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90E9">
      <w:pPr>
        <w:jc w:val="center"/>
        <w:rPr>
          <w:rFonts w:hint="eastAsia" w:ascii="微软雅黑" w:hAnsi="微软雅黑" w:eastAsia="微软雅黑" w:cs="微软雅黑"/>
          <w:sz w:val="56"/>
          <w:szCs w:val="72"/>
          <w:lang w:val="en-US" w:eastAsia="zh-CN"/>
        </w:rPr>
      </w:pPr>
    </w:p>
    <w:p w14:paraId="45BC6375">
      <w:pPr>
        <w:jc w:val="center"/>
        <w:rPr>
          <w:rFonts w:hint="eastAsia" w:ascii="方正大标宋简体" w:hAnsi="方正大标宋简体" w:eastAsia="方正大标宋简体" w:cs="方正大标宋简体"/>
          <w:sz w:val="56"/>
          <w:szCs w:val="72"/>
          <w:lang w:val="en-US" w:eastAsia="zh-CN"/>
        </w:rPr>
      </w:pPr>
      <w:r>
        <w:rPr>
          <w:rFonts w:hint="eastAsia" w:ascii="方正大标宋简体" w:hAnsi="方正大标宋简体" w:eastAsia="方正大标宋简体" w:cs="方正大标宋简体"/>
          <w:sz w:val="56"/>
          <w:szCs w:val="72"/>
          <w:lang w:val="en-US" w:eastAsia="zh-CN"/>
        </w:rPr>
        <w:t>常州大学</w:t>
      </w:r>
    </w:p>
    <w:p w14:paraId="7AD6BA36">
      <w:pPr>
        <w:jc w:val="center"/>
        <w:rPr>
          <w:rFonts w:hint="eastAsia" w:ascii="方正大标宋简体" w:hAnsi="方正大标宋简体" w:eastAsia="方正大标宋简体" w:cs="方正大标宋简体"/>
          <w:b w:val="0"/>
          <w:bCs w:val="0"/>
          <w:sz w:val="56"/>
          <w:szCs w:val="72"/>
        </w:rPr>
      </w:pPr>
      <w:r>
        <w:rPr>
          <w:rFonts w:hint="default" w:ascii="Times New Roman" w:hAnsi="Times New Roman" w:eastAsia="方正大标宋简体" w:cs="Times New Roman"/>
          <w:b w:val="0"/>
          <w:bCs w:val="0"/>
          <w:sz w:val="56"/>
          <w:szCs w:val="72"/>
        </w:rPr>
        <w:t>202</w:t>
      </w:r>
      <w:r>
        <w:rPr>
          <w:rFonts w:hint="default" w:ascii="Times New Roman" w:hAnsi="Times New Roman" w:eastAsia="方正大标宋简体" w:cs="Times New Roman"/>
          <w:b w:val="0"/>
          <w:bCs w:val="0"/>
          <w:sz w:val="56"/>
          <w:szCs w:val="72"/>
          <w:lang w:val="en-US" w:eastAsia="zh-CN"/>
        </w:rPr>
        <w:t>6</w:t>
      </w:r>
      <w:r>
        <w:rPr>
          <w:rFonts w:hint="eastAsia" w:ascii="方正大标宋简体" w:hAnsi="方正大标宋简体" w:eastAsia="方正大标宋简体" w:cs="方正大标宋简体"/>
          <w:b w:val="0"/>
          <w:bCs w:val="0"/>
          <w:sz w:val="56"/>
          <w:szCs w:val="72"/>
        </w:rPr>
        <w:t>版本科人才培养方案修订</w:t>
      </w:r>
    </w:p>
    <w:p w14:paraId="5599A90D">
      <w:pPr>
        <w:jc w:val="center"/>
        <w:rPr>
          <w:rFonts w:hint="eastAsia" w:ascii="方正大标宋简体" w:hAnsi="方正大标宋简体" w:eastAsia="方正大标宋简体" w:cs="方正大标宋简体"/>
          <w:b w:val="0"/>
          <w:bCs w:val="0"/>
          <w:sz w:val="72"/>
          <w:szCs w:val="72"/>
        </w:rPr>
      </w:pPr>
    </w:p>
    <w:p w14:paraId="1688D8FE">
      <w:pPr>
        <w:jc w:val="center"/>
        <w:rPr>
          <w:rFonts w:hint="eastAsia" w:ascii="方正大标宋简体" w:hAnsi="方正大标宋简体" w:eastAsia="方正大标宋简体" w:cs="方正大标宋简体"/>
          <w:b w:val="0"/>
          <w:bCs w:val="0"/>
          <w:sz w:val="56"/>
          <w:szCs w:val="72"/>
        </w:rPr>
      </w:pPr>
      <w:r>
        <w:rPr>
          <w:rFonts w:hint="eastAsia" w:ascii="方正大标宋简体" w:hAnsi="方正大标宋简体" w:eastAsia="方正大标宋简体" w:cs="方正大标宋简体"/>
          <w:b w:val="0"/>
          <w:bCs w:val="0"/>
          <w:sz w:val="56"/>
          <w:szCs w:val="72"/>
        </w:rPr>
        <w:t>调研报告</w:t>
      </w:r>
    </w:p>
    <w:p w14:paraId="363E9B85">
      <w:pPr>
        <w:jc w:val="center"/>
        <w:rPr>
          <w:rFonts w:hint="eastAsia" w:ascii="微软雅黑" w:hAnsi="微软雅黑" w:eastAsia="微软雅黑" w:cs="微软雅黑"/>
          <w:b w:val="0"/>
          <w:bCs w:val="0"/>
          <w:sz w:val="44"/>
          <w:szCs w:val="44"/>
        </w:rPr>
      </w:pPr>
    </w:p>
    <w:p w14:paraId="455CBDBA">
      <w:pPr>
        <w:ind w:firstLine="960" w:firstLineChars="30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专业名称：</w:t>
      </w:r>
      <w:r>
        <w:rPr>
          <w:rFonts w:hint="eastAsia" w:ascii="方正小标宋简体" w:hAnsi="方正小标宋简体" w:eastAsia="方正小标宋简体" w:cs="方正小标宋简体"/>
          <w:b w:val="0"/>
          <w:bCs w:val="0"/>
          <w:sz w:val="32"/>
          <w:szCs w:val="32"/>
          <w:u w:val="single"/>
        </w:rPr>
        <w:t xml:space="preserve">                         </w:t>
      </w:r>
    </w:p>
    <w:p w14:paraId="02C793D3">
      <w:pPr>
        <w:ind w:firstLine="960" w:firstLineChars="30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所属学院：</w:t>
      </w:r>
      <w:r>
        <w:rPr>
          <w:rFonts w:hint="eastAsia" w:ascii="方正小标宋简体" w:hAnsi="方正小标宋简体" w:eastAsia="方正小标宋简体" w:cs="方正小标宋简体"/>
          <w:b w:val="0"/>
          <w:bCs w:val="0"/>
          <w:sz w:val="32"/>
          <w:szCs w:val="32"/>
          <w:u w:val="single"/>
        </w:rPr>
        <w:t xml:space="preserve">                         </w:t>
      </w:r>
    </w:p>
    <w:p w14:paraId="18A05F35">
      <w:pPr>
        <w:ind w:firstLine="960" w:firstLineChars="300"/>
        <w:rPr>
          <w:rFonts w:hint="eastAsia" w:ascii="方正小标宋简体" w:hAnsi="方正小标宋简体" w:eastAsia="方正小标宋简体" w:cs="方正小标宋简体"/>
          <w:b w:val="0"/>
          <w:bCs w:val="0"/>
          <w:sz w:val="32"/>
          <w:szCs w:val="32"/>
          <w:u w:val="single"/>
        </w:rPr>
      </w:pPr>
      <w:r>
        <w:rPr>
          <w:rFonts w:hint="eastAsia" w:ascii="方正小标宋简体" w:hAnsi="方正小标宋简体" w:eastAsia="方正小标宋简体" w:cs="方正小标宋简体"/>
          <w:b w:val="0"/>
          <w:bCs w:val="0"/>
          <w:sz w:val="32"/>
          <w:szCs w:val="32"/>
        </w:rPr>
        <w:t>专业负责人：</w:t>
      </w:r>
      <w:r>
        <w:rPr>
          <w:rFonts w:hint="eastAsia" w:ascii="方正小标宋简体" w:hAnsi="方正小标宋简体" w:eastAsia="方正小标宋简体" w:cs="方正小标宋简体"/>
          <w:b w:val="0"/>
          <w:bCs w:val="0"/>
          <w:sz w:val="32"/>
          <w:szCs w:val="32"/>
          <w:u w:val="single"/>
        </w:rPr>
        <w:t xml:space="preserve">                       </w:t>
      </w:r>
    </w:p>
    <w:p w14:paraId="048FAB9D">
      <w:pPr>
        <w:ind w:firstLine="960" w:firstLineChars="300"/>
        <w:rPr>
          <w:rFonts w:hint="eastAsia" w:ascii="方正小标宋简体" w:hAnsi="方正小标宋简体" w:eastAsia="方正小标宋简体" w:cs="方正小标宋简体"/>
          <w:b w:val="0"/>
          <w:bCs w:val="0"/>
          <w:sz w:val="32"/>
          <w:szCs w:val="32"/>
          <w:u w:val="single"/>
        </w:rPr>
      </w:pPr>
      <w:r>
        <w:rPr>
          <w:rFonts w:hint="eastAsia" w:ascii="方正小标宋简体" w:hAnsi="方正小标宋简体" w:eastAsia="方正小标宋简体" w:cs="方正小标宋简体"/>
          <w:b w:val="0"/>
          <w:bCs w:val="0"/>
          <w:sz w:val="32"/>
          <w:szCs w:val="32"/>
        </w:rPr>
        <w:t>日期：</w:t>
      </w:r>
      <w:r>
        <w:rPr>
          <w:rFonts w:hint="eastAsia" w:ascii="方正小标宋简体" w:hAnsi="方正小标宋简体" w:eastAsia="方正小标宋简体" w:cs="方正小标宋简体"/>
          <w:b w:val="0"/>
          <w:bCs w:val="0"/>
          <w:sz w:val="32"/>
          <w:szCs w:val="32"/>
          <w:u w:val="single"/>
        </w:rPr>
        <w:t xml:space="preserve">                             </w:t>
      </w:r>
    </w:p>
    <w:p w14:paraId="1100B11D">
      <w:pPr>
        <w:jc w:val="center"/>
        <w:rPr>
          <w:rFonts w:hint="eastAsia" w:ascii="微软雅黑" w:hAnsi="微软雅黑" w:eastAsia="微软雅黑" w:cs="微软雅黑"/>
          <w:b w:val="0"/>
          <w:bCs w:val="0"/>
          <w:szCs w:val="21"/>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96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5" w:hRule="atLeast"/>
        </w:trPr>
        <w:tc>
          <w:tcPr>
            <w:tcW w:w="8522" w:type="dxa"/>
          </w:tcPr>
          <w:p w14:paraId="5FBB11DC">
            <w:pPr>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rPr>
              <w:t>一、调研组织实施情况</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rPr>
              <w:t>（调研的时间、地点、调研人员及分工、调研形式）</w:t>
            </w:r>
          </w:p>
          <w:p w14:paraId="0B06ACBA">
            <w:pPr>
              <w:pStyle w:val="6"/>
              <w:bidi w:val="0"/>
              <w:rPr>
                <w:rFonts w:hint="default" w:ascii="仿宋" w:hAnsi="仿宋" w:eastAsia="仿宋" w:cs="仿宋"/>
                <w:b/>
                <w:bCs/>
                <w:color w:val="808080"/>
                <w:szCs w:val="28"/>
                <w:highlight w:val="none"/>
                <w:lang w:val="en-US" w:eastAsia="zh-CN"/>
              </w:rPr>
            </w:pPr>
            <w:r>
              <w:rPr>
                <w:rFonts w:hint="eastAsia"/>
                <w:color w:val="auto"/>
                <w:lang w:val="en-US" w:eastAsia="zh-CN"/>
              </w:rPr>
              <w:t>正文小四仿宋字体，行间距固定值21，首行缩进2字符。</w:t>
            </w:r>
          </w:p>
        </w:tc>
      </w:tr>
      <w:tr w14:paraId="705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8" w:hRule="atLeast"/>
        </w:trPr>
        <w:tc>
          <w:tcPr>
            <w:tcW w:w="8522" w:type="dxa"/>
          </w:tcPr>
          <w:p w14:paraId="470E11EF">
            <w:pPr>
              <w:numPr>
                <w:ilvl w:val="0"/>
                <w:numId w:val="1"/>
              </w:numPr>
              <w:spacing w:line="360" w:lineRule="auto"/>
              <w:rPr>
                <w:rFonts w:hint="eastAsia" w:ascii="仿宋" w:hAnsi="仿宋" w:eastAsia="仿宋" w:cs="仿宋"/>
                <w:b w:val="0"/>
                <w:bCs w:val="0"/>
                <w:sz w:val="28"/>
                <w:szCs w:val="28"/>
                <w:highlight w:val="none"/>
                <w:lang w:eastAsia="zh-CN"/>
              </w:rPr>
            </w:pPr>
            <w:r>
              <w:rPr>
                <w:rFonts w:hint="eastAsia" w:ascii="仿宋" w:hAnsi="仿宋" w:eastAsia="仿宋" w:cs="仿宋"/>
                <w:b/>
                <w:bCs/>
                <w:sz w:val="28"/>
                <w:szCs w:val="28"/>
                <w:highlight w:val="none"/>
              </w:rPr>
              <w:t>背景分析。</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对学院、专业面向的核心产业（行业）领域的发展现状与趋势、人才的社会需求及素质与能力要求等情况开展广泛调研</w:t>
            </w:r>
            <w:r>
              <w:rPr>
                <w:rFonts w:hint="eastAsia" w:ascii="仿宋" w:hAnsi="仿宋" w:eastAsia="仿宋" w:cs="仿宋"/>
                <w:b w:val="0"/>
                <w:bCs w:val="0"/>
                <w:sz w:val="28"/>
                <w:szCs w:val="28"/>
                <w:highlight w:val="none"/>
                <w:lang w:eastAsia="zh-CN"/>
              </w:rPr>
              <w:t>。）</w:t>
            </w:r>
          </w:p>
          <w:p w14:paraId="416BA56C">
            <w:pPr>
              <w:pStyle w:val="6"/>
              <w:bidi w:val="0"/>
              <w:rPr>
                <w:rFonts w:hint="eastAsia"/>
                <w:lang w:eastAsia="zh-CN"/>
              </w:rPr>
            </w:pPr>
            <w:r>
              <w:rPr>
                <w:rFonts w:hint="eastAsia"/>
                <w:lang w:eastAsia="zh-CN"/>
              </w:rPr>
              <w:t>正文小四仿宋字体，行间距固定值21，首行缩进2字符。</w:t>
            </w:r>
          </w:p>
        </w:tc>
      </w:tr>
    </w:tbl>
    <w:p w14:paraId="25507AA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E2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3" w:hRule="atLeast"/>
        </w:trPr>
        <w:tc>
          <w:tcPr>
            <w:tcW w:w="8522" w:type="dxa"/>
          </w:tcPr>
          <w:p w14:paraId="4F591C25">
            <w:pPr>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三、同类高校调研。</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调研其他同类院校相同或相关专业，分析该专业最新人才培养方案，了解各校相关专业的目标定位、课程体系、实践体系、跨学科课程、数智化改革、产教融合等情况。</w:t>
            </w:r>
            <w:r>
              <w:rPr>
                <w:rFonts w:hint="eastAsia" w:ascii="仿宋" w:hAnsi="仿宋" w:eastAsia="仿宋" w:cs="仿宋"/>
                <w:b w:val="0"/>
                <w:bCs w:val="0"/>
                <w:sz w:val="28"/>
                <w:szCs w:val="28"/>
                <w:highlight w:val="none"/>
                <w:lang w:val="en-US" w:eastAsia="zh-CN"/>
              </w:rPr>
              <w:t>）</w:t>
            </w:r>
          </w:p>
          <w:p w14:paraId="213385BD">
            <w:pPr>
              <w:pStyle w:val="6"/>
              <w:bidi w:val="0"/>
              <w:rPr>
                <w:rFonts w:hint="eastAsia"/>
              </w:rPr>
            </w:pPr>
            <w:r>
              <w:rPr>
                <w:rFonts w:hint="eastAsia"/>
                <w:lang w:eastAsia="zh-CN"/>
              </w:rPr>
              <w:t>正文小四仿宋字体，行间距固定值21，首行缩进2字符</w:t>
            </w:r>
          </w:p>
          <w:p w14:paraId="50930DEC">
            <w:pPr>
              <w:pStyle w:val="6"/>
              <w:bidi w:val="0"/>
              <w:rPr>
                <w:rFonts w:hint="eastAsia"/>
              </w:rPr>
            </w:pPr>
          </w:p>
          <w:p w14:paraId="437C9FF4">
            <w:pPr>
              <w:pStyle w:val="6"/>
              <w:bidi w:val="0"/>
              <w:rPr>
                <w:rFonts w:hint="eastAsia"/>
              </w:rPr>
            </w:pPr>
          </w:p>
          <w:p w14:paraId="53AE639B">
            <w:pPr>
              <w:pStyle w:val="6"/>
              <w:bidi w:val="0"/>
              <w:rPr>
                <w:rFonts w:hint="eastAsia"/>
              </w:rPr>
            </w:pPr>
          </w:p>
          <w:p w14:paraId="576DB128">
            <w:pPr>
              <w:pStyle w:val="6"/>
              <w:bidi w:val="0"/>
              <w:rPr>
                <w:rFonts w:hint="eastAsia"/>
              </w:rPr>
            </w:pPr>
          </w:p>
          <w:p w14:paraId="6177E3F6">
            <w:pPr>
              <w:pStyle w:val="6"/>
              <w:bidi w:val="0"/>
              <w:rPr>
                <w:rFonts w:hint="eastAsia"/>
              </w:rPr>
            </w:pPr>
          </w:p>
          <w:p w14:paraId="5D720DC3">
            <w:pPr>
              <w:pStyle w:val="6"/>
              <w:bidi w:val="0"/>
              <w:rPr>
                <w:rFonts w:hint="eastAsia"/>
              </w:rPr>
            </w:pPr>
          </w:p>
          <w:p w14:paraId="6D8C1D3D">
            <w:pPr>
              <w:pStyle w:val="6"/>
              <w:bidi w:val="0"/>
              <w:rPr>
                <w:rFonts w:hint="eastAsia"/>
              </w:rPr>
            </w:pPr>
          </w:p>
          <w:p w14:paraId="539338BD">
            <w:pPr>
              <w:pStyle w:val="6"/>
              <w:bidi w:val="0"/>
              <w:rPr>
                <w:rFonts w:hint="eastAsia"/>
              </w:rPr>
            </w:pPr>
          </w:p>
          <w:p w14:paraId="7FE217C7">
            <w:pPr>
              <w:pStyle w:val="6"/>
              <w:bidi w:val="0"/>
              <w:rPr>
                <w:rFonts w:hint="eastAsia"/>
              </w:rPr>
            </w:pPr>
          </w:p>
          <w:p w14:paraId="44CA3F99">
            <w:pPr>
              <w:pStyle w:val="6"/>
              <w:bidi w:val="0"/>
              <w:rPr>
                <w:rFonts w:hint="eastAsia"/>
              </w:rPr>
            </w:pPr>
          </w:p>
          <w:p w14:paraId="2F1E37A9">
            <w:pPr>
              <w:pStyle w:val="6"/>
              <w:bidi w:val="0"/>
              <w:rPr>
                <w:rFonts w:hint="eastAsia"/>
              </w:rPr>
            </w:pPr>
          </w:p>
          <w:p w14:paraId="7EBE2690">
            <w:pPr>
              <w:pStyle w:val="6"/>
              <w:bidi w:val="0"/>
              <w:rPr>
                <w:rFonts w:hint="eastAsia"/>
              </w:rPr>
            </w:pPr>
          </w:p>
          <w:p w14:paraId="31E940D6">
            <w:pPr>
              <w:pStyle w:val="6"/>
              <w:bidi w:val="0"/>
              <w:rPr>
                <w:rFonts w:hint="eastAsia"/>
              </w:rPr>
            </w:pPr>
          </w:p>
          <w:p w14:paraId="15518AFD">
            <w:pPr>
              <w:pStyle w:val="6"/>
              <w:bidi w:val="0"/>
              <w:rPr>
                <w:rFonts w:hint="eastAsia"/>
              </w:rPr>
            </w:pPr>
          </w:p>
          <w:p w14:paraId="0F1A926A">
            <w:pPr>
              <w:pStyle w:val="6"/>
              <w:bidi w:val="0"/>
              <w:rPr>
                <w:rFonts w:hint="eastAsia"/>
              </w:rPr>
            </w:pPr>
          </w:p>
        </w:tc>
      </w:tr>
      <w:tr w14:paraId="7A91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1" w:hRule="atLeast"/>
        </w:trPr>
        <w:tc>
          <w:tcPr>
            <w:tcW w:w="8522" w:type="dxa"/>
          </w:tcPr>
          <w:p w14:paraId="4AC1118A">
            <w:pPr>
              <w:rPr>
                <w:rFonts w:hint="eastAsia" w:ascii="仿宋" w:hAnsi="仿宋" w:eastAsia="仿宋" w:cs="仿宋"/>
                <w:b w:val="0"/>
                <w:bCs w:val="0"/>
                <w:sz w:val="28"/>
                <w:szCs w:val="28"/>
                <w:highlight w:val="none"/>
                <w:lang w:eastAsia="zh-CN"/>
              </w:rPr>
            </w:pPr>
            <w:r>
              <w:rPr>
                <w:rFonts w:hint="eastAsia" w:ascii="仿宋" w:hAnsi="仿宋" w:eastAsia="仿宋" w:cs="仿宋"/>
                <w:b/>
                <w:bCs/>
                <w:sz w:val="28"/>
                <w:szCs w:val="28"/>
                <w:highlight w:val="none"/>
              </w:rPr>
              <w:t>四、毕业生及用人单位调研。</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追踪毕业生质量与用人单位反馈。开展毕业5年左右的毕业生培养目标达成情况评价，了解用人单位对我校毕业生培养质量的评价及对人才培养的意见建议，全面审视评估培养目标定位合理性、毕业要求描述精准性，以及课程体系支撑关系逻辑性，提出改进建议。）</w:t>
            </w:r>
          </w:p>
          <w:p w14:paraId="01137BDD">
            <w:pPr>
              <w:pStyle w:val="6"/>
              <w:bidi w:val="0"/>
              <w:rPr>
                <w:rFonts w:hint="eastAsia"/>
              </w:rPr>
            </w:pPr>
            <w:r>
              <w:rPr>
                <w:rFonts w:hint="eastAsia"/>
                <w:lang w:eastAsia="zh-CN"/>
              </w:rPr>
              <w:t>正文小四仿宋字体，行间距固定值21，首行缩进2字符</w:t>
            </w:r>
          </w:p>
          <w:p w14:paraId="366DF492">
            <w:pPr>
              <w:pStyle w:val="6"/>
              <w:bidi w:val="0"/>
              <w:rPr>
                <w:rFonts w:hint="eastAsia"/>
              </w:rPr>
            </w:pPr>
          </w:p>
          <w:p w14:paraId="24DA4940">
            <w:pPr>
              <w:pStyle w:val="6"/>
              <w:bidi w:val="0"/>
              <w:rPr>
                <w:rFonts w:hint="eastAsia"/>
              </w:rPr>
            </w:pPr>
          </w:p>
          <w:p w14:paraId="38AD157C">
            <w:pPr>
              <w:pStyle w:val="6"/>
              <w:bidi w:val="0"/>
              <w:rPr>
                <w:rFonts w:hint="eastAsia"/>
              </w:rPr>
            </w:pPr>
          </w:p>
          <w:p w14:paraId="409B74D0">
            <w:pPr>
              <w:pStyle w:val="6"/>
              <w:bidi w:val="0"/>
              <w:rPr>
                <w:rFonts w:hint="eastAsia"/>
              </w:rPr>
            </w:pPr>
          </w:p>
          <w:p w14:paraId="5E42F86C">
            <w:pPr>
              <w:pStyle w:val="6"/>
              <w:bidi w:val="0"/>
              <w:rPr>
                <w:rFonts w:hint="eastAsia"/>
              </w:rPr>
            </w:pPr>
          </w:p>
          <w:p w14:paraId="4811D87D">
            <w:pPr>
              <w:pStyle w:val="6"/>
              <w:bidi w:val="0"/>
              <w:rPr>
                <w:rFonts w:hint="eastAsia"/>
              </w:rPr>
            </w:pPr>
          </w:p>
        </w:tc>
      </w:tr>
      <w:tr w14:paraId="714A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2" w:hRule="atLeast"/>
        </w:trPr>
        <w:tc>
          <w:tcPr>
            <w:tcW w:w="8522" w:type="dxa"/>
          </w:tcPr>
          <w:p w14:paraId="600A51F6">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仿宋" w:hAnsi="仿宋" w:eastAsia="仿宋" w:cs="仿宋"/>
                <w:b w:val="0"/>
                <w:bCs w:val="0"/>
                <w:color w:val="808080"/>
                <w:sz w:val="28"/>
                <w:szCs w:val="28"/>
                <w:highlight w:val="none"/>
                <w:lang w:eastAsia="zh-CN"/>
              </w:rPr>
            </w:pPr>
            <w:r>
              <w:rPr>
                <w:rFonts w:hint="eastAsia" w:ascii="仿宋" w:hAnsi="仿宋" w:eastAsia="仿宋" w:cs="仿宋"/>
                <w:b/>
                <w:bCs/>
                <w:sz w:val="28"/>
                <w:szCs w:val="28"/>
                <w:highlight w:val="none"/>
              </w:rPr>
              <w:t>五、自我诊断。</w:t>
            </w:r>
            <w:r>
              <w:rPr>
                <w:rFonts w:hint="eastAsia" w:ascii="仿宋" w:hAnsi="仿宋" w:eastAsia="仿宋" w:cs="仿宋"/>
                <w:b w:val="0"/>
                <w:bCs w:val="0"/>
                <w:sz w:val="28"/>
                <w:szCs w:val="28"/>
                <w:highlight w:val="none"/>
                <w:lang w:eastAsia="zh-CN"/>
              </w:rPr>
              <w:t>（深入分析现有课程体系对专业人才培养目标和毕业要求的支撑度，重点关注课程内容的前沿性、实用性与产业发展需求的匹配程度，明确需要增删、整合或强化的课程及教学内容。）</w:t>
            </w:r>
          </w:p>
          <w:p w14:paraId="118B016C">
            <w:pPr>
              <w:pStyle w:val="6"/>
              <w:bidi w:val="0"/>
              <w:rPr>
                <w:rFonts w:hint="eastAsia"/>
              </w:rPr>
            </w:pPr>
            <w:r>
              <w:rPr>
                <w:rFonts w:hint="eastAsia"/>
                <w:lang w:eastAsia="zh-CN"/>
              </w:rPr>
              <w:t>正文小四仿宋字体，行间距固定值21，首行缩进2字符</w:t>
            </w:r>
          </w:p>
        </w:tc>
      </w:tr>
      <w:tr w14:paraId="69A3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trPr>
        <w:tc>
          <w:tcPr>
            <w:tcW w:w="8522" w:type="dxa"/>
          </w:tcPr>
          <w:p w14:paraId="1E79D815">
            <w:pPr>
              <w:numPr>
                <w:ilvl w:val="0"/>
                <w:numId w:val="0"/>
              </w:numPr>
              <w:spacing w:line="360" w:lineRule="auto"/>
              <w:rPr>
                <w:rFonts w:hint="eastAsia" w:ascii="仿宋" w:hAnsi="仿宋" w:eastAsia="仿宋" w:cs="仿宋"/>
                <w:b/>
                <w:bCs/>
                <w:sz w:val="28"/>
                <w:szCs w:val="28"/>
                <w:highlight w:val="none"/>
                <w:lang w:eastAsia="zh-CN"/>
              </w:rPr>
            </w:pPr>
            <w:r>
              <w:rPr>
                <w:rFonts w:hint="eastAsia" w:ascii="仿宋" w:hAnsi="仿宋" w:eastAsia="仿宋" w:cs="仿宋"/>
                <w:b/>
                <w:bCs/>
                <w:kern w:val="2"/>
                <w:sz w:val="28"/>
                <w:szCs w:val="28"/>
                <w:lang w:val="en-US" w:eastAsia="zh-CN" w:bidi="ar-SA"/>
              </w:rPr>
              <w:t>六、</w:t>
            </w:r>
            <w:r>
              <w:rPr>
                <w:rFonts w:hint="eastAsia" w:ascii="仿宋" w:hAnsi="仿宋" w:eastAsia="仿宋" w:cs="仿宋"/>
                <w:b/>
                <w:bCs/>
                <w:sz w:val="28"/>
                <w:szCs w:val="28"/>
                <w:highlight w:val="none"/>
                <w:lang w:val="en-US" w:eastAsia="zh-CN"/>
              </w:rPr>
              <w:t>其他</w:t>
            </w:r>
          </w:p>
          <w:p w14:paraId="3E570471">
            <w:pPr>
              <w:pStyle w:val="6"/>
              <w:bidi w:val="0"/>
              <w:rPr>
                <w:rFonts w:hint="eastAsia"/>
                <w:lang w:eastAsia="zh-CN"/>
              </w:rPr>
            </w:pPr>
          </w:p>
        </w:tc>
      </w:tr>
      <w:tr w14:paraId="770C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0" w:hRule="atLeast"/>
        </w:trPr>
        <w:tc>
          <w:tcPr>
            <w:tcW w:w="8522" w:type="dxa"/>
          </w:tcPr>
          <w:p w14:paraId="38304C7F">
            <w:pPr>
              <w:wordWrap w:val="0"/>
              <w:spacing w:line="480" w:lineRule="auto"/>
              <w:rPr>
                <w:rFonts w:ascii="黑体" w:hAnsi="黑体" w:eastAsia="黑体" w:cs="Times New Roman"/>
                <w:sz w:val="28"/>
                <w:szCs w:val="28"/>
              </w:rPr>
            </w:pPr>
            <w:r>
              <w:rPr>
                <w:rFonts w:hint="eastAsia" w:ascii="黑体" w:hAnsi="黑体" w:eastAsia="黑体" w:cs="Times New Roman"/>
                <w:sz w:val="28"/>
                <w:szCs w:val="28"/>
                <w:lang w:val="en-US" w:eastAsia="zh-CN"/>
              </w:rPr>
              <w:t>七</w:t>
            </w:r>
            <w:r>
              <w:rPr>
                <w:rFonts w:hint="eastAsia" w:ascii="黑体" w:hAnsi="黑体" w:eastAsia="黑体" w:cs="Times New Roman"/>
                <w:sz w:val="28"/>
                <w:szCs w:val="28"/>
              </w:rPr>
              <w:t>、学院教学指导委员会意见</w:t>
            </w:r>
          </w:p>
          <w:p w14:paraId="25AED903">
            <w:pPr>
              <w:spacing w:line="360" w:lineRule="auto"/>
              <w:ind w:right="1400"/>
              <w:jc w:val="left"/>
              <w:rPr>
                <w:rFonts w:hint="eastAsia" w:ascii="仿宋" w:hAnsi="仿宋" w:eastAsia="仿宋" w:cs="Times New Roman"/>
                <w:sz w:val="28"/>
                <w:szCs w:val="28"/>
              </w:rPr>
            </w:pPr>
          </w:p>
          <w:p w14:paraId="5517F385">
            <w:pPr>
              <w:spacing w:line="360" w:lineRule="auto"/>
              <w:ind w:right="1400"/>
              <w:jc w:val="left"/>
              <w:rPr>
                <w:rFonts w:hint="eastAsia" w:ascii="仿宋" w:hAnsi="仿宋" w:eastAsia="仿宋" w:cs="Times New Roman"/>
                <w:sz w:val="28"/>
                <w:szCs w:val="28"/>
              </w:rPr>
            </w:pPr>
          </w:p>
          <w:p w14:paraId="03408CC5">
            <w:pPr>
              <w:spacing w:line="360" w:lineRule="auto"/>
              <w:ind w:right="1400"/>
              <w:jc w:val="left"/>
              <w:rPr>
                <w:rFonts w:hint="eastAsia" w:ascii="仿宋" w:hAnsi="仿宋" w:eastAsia="仿宋" w:cs="Times New Roman"/>
                <w:sz w:val="28"/>
                <w:szCs w:val="28"/>
              </w:rPr>
            </w:pPr>
          </w:p>
          <w:p w14:paraId="7C21AC3B">
            <w:pPr>
              <w:spacing w:line="360" w:lineRule="auto"/>
              <w:ind w:right="1400"/>
              <w:jc w:val="left"/>
              <w:rPr>
                <w:rFonts w:hint="eastAsia" w:ascii="仿宋" w:hAnsi="仿宋" w:eastAsia="仿宋" w:cs="Times New Roman"/>
                <w:sz w:val="28"/>
                <w:szCs w:val="28"/>
              </w:rPr>
            </w:pPr>
          </w:p>
          <w:p w14:paraId="562A297F">
            <w:pPr>
              <w:spacing w:line="360" w:lineRule="auto"/>
              <w:ind w:right="1400"/>
              <w:jc w:val="left"/>
              <w:rPr>
                <w:rFonts w:hint="eastAsia" w:ascii="仿宋" w:hAnsi="仿宋" w:eastAsia="仿宋" w:cs="Times New Roman"/>
                <w:sz w:val="28"/>
                <w:szCs w:val="28"/>
              </w:rPr>
            </w:pPr>
          </w:p>
          <w:p w14:paraId="2731FED6">
            <w:pPr>
              <w:spacing w:line="360" w:lineRule="auto"/>
              <w:ind w:right="1400"/>
              <w:jc w:val="left"/>
              <w:rPr>
                <w:rFonts w:hint="eastAsia" w:ascii="仿宋" w:hAnsi="仿宋" w:eastAsia="仿宋" w:cs="Times New Roman"/>
                <w:sz w:val="28"/>
                <w:szCs w:val="28"/>
              </w:rPr>
            </w:pPr>
          </w:p>
          <w:p w14:paraId="06ECEFE8">
            <w:pPr>
              <w:spacing w:line="360" w:lineRule="auto"/>
              <w:ind w:right="1400"/>
              <w:jc w:val="left"/>
              <w:rPr>
                <w:rFonts w:hint="eastAsia" w:ascii="仿宋" w:hAnsi="仿宋" w:eastAsia="仿宋" w:cs="Times New Roman"/>
                <w:sz w:val="28"/>
                <w:szCs w:val="28"/>
              </w:rPr>
            </w:pPr>
          </w:p>
          <w:p w14:paraId="704FEFC3">
            <w:pPr>
              <w:spacing w:line="360" w:lineRule="auto"/>
              <w:ind w:right="1400"/>
              <w:jc w:val="left"/>
              <w:rPr>
                <w:rFonts w:ascii="仿宋" w:hAnsi="仿宋" w:eastAsia="仿宋" w:cs="Times New Roman"/>
                <w:sz w:val="28"/>
                <w:szCs w:val="28"/>
              </w:rPr>
            </w:pPr>
            <w:r>
              <w:rPr>
                <w:rFonts w:hint="eastAsia" w:ascii="仿宋" w:hAnsi="仿宋" w:eastAsia="仿宋" w:cs="Times New Roman"/>
                <w:sz w:val="28"/>
                <w:szCs w:val="28"/>
              </w:rPr>
              <w:t>学院教学指导委员会负责人签字：</w:t>
            </w:r>
          </w:p>
          <w:p w14:paraId="03ED16AB">
            <w:pPr>
              <w:numPr>
                <w:ilvl w:val="0"/>
                <w:numId w:val="0"/>
              </w:numPr>
              <w:spacing w:line="360" w:lineRule="auto"/>
              <w:rPr>
                <w:rFonts w:hint="eastAsia" w:ascii="仿宋" w:hAnsi="仿宋" w:eastAsia="仿宋" w:cs="仿宋"/>
                <w:b/>
                <w:bCs/>
                <w:sz w:val="28"/>
                <w:szCs w:val="28"/>
                <w:highlight w:val="none"/>
              </w:rPr>
            </w:pPr>
            <w:bookmarkStart w:id="0" w:name="_GoBack"/>
            <w:bookmarkEnd w:id="0"/>
            <w:r>
              <w:rPr>
                <w:rFonts w:hint="eastAsia" w:ascii="仿宋" w:hAnsi="仿宋" w:eastAsia="仿宋" w:cs="Times New Roman"/>
                <w:sz w:val="28"/>
                <w:szCs w:val="28"/>
              </w:rPr>
              <w:t xml:space="preserve">学院（部）盖章： </w:t>
            </w:r>
            <w:r>
              <w:rPr>
                <w:rFonts w:ascii="仿宋" w:hAnsi="仿宋" w:eastAsia="仿宋" w:cs="Times New Roman"/>
                <w:sz w:val="28"/>
                <w:szCs w:val="28"/>
              </w:rPr>
              <w:t xml:space="preserve">                          </w:t>
            </w:r>
            <w:r>
              <w:rPr>
                <w:rFonts w:hint="eastAsia" w:ascii="仿宋" w:hAnsi="仿宋" w:eastAsia="仿宋" w:cs="Times New Roman"/>
                <w:sz w:val="28"/>
                <w:szCs w:val="28"/>
              </w:rPr>
              <w:t>日期：</w:t>
            </w:r>
          </w:p>
        </w:tc>
      </w:tr>
    </w:tbl>
    <w:p w14:paraId="572D2F0A">
      <w:pPr>
        <w:rPr>
          <w:rFonts w:hint="eastAsia" w:ascii="微软雅黑" w:hAnsi="微软雅黑" w:eastAsia="微软雅黑" w:cs="微软雅黑"/>
          <w:sz w:val="24"/>
          <w:szCs w:val="24"/>
          <w:lang w:eastAsia="zh-CN"/>
        </w:rPr>
      </w:pPr>
      <w:r>
        <w:rPr>
          <w:rFonts w:hint="eastAsia" w:ascii="仿宋" w:hAnsi="仿宋" w:eastAsia="仿宋" w:cs="仿宋"/>
          <w:sz w:val="24"/>
          <w:szCs w:val="24"/>
          <w:highlight w:val="none"/>
          <w:lang w:val="en-US" w:eastAsia="zh-CN"/>
        </w:rPr>
        <w:t>后</w:t>
      </w:r>
      <w:r>
        <w:rPr>
          <w:rFonts w:hint="eastAsia" w:ascii="仿宋" w:hAnsi="仿宋" w:eastAsia="仿宋" w:cs="仿宋"/>
          <w:sz w:val="24"/>
          <w:szCs w:val="24"/>
          <w:highlight w:val="none"/>
        </w:rPr>
        <w:t>附详细调研</w:t>
      </w:r>
      <w:r>
        <w:rPr>
          <w:rFonts w:hint="eastAsia" w:ascii="仿宋" w:hAnsi="仿宋" w:eastAsia="仿宋" w:cs="仿宋"/>
          <w:i w:val="0"/>
          <w:iCs w:val="0"/>
          <w:caps w:val="0"/>
          <w:color w:val="222222"/>
          <w:spacing w:val="0"/>
          <w:sz w:val="24"/>
          <w:szCs w:val="24"/>
          <w:highlight w:val="none"/>
          <w:shd w:val="clear" w:fill="FFFFFF"/>
        </w:rPr>
        <w:t>过程性材料（包括调研时间计划表、调研会议考察的会议纪要、调研照片等相关支撑材料</w:t>
      </w:r>
      <w:r>
        <w:rPr>
          <w:rFonts w:hint="eastAsia" w:ascii="仿宋" w:hAnsi="仿宋" w:eastAsia="仿宋" w:cs="仿宋"/>
          <w:i w:val="0"/>
          <w:iCs w:val="0"/>
          <w:caps w:val="0"/>
          <w:color w:val="222222"/>
          <w:spacing w:val="0"/>
          <w:sz w:val="24"/>
          <w:szCs w:val="24"/>
          <w:highlight w:val="none"/>
          <w:shd w:val="clear" w:fill="FFFFFF"/>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FE181-E5E8-4307-803C-7FECB71D4A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37E339CC-5839-44D7-BFFB-CD7B8C1C5820}"/>
  </w:font>
  <w:font w:name="微软雅黑">
    <w:panose1 w:val="020B0503020204020204"/>
    <w:charset w:val="86"/>
    <w:family w:val="swiss"/>
    <w:pitch w:val="default"/>
    <w:sig w:usb0="80000287" w:usb1="280F3C52" w:usb2="00000016" w:usb3="00000000" w:csb0="0004001F" w:csb1="00000000"/>
    <w:embedRegular r:id="rId3" w:fontKey="{ABE1BE73-2ED9-44B7-93C2-A72FC9FAC082}"/>
  </w:font>
  <w:font w:name="方正大标宋简体">
    <w:panose1 w:val="02000000000000000000"/>
    <w:charset w:val="86"/>
    <w:family w:val="auto"/>
    <w:pitch w:val="default"/>
    <w:sig w:usb0="A00002BF" w:usb1="184F6CFA" w:usb2="00000012" w:usb3="00000000" w:csb0="00040001" w:csb1="00000000"/>
    <w:embedRegular r:id="rId4" w:fontKey="{670C3C3F-C8E8-4190-8265-166525CD8F08}"/>
  </w:font>
  <w:font w:name="方正小标宋简体">
    <w:panose1 w:val="02000000000000000000"/>
    <w:charset w:val="86"/>
    <w:family w:val="auto"/>
    <w:pitch w:val="default"/>
    <w:sig w:usb0="00000001" w:usb1="08000000" w:usb2="00000000" w:usb3="00000000" w:csb0="00040000" w:csb1="00000000"/>
    <w:embedRegular r:id="rId5" w:fontKey="{0186EB4D-A25B-426E-A6F0-26B86F7038EC}"/>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2F72">
    <w:pPr>
      <w:pStyle w:val="2"/>
      <w:jc w:val="center"/>
    </w:pPr>
    <w:r>
      <w:fldChar w:fldCharType="begin"/>
    </w:r>
    <w:r>
      <w:instrText xml:space="preserve"> PAGE   \* MERGEFORMAT </w:instrText>
    </w:r>
    <w:r>
      <w:fldChar w:fldCharType="separate"/>
    </w:r>
    <w:r>
      <w:rPr>
        <w:lang w:val="zh-CN"/>
      </w:rPr>
      <w:t>5</w:t>
    </w:r>
    <w:r>
      <w:rPr>
        <w:lang w:val="zh-CN"/>
      </w:rPr>
      <w:fldChar w:fldCharType="end"/>
    </w:r>
  </w:p>
  <w:p w14:paraId="754E0FF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39D4">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51B24"/>
    <w:multiLevelType w:val="singleLevel"/>
    <w:tmpl w:val="C2351B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9608C"/>
    <w:rsid w:val="000E0A5E"/>
    <w:rsid w:val="002F5B87"/>
    <w:rsid w:val="003E6640"/>
    <w:rsid w:val="00497630"/>
    <w:rsid w:val="005F67FD"/>
    <w:rsid w:val="006643DB"/>
    <w:rsid w:val="00681080"/>
    <w:rsid w:val="00D764D1"/>
    <w:rsid w:val="00E73589"/>
    <w:rsid w:val="0D053BEE"/>
    <w:rsid w:val="0E707BF7"/>
    <w:rsid w:val="11CB4A78"/>
    <w:rsid w:val="152D72DB"/>
    <w:rsid w:val="16955F3B"/>
    <w:rsid w:val="173561C5"/>
    <w:rsid w:val="1749323A"/>
    <w:rsid w:val="19193365"/>
    <w:rsid w:val="1ACE3903"/>
    <w:rsid w:val="2A0D5D15"/>
    <w:rsid w:val="2CBA1A25"/>
    <w:rsid w:val="2DC9608C"/>
    <w:rsid w:val="2EC80FAE"/>
    <w:rsid w:val="3DE5287D"/>
    <w:rsid w:val="3F19622A"/>
    <w:rsid w:val="438D63B9"/>
    <w:rsid w:val="488D6822"/>
    <w:rsid w:val="488F069E"/>
    <w:rsid w:val="4EC866B8"/>
    <w:rsid w:val="6DAE4C15"/>
    <w:rsid w:val="6FC03A4C"/>
    <w:rsid w:val="7097427D"/>
    <w:rsid w:val="7281046E"/>
    <w:rsid w:val="730F0E54"/>
    <w:rsid w:val="746E17A2"/>
    <w:rsid w:val="74F6547D"/>
    <w:rsid w:val="78117A2A"/>
    <w:rsid w:val="7FA6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内容"/>
    <w:basedOn w:val="1"/>
    <w:qFormat/>
    <w:uiPriority w:val="0"/>
    <w:pPr>
      <w:spacing w:line="420" w:lineRule="exact"/>
      <w:ind w:firstLine="1440" w:firstLineChars="200"/>
    </w:pPr>
    <w:rPr>
      <w:rFonts w:hint="eastAsia" w:ascii="仿宋" w:hAnsi="仿宋" w:eastAsia="仿宋" w:cs="仿宋"/>
      <w:bCs/>
      <w:color w:val="000000" w:themeColor="text1"/>
      <w:sz w:val="24"/>
      <w:szCs w:val="2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648</Words>
  <Characters>656</Characters>
  <Lines>3</Lines>
  <Paragraphs>1</Paragraphs>
  <TotalTime>1</TotalTime>
  <ScaleCrop>false</ScaleCrop>
  <LinksUpToDate>false</LinksUpToDate>
  <CharactersWithSpaces>785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2019-03-19T07:12:00Z</dcterms:created>
  <dc:creator>肖杏兵</dc:creator>
  <cp:lastModifiedBy>嘎嘎</cp:lastModifiedBy>
  <dcterms:modified xsi:type="dcterms:W3CDTF">2025-10-30T02:27:29Z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0D58846ABE1C40E0BF72B2DA2711263E_13</vt:lpwstr>
  </property>
  <property fmtid="{D5CDD505-2E9C-101B-9397-08002B2CF9AE}" pid="4" name="KSOTemplateDocerSaveRecord">
    <vt:lpwstr>eyJoZGlkIjoiMzY5N2RjMTdlNmVjYWJhNjQ3YzY5NDdlZTRlOTRlMTgiLCJ1c2VySWQiOiIzODg3NTg5MjQifQ==</vt:lpwstr>
  </property>
</Properties>
</file>