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9FBFA"/>
  <w:body>
    <w:p>
      <w:pPr>
        <w:spacing w:line="360" w:lineRule="auto"/>
        <w:jc w:val="center"/>
        <w:outlineLvl w:val="0"/>
        <w:rPr>
          <w:rFonts w:eastAsia="黑体"/>
          <w:bCs/>
          <w:sz w:val="30"/>
          <w:szCs w:val="30"/>
          <w:lang w:bidi="ar"/>
        </w:rPr>
      </w:pPr>
      <w:bookmarkStart w:id="0" w:name="_Toc16113"/>
      <w:r>
        <w:rPr>
          <w:rFonts w:hint="eastAsia" w:eastAsia="黑体"/>
          <w:bCs/>
          <w:sz w:val="30"/>
          <w:szCs w:val="30"/>
          <w:lang w:bidi="ar"/>
        </w:rPr>
        <w:t>日语专业本科培养方案</w:t>
      </w:r>
      <w:bookmarkEnd w:id="0"/>
    </w:p>
    <w:p>
      <w:pPr>
        <w:spacing w:line="360" w:lineRule="auto"/>
        <w:jc w:val="center"/>
        <w:rPr>
          <w:rFonts w:eastAsia="汉仪书宋二简"/>
          <w:lang w:bidi="ar"/>
        </w:rPr>
      </w:pPr>
      <w:r>
        <w:rPr>
          <w:rFonts w:hint="eastAsia" w:eastAsia="汉仪书宋二简"/>
          <w:lang w:bidi="ar"/>
        </w:rPr>
        <w:t>（专业代码：050207）</w:t>
      </w:r>
    </w:p>
    <w:p>
      <w:pPr>
        <w:keepNext/>
        <w:widowControl/>
        <w:spacing w:before="158" w:beforeLines="50" w:after="158" w:afterLines="50" w:line="460" w:lineRule="exact"/>
        <w:ind w:firstLine="480" w:firstLineChars="200"/>
        <w:rPr>
          <w:rFonts w:eastAsia="黑体"/>
          <w:sz w:val="24"/>
          <w:szCs w:val="24"/>
        </w:rPr>
      </w:pPr>
      <w:r>
        <w:rPr>
          <w:rFonts w:hint="eastAsia" w:eastAsia="黑体"/>
          <w:sz w:val="24"/>
          <w:szCs w:val="24"/>
        </w:rPr>
        <w:t>一、专业介绍</w:t>
      </w:r>
    </w:p>
    <w:p>
      <w:pPr>
        <w:pStyle w:val="37"/>
        <w:spacing w:line="460" w:lineRule="exact"/>
        <w:ind w:firstLine="422"/>
        <w:rPr>
          <w:bCs/>
        </w:rPr>
      </w:pPr>
      <w:r>
        <w:rPr>
          <w:b/>
        </w:rPr>
        <w:t>简介：</w:t>
      </w:r>
      <w:r>
        <w:rPr>
          <w:spacing w:val="-2"/>
          <w:kern w:val="0"/>
          <w:szCs w:val="21"/>
        </w:rPr>
        <w:t>日语专业隶属于外国语言文学学科，学科基础包括日语语言、日本文学、日本文化、翻译以及相关日本研究，具有跨学科特点。</w:t>
      </w:r>
      <w:r>
        <w:rPr>
          <w:rFonts w:hint="eastAsia"/>
          <w:spacing w:val="-2"/>
          <w:kern w:val="0"/>
          <w:szCs w:val="21"/>
        </w:rPr>
        <w:t>常州大学日语专业为江苏省一流本科专业和江苏省特色专业建设点。</w:t>
      </w:r>
      <w:r>
        <w:rPr>
          <w:spacing w:val="-2"/>
          <w:kern w:val="0"/>
          <w:szCs w:val="21"/>
        </w:rPr>
        <w:t>本专业采用“日语平台+商务特色”的培养模式，培养具有扎实的日语基本功和专业能力，掌握相关专业知识，服务社会发展需求的</w:t>
      </w:r>
      <w:r>
        <w:rPr>
          <w:rFonts w:hint="eastAsia"/>
          <w:spacing w:val="-2"/>
          <w:kern w:val="0"/>
          <w:szCs w:val="21"/>
        </w:rPr>
        <w:t>高素质创新型专业人才</w:t>
      </w:r>
      <w:r>
        <w:rPr>
          <w:spacing w:val="-2"/>
          <w:kern w:val="0"/>
          <w:szCs w:val="21"/>
        </w:rPr>
        <w:t>。本专业课程体系主要包括</w:t>
      </w:r>
      <w:r>
        <w:rPr>
          <w:rFonts w:hint="eastAsia"/>
          <w:spacing w:val="-2"/>
          <w:kern w:val="0"/>
          <w:szCs w:val="21"/>
        </w:rPr>
        <w:t>基础日语、高级日语等综合类课程，</w:t>
      </w:r>
      <w:r>
        <w:rPr>
          <w:spacing w:val="-2"/>
          <w:kern w:val="0"/>
          <w:szCs w:val="21"/>
        </w:rPr>
        <w:t>日语听、说、读、写、译等技能类课程，日本经济</w:t>
      </w:r>
      <w:r>
        <w:rPr>
          <w:rFonts w:hint="eastAsia"/>
          <w:spacing w:val="-2"/>
          <w:kern w:val="0"/>
          <w:szCs w:val="21"/>
        </w:rPr>
        <w:t>与社会</w:t>
      </w:r>
      <w:r>
        <w:rPr>
          <w:spacing w:val="-2"/>
          <w:kern w:val="0"/>
          <w:szCs w:val="21"/>
        </w:rPr>
        <w:t>、</w:t>
      </w:r>
      <w:r>
        <w:rPr>
          <w:rFonts w:hint="eastAsia"/>
          <w:spacing w:val="-2"/>
          <w:kern w:val="0"/>
          <w:szCs w:val="21"/>
        </w:rPr>
        <w:t>日本簿记、</w:t>
      </w:r>
      <w:r>
        <w:rPr>
          <w:spacing w:val="-2"/>
          <w:kern w:val="0"/>
          <w:szCs w:val="21"/>
        </w:rPr>
        <w:t>商务日语</w:t>
      </w:r>
      <w:r>
        <w:rPr>
          <w:rFonts w:hint="eastAsia"/>
          <w:spacing w:val="-2"/>
          <w:kern w:val="0"/>
          <w:szCs w:val="21"/>
        </w:rPr>
        <w:t>口语</w:t>
      </w:r>
      <w:r>
        <w:rPr>
          <w:spacing w:val="-2"/>
          <w:kern w:val="0"/>
          <w:szCs w:val="21"/>
        </w:rPr>
        <w:t>、跨文化交际等</w:t>
      </w:r>
      <w:r>
        <w:rPr>
          <w:rFonts w:hint="eastAsia"/>
          <w:spacing w:val="-2"/>
          <w:kern w:val="0"/>
          <w:szCs w:val="21"/>
        </w:rPr>
        <w:t>商务</w:t>
      </w:r>
      <w:r>
        <w:rPr>
          <w:spacing w:val="-2"/>
          <w:kern w:val="0"/>
          <w:szCs w:val="21"/>
        </w:rPr>
        <w:t>类课程，</w:t>
      </w:r>
      <w:r>
        <w:rPr>
          <w:rFonts w:hint="eastAsia"/>
          <w:spacing w:val="-2"/>
          <w:kern w:val="0"/>
          <w:szCs w:val="21"/>
        </w:rPr>
        <w:t>创新创业、</w:t>
      </w:r>
      <w:r>
        <w:rPr>
          <w:spacing w:val="-2"/>
          <w:kern w:val="0"/>
          <w:szCs w:val="21"/>
        </w:rPr>
        <w:t>人文素养、艺术素养、科学素养</w:t>
      </w:r>
      <w:r>
        <w:rPr>
          <w:rFonts w:hint="eastAsia"/>
          <w:spacing w:val="-2"/>
          <w:kern w:val="0"/>
          <w:szCs w:val="21"/>
        </w:rPr>
        <w:t>、红色文化</w:t>
      </w:r>
      <w:r>
        <w:rPr>
          <w:spacing w:val="-2"/>
          <w:kern w:val="0"/>
          <w:szCs w:val="21"/>
        </w:rPr>
        <w:t>等通识类课程，以及</w:t>
      </w:r>
      <w:r>
        <w:rPr>
          <w:rFonts w:hint="eastAsia"/>
          <w:spacing w:val="-2"/>
          <w:kern w:val="0"/>
          <w:szCs w:val="21"/>
        </w:rPr>
        <w:t>商务日语翻译实践、第二课堂实践、毕业实习与毕业论文</w:t>
      </w:r>
      <w:r>
        <w:rPr>
          <w:spacing w:val="-2"/>
          <w:kern w:val="0"/>
          <w:szCs w:val="21"/>
        </w:rPr>
        <w:t>等实践性环节。本专业毕业生可在各类企业与部门从事交流、翻译、教育、管理、文秘、服务与具体业务等工作，也可以选择</w:t>
      </w:r>
      <w:r>
        <w:rPr>
          <w:rFonts w:hint="eastAsia"/>
          <w:spacing w:val="-2"/>
          <w:kern w:val="0"/>
          <w:szCs w:val="21"/>
        </w:rPr>
        <w:t>出国</w:t>
      </w:r>
      <w:r>
        <w:rPr>
          <w:spacing w:val="-2"/>
          <w:kern w:val="0"/>
          <w:szCs w:val="21"/>
        </w:rPr>
        <w:t>留学、</w:t>
      </w:r>
      <w:r>
        <w:rPr>
          <w:rFonts w:hint="eastAsia"/>
          <w:spacing w:val="-2"/>
          <w:kern w:val="0"/>
          <w:szCs w:val="21"/>
        </w:rPr>
        <w:t>国内</w:t>
      </w:r>
      <w:r>
        <w:rPr>
          <w:spacing w:val="-2"/>
          <w:kern w:val="0"/>
          <w:szCs w:val="21"/>
        </w:rPr>
        <w:t>读研、自主创业或到国外就业</w:t>
      </w:r>
      <w:r>
        <w:rPr>
          <w:rFonts w:hint="eastAsia"/>
          <w:spacing w:val="-2"/>
          <w:kern w:val="0"/>
          <w:szCs w:val="21"/>
        </w:rPr>
        <w:t>等</w:t>
      </w:r>
      <w:r>
        <w:rPr>
          <w:spacing w:val="-2"/>
          <w:kern w:val="0"/>
          <w:szCs w:val="21"/>
        </w:rPr>
        <w:t>。</w:t>
      </w:r>
    </w:p>
    <w:p>
      <w:pPr>
        <w:pStyle w:val="37"/>
        <w:spacing w:line="460" w:lineRule="exact"/>
        <w:ind w:firstLine="422"/>
      </w:pPr>
      <w:r>
        <w:rPr>
          <w:b/>
        </w:rPr>
        <w:t>办学定位：</w:t>
      </w:r>
      <w:r>
        <w:rPr>
          <w:bCs/>
        </w:rPr>
        <w:t xml:space="preserve"> </w:t>
      </w:r>
      <w:r>
        <w:t>根据学校办学定位与社会实际需要，本专业立足长三角地区社会经济发展，为社会培养</w:t>
      </w:r>
      <w:r>
        <w:rPr>
          <w:rFonts w:hint="eastAsia"/>
        </w:rPr>
        <w:t>综合素质良好、</w:t>
      </w:r>
      <w:r>
        <w:t>日语</w:t>
      </w:r>
      <w:r>
        <w:rPr>
          <w:rFonts w:hint="eastAsia"/>
        </w:rPr>
        <w:t>基本功和专业知识扎实、</w:t>
      </w:r>
      <w:r>
        <w:t>语言</w:t>
      </w:r>
      <w:r>
        <w:rPr>
          <w:rFonts w:hint="eastAsia"/>
        </w:rPr>
        <w:t>表达</w:t>
      </w:r>
      <w:r>
        <w:t>能力</w:t>
      </w:r>
      <w:r>
        <w:rPr>
          <w:rFonts w:hint="eastAsia"/>
        </w:rPr>
        <w:t>突出</w:t>
      </w:r>
      <w:r>
        <w:t>、具备国际商务活动基本知识和能力、兼具中国情怀与国际视野的</w:t>
      </w:r>
      <w:r>
        <w:rPr>
          <w:rFonts w:hint="eastAsia"/>
        </w:rPr>
        <w:t>高素质创新型专业人才</w:t>
      </w:r>
      <w:r>
        <w:t>。</w:t>
      </w:r>
    </w:p>
    <w:p>
      <w:pPr>
        <w:keepNext/>
        <w:widowControl/>
        <w:spacing w:before="158" w:beforeLines="50" w:after="158" w:afterLines="50" w:line="460" w:lineRule="exact"/>
        <w:ind w:firstLine="480" w:firstLineChars="200"/>
        <w:rPr>
          <w:rFonts w:eastAsia="黑体"/>
          <w:sz w:val="24"/>
          <w:szCs w:val="24"/>
        </w:rPr>
      </w:pPr>
      <w:r>
        <w:rPr>
          <w:rFonts w:hint="eastAsia" w:eastAsia="黑体"/>
          <w:sz w:val="24"/>
          <w:szCs w:val="24"/>
        </w:rPr>
        <w:t>二、培养要求</w:t>
      </w:r>
    </w:p>
    <w:p>
      <w:pPr>
        <w:snapToGrid w:val="0"/>
        <w:spacing w:line="460" w:lineRule="exact"/>
        <w:ind w:firstLine="422" w:firstLineChars="200"/>
        <w:rPr>
          <w:rFonts w:eastAsia="汉仪书宋二简"/>
          <w:szCs w:val="20"/>
        </w:rPr>
      </w:pPr>
      <w:r>
        <w:rPr>
          <w:rFonts w:hint="eastAsia" w:eastAsia="汉仪书宋二简"/>
          <w:b/>
          <w:szCs w:val="20"/>
        </w:rPr>
        <w:t>培养目标：</w:t>
      </w:r>
      <w:r>
        <w:rPr>
          <w:rFonts w:hint="eastAsia" w:eastAsia="汉仪书宋二简"/>
          <w:szCs w:val="20"/>
        </w:rPr>
        <w:t>本专业立足地方，面向经济社会发展需求，培养德智体美劳全面发展，了解世情国情党情民情、自觉践行社会主义核心价值观，</w:t>
      </w:r>
      <w:r>
        <w:t>理想信念坚定、爱国情怀深厚、品德修养高尚、</w:t>
      </w:r>
      <w:r>
        <w:rPr>
          <w:rFonts w:hint="eastAsia"/>
        </w:rPr>
        <w:t>法律意识厚重、</w:t>
      </w:r>
      <w:r>
        <w:t>创新意识强、国际视野宽</w:t>
      </w:r>
      <w:r>
        <w:rPr>
          <w:rFonts w:hint="eastAsia"/>
        </w:rPr>
        <w:t>、职业素养高</w:t>
      </w:r>
      <w:r>
        <w:rPr>
          <w:rFonts w:hint="eastAsia" w:eastAsia="汉仪书宋二简"/>
          <w:szCs w:val="20"/>
        </w:rPr>
        <w:t>，</w:t>
      </w:r>
      <w:r>
        <w:t>日语</w:t>
      </w:r>
      <w:r>
        <w:rPr>
          <w:rFonts w:hint="eastAsia"/>
        </w:rPr>
        <w:t>基本功和专业知识扎实、</w:t>
      </w:r>
      <w:r>
        <w:t>语言</w:t>
      </w:r>
      <w:r>
        <w:rPr>
          <w:rFonts w:hint="eastAsia"/>
        </w:rPr>
        <w:t>表达</w:t>
      </w:r>
      <w:r>
        <w:t>能力</w:t>
      </w:r>
      <w:r>
        <w:rPr>
          <w:rFonts w:hint="eastAsia"/>
        </w:rPr>
        <w:t>突出</w:t>
      </w:r>
      <w:r>
        <w:t>、具备国际商务活动基本知识和能力</w:t>
      </w:r>
      <w:r>
        <w:rPr>
          <w:rFonts w:hint="eastAsia"/>
        </w:rPr>
        <w:t>，</w:t>
      </w:r>
      <w:r>
        <w:rPr>
          <w:rFonts w:hint="eastAsia" w:eastAsia="汉仪书宋二简"/>
          <w:szCs w:val="20"/>
        </w:rPr>
        <w:t>能在</w:t>
      </w:r>
      <w:r>
        <w:rPr>
          <w:rFonts w:eastAsia="汉仪书宋二简"/>
          <w:spacing w:val="-2"/>
          <w:kern w:val="0"/>
        </w:rPr>
        <w:t>各类企业与部门从事交流、翻译、教育、</w:t>
      </w:r>
      <w:r>
        <w:rPr>
          <w:rFonts w:hint="eastAsia" w:eastAsia="汉仪书宋二简"/>
          <w:spacing w:val="-2"/>
          <w:kern w:val="0"/>
        </w:rPr>
        <w:t>研究、</w:t>
      </w:r>
      <w:r>
        <w:rPr>
          <w:rFonts w:eastAsia="汉仪书宋二简"/>
          <w:spacing w:val="-2"/>
          <w:kern w:val="0"/>
        </w:rPr>
        <w:t>管理、文秘、服务与具体业务等工作</w:t>
      </w:r>
      <w:r>
        <w:rPr>
          <w:rFonts w:hint="eastAsia" w:eastAsia="汉仪书宋二简"/>
          <w:szCs w:val="20"/>
        </w:rPr>
        <w:t>，尤其在中日跨文化交流、对日经济贸易等方面具有竞争优势的高素质创新型专业人才。</w:t>
      </w:r>
    </w:p>
    <w:p>
      <w:pPr>
        <w:snapToGrid w:val="0"/>
        <w:spacing w:line="460" w:lineRule="exact"/>
        <w:ind w:firstLine="420" w:firstLineChars="200"/>
        <w:rPr>
          <w:rFonts w:eastAsia="汉仪书宋二简"/>
          <w:szCs w:val="20"/>
        </w:rPr>
      </w:pPr>
      <w:r>
        <w:rPr>
          <w:rFonts w:eastAsia="汉仪书宋二简"/>
          <w:szCs w:val="20"/>
        </w:rPr>
        <w:t>本专业学生毕业后五年左右预期能够具有如下能力：</w:t>
      </w:r>
    </w:p>
    <w:p>
      <w:pPr>
        <w:snapToGrid w:val="0"/>
        <w:spacing w:line="460" w:lineRule="exact"/>
        <w:ind w:firstLine="422" w:firstLineChars="200"/>
        <w:jc w:val="left"/>
        <w:rPr>
          <w:rFonts w:eastAsia="汉仪书宋二简"/>
          <w:szCs w:val="20"/>
        </w:rPr>
      </w:pPr>
      <w:r>
        <w:rPr>
          <w:rFonts w:eastAsia="汉仪书宋二简"/>
          <w:b/>
          <w:bCs/>
          <w:szCs w:val="20"/>
        </w:rPr>
        <w:t>目标1</w:t>
      </w:r>
      <w:r>
        <w:rPr>
          <w:rFonts w:hint="eastAsia" w:eastAsia="汉仪书宋二简"/>
          <w:szCs w:val="20"/>
        </w:rPr>
        <w:t>（职业素养，由毕业要求1、1</w:t>
      </w:r>
      <w:r>
        <w:rPr>
          <w:rFonts w:eastAsia="汉仪书宋二简"/>
          <w:szCs w:val="20"/>
        </w:rPr>
        <w:t>0</w:t>
      </w:r>
      <w:r>
        <w:rPr>
          <w:rFonts w:hint="eastAsia" w:eastAsia="汉仪书宋二简"/>
          <w:szCs w:val="20"/>
        </w:rPr>
        <w:t>支撑）</w:t>
      </w:r>
      <w:r>
        <w:rPr>
          <w:rFonts w:eastAsia="汉仪书宋二简"/>
          <w:b/>
          <w:bCs/>
          <w:szCs w:val="20"/>
        </w:rPr>
        <w:t>：</w:t>
      </w:r>
      <w:r>
        <w:rPr>
          <w:rFonts w:eastAsia="汉仪书宋二简"/>
          <w:szCs w:val="20"/>
        </w:rPr>
        <w:t xml:space="preserve">具有良好的身心素质、人文素养、职业道德和敬业精神，自觉践行社会主义核心价值观； </w:t>
      </w:r>
    </w:p>
    <w:p>
      <w:pPr>
        <w:snapToGrid w:val="0"/>
        <w:spacing w:line="460" w:lineRule="exact"/>
        <w:ind w:firstLine="422" w:firstLineChars="200"/>
        <w:jc w:val="left"/>
        <w:rPr>
          <w:rFonts w:eastAsia="汉仪书宋二简"/>
          <w:szCs w:val="20"/>
        </w:rPr>
      </w:pPr>
      <w:r>
        <w:rPr>
          <w:rFonts w:eastAsia="汉仪书宋二简"/>
          <w:b/>
          <w:bCs/>
          <w:szCs w:val="20"/>
        </w:rPr>
        <w:t>目标2</w:t>
      </w:r>
      <w:r>
        <w:rPr>
          <w:rFonts w:hint="eastAsia" w:eastAsia="汉仪书宋二简"/>
          <w:szCs w:val="20"/>
        </w:rPr>
        <w:t>（业务能力，由毕业要求2、3、4、5支撑）</w:t>
      </w:r>
      <w:r>
        <w:rPr>
          <w:rFonts w:eastAsia="汉仪书宋二简"/>
          <w:b/>
          <w:bCs/>
          <w:szCs w:val="20"/>
        </w:rPr>
        <w:t>：</w:t>
      </w:r>
      <w:r>
        <w:rPr>
          <w:rFonts w:eastAsia="汉仪书宋二简"/>
          <w:szCs w:val="20"/>
        </w:rPr>
        <w:t>具备</w:t>
      </w:r>
      <w:r>
        <w:rPr>
          <w:rFonts w:hint="eastAsia" w:eastAsia="汉仪书宋二简"/>
          <w:szCs w:val="20"/>
        </w:rPr>
        <w:t>较强的日语语言运用能力、国际商务活动</w:t>
      </w:r>
      <w:r>
        <w:rPr>
          <w:rFonts w:eastAsia="汉仪书宋二简"/>
          <w:szCs w:val="20"/>
        </w:rPr>
        <w:t>能力</w:t>
      </w:r>
      <w:r>
        <w:rPr>
          <w:rFonts w:hint="eastAsia" w:eastAsia="汉仪书宋二简"/>
          <w:szCs w:val="20"/>
        </w:rPr>
        <w:t>和跨文化交际能力</w:t>
      </w:r>
      <w:r>
        <w:rPr>
          <w:rFonts w:eastAsia="汉仪书宋二简"/>
          <w:szCs w:val="20"/>
        </w:rPr>
        <w:t>，能</w:t>
      </w:r>
      <w:r>
        <w:rPr>
          <w:rFonts w:hint="eastAsia" w:eastAsia="汉仪书宋二简"/>
          <w:szCs w:val="20"/>
        </w:rPr>
        <w:t>在</w:t>
      </w:r>
      <w:r>
        <w:rPr>
          <w:rFonts w:eastAsia="汉仪书宋二简"/>
          <w:spacing w:val="-2"/>
          <w:kern w:val="0"/>
        </w:rPr>
        <w:t>各类企业与部门从事交流、翻译、管理、教育、文秘、服务与具体业务</w:t>
      </w:r>
      <w:r>
        <w:rPr>
          <w:rFonts w:hint="eastAsia" w:eastAsia="汉仪书宋二简"/>
          <w:spacing w:val="-2"/>
          <w:kern w:val="0"/>
        </w:rPr>
        <w:t>工作</w:t>
      </w:r>
      <w:r>
        <w:rPr>
          <w:rFonts w:eastAsia="汉仪书宋二简"/>
          <w:szCs w:val="20"/>
        </w:rPr>
        <w:t>，能创造性地解决</w:t>
      </w:r>
      <w:r>
        <w:rPr>
          <w:rFonts w:hint="eastAsia" w:eastAsia="汉仪书宋二简"/>
          <w:szCs w:val="20"/>
        </w:rPr>
        <w:t>中日跨文化交流</w:t>
      </w:r>
      <w:r>
        <w:rPr>
          <w:rFonts w:eastAsia="汉仪书宋二简"/>
          <w:szCs w:val="20"/>
        </w:rPr>
        <w:t xml:space="preserve">等方面的实际问题； </w:t>
      </w:r>
    </w:p>
    <w:p>
      <w:pPr>
        <w:snapToGrid w:val="0"/>
        <w:spacing w:line="460" w:lineRule="exact"/>
        <w:ind w:firstLine="422" w:firstLineChars="200"/>
        <w:jc w:val="left"/>
        <w:rPr>
          <w:rFonts w:eastAsia="汉仪书宋二简"/>
          <w:szCs w:val="20"/>
        </w:rPr>
      </w:pPr>
      <w:r>
        <w:rPr>
          <w:rFonts w:eastAsia="汉仪书宋二简"/>
          <w:b/>
          <w:bCs/>
          <w:szCs w:val="20"/>
        </w:rPr>
        <w:t>目标3</w:t>
      </w:r>
      <w:r>
        <w:rPr>
          <w:rFonts w:hint="eastAsia" w:eastAsia="汉仪书宋二简"/>
          <w:szCs w:val="20"/>
        </w:rPr>
        <w:t>（沟通合作能力，由毕业要求</w:t>
      </w:r>
      <w:r>
        <w:rPr>
          <w:rFonts w:eastAsia="汉仪书宋二简"/>
          <w:szCs w:val="20"/>
        </w:rPr>
        <w:t>6</w:t>
      </w:r>
      <w:r>
        <w:rPr>
          <w:rFonts w:hint="eastAsia" w:eastAsia="汉仪书宋二简"/>
          <w:szCs w:val="20"/>
        </w:rPr>
        <w:t>、9支撑）</w:t>
      </w:r>
      <w:r>
        <w:rPr>
          <w:rFonts w:eastAsia="汉仪书宋二简"/>
          <w:b/>
          <w:bCs/>
          <w:szCs w:val="20"/>
        </w:rPr>
        <w:t>：</w:t>
      </w:r>
      <w:r>
        <w:rPr>
          <w:rFonts w:eastAsia="汉仪书宋二简"/>
          <w:szCs w:val="20"/>
        </w:rPr>
        <w:t>具有较强</w:t>
      </w:r>
      <w:r>
        <w:rPr>
          <w:rFonts w:hint="eastAsia" w:eastAsia="汉仪书宋二简"/>
          <w:szCs w:val="20"/>
        </w:rPr>
        <w:t>的</w:t>
      </w:r>
      <w:r>
        <w:rPr>
          <w:rFonts w:eastAsia="汉仪书宋二简"/>
          <w:szCs w:val="20"/>
        </w:rPr>
        <w:t xml:space="preserve">团队协作和管理能力，成为所从事领域的业务骨干； </w:t>
      </w:r>
    </w:p>
    <w:p>
      <w:pPr>
        <w:snapToGrid w:val="0"/>
        <w:spacing w:line="460" w:lineRule="exact"/>
        <w:ind w:firstLine="422" w:firstLineChars="200"/>
        <w:jc w:val="left"/>
        <w:rPr>
          <w:rFonts w:eastAsia="汉仪书宋二简"/>
          <w:szCs w:val="20"/>
        </w:rPr>
      </w:pPr>
      <w:r>
        <w:rPr>
          <w:rFonts w:eastAsia="汉仪书宋二简"/>
          <w:b/>
          <w:bCs/>
          <w:szCs w:val="20"/>
        </w:rPr>
        <w:t>目标4</w:t>
      </w:r>
      <w:r>
        <w:rPr>
          <w:rFonts w:hint="eastAsia" w:eastAsia="汉仪书宋二简"/>
          <w:szCs w:val="20"/>
        </w:rPr>
        <w:t>（发展能力，由毕业要求</w:t>
      </w:r>
      <w:r>
        <w:rPr>
          <w:rFonts w:eastAsia="汉仪书宋二简"/>
          <w:szCs w:val="20"/>
        </w:rPr>
        <w:t>7</w:t>
      </w:r>
      <w:r>
        <w:rPr>
          <w:rFonts w:hint="eastAsia" w:eastAsia="汉仪书宋二简"/>
          <w:szCs w:val="20"/>
        </w:rPr>
        <w:t>、8支撑）</w:t>
      </w:r>
      <w:r>
        <w:rPr>
          <w:rFonts w:eastAsia="汉仪书宋二简"/>
          <w:b/>
          <w:bCs/>
          <w:szCs w:val="20"/>
        </w:rPr>
        <w:t>：</w:t>
      </w:r>
      <w:r>
        <w:rPr>
          <w:rFonts w:eastAsia="汉仪书宋二简"/>
          <w:szCs w:val="20"/>
        </w:rPr>
        <w:t>具有国际视野，通过终身学习渠道提升自我能力，适应职业发展。</w:t>
      </w:r>
    </w:p>
    <w:p>
      <w:pPr>
        <w:pStyle w:val="37"/>
        <w:spacing w:line="460" w:lineRule="exact"/>
        <w:ind w:firstLine="422"/>
      </w:pPr>
      <w:r>
        <w:rPr>
          <w:rFonts w:hint="eastAsia"/>
          <w:b/>
        </w:rPr>
        <w:t>毕业要求：</w:t>
      </w:r>
      <w:r>
        <w:t xml:space="preserve"> </w:t>
      </w:r>
    </w:p>
    <w:p>
      <w:pPr>
        <w:spacing w:line="460" w:lineRule="exact"/>
        <w:ind w:firstLine="412" w:firstLineChars="200"/>
        <w:rPr>
          <w:rFonts w:eastAsia="汉仪书宋二简"/>
          <w:spacing w:val="-2"/>
          <w:kern w:val="0"/>
        </w:rPr>
      </w:pPr>
      <w:r>
        <w:rPr>
          <w:rFonts w:eastAsia="汉仪书宋二简"/>
          <w:spacing w:val="-2"/>
          <w:kern w:val="0"/>
        </w:rPr>
        <w:t>要求1：综合素质：</w:t>
      </w:r>
      <w:r>
        <w:rPr>
          <w:rFonts w:hint="eastAsia" w:eastAsia="汉仪书宋二简"/>
          <w:szCs w:val="20"/>
        </w:rPr>
        <w:t>德智体美劳全面发展，</w:t>
      </w:r>
      <w:r>
        <w:t>理想信念坚定</w:t>
      </w:r>
      <w:r>
        <w:rPr>
          <w:rFonts w:hint="eastAsia"/>
        </w:rPr>
        <w:t>，</w:t>
      </w:r>
      <w:r>
        <w:t>爱国情怀深厚</w:t>
      </w:r>
      <w:r>
        <w:rPr>
          <w:rFonts w:hint="eastAsia"/>
        </w:rPr>
        <w:t>，</w:t>
      </w:r>
      <w:r>
        <w:rPr>
          <w:rFonts w:eastAsia="汉仪书宋二简"/>
          <w:spacing w:val="-2"/>
          <w:kern w:val="0"/>
        </w:rPr>
        <w:t>具有正确的世界观、人生观，自觉践行社会主义核心价值观，具备良好的思想水平、政治觉悟、道德品质与社会责任感，兼具中国情怀和国际视野，富有人文与科学素养以及合作、敬业精神。</w:t>
      </w:r>
    </w:p>
    <w:p>
      <w:pPr>
        <w:spacing w:line="460" w:lineRule="exact"/>
        <w:ind w:firstLine="412" w:firstLineChars="200"/>
        <w:rPr>
          <w:rFonts w:eastAsia="汉仪书宋二简"/>
          <w:spacing w:val="-2"/>
          <w:kern w:val="0"/>
        </w:rPr>
      </w:pPr>
      <w:r>
        <w:rPr>
          <w:rFonts w:eastAsia="汉仪书宋二简"/>
          <w:spacing w:val="-2"/>
          <w:kern w:val="0"/>
        </w:rPr>
        <w:t>要求2：知识结构：掌握日语语言</w:t>
      </w:r>
      <w:r>
        <w:rPr>
          <w:rFonts w:hint="eastAsia" w:eastAsia="汉仪书宋二简"/>
          <w:spacing w:val="-2"/>
          <w:kern w:val="0"/>
        </w:rPr>
        <w:t>与日本文学、文化、国情等</w:t>
      </w:r>
      <w:r>
        <w:rPr>
          <w:rFonts w:eastAsia="汉仪书宋二简"/>
          <w:spacing w:val="-2"/>
          <w:kern w:val="0"/>
        </w:rPr>
        <w:t>相关知识，熟悉中国语言文化相关知识，</w:t>
      </w:r>
      <w:r>
        <w:rPr>
          <w:rFonts w:hint="eastAsia" w:eastAsia="汉仪书宋二简"/>
          <w:spacing w:val="-2"/>
          <w:kern w:val="0"/>
        </w:rPr>
        <w:t>理解中国国情，</w:t>
      </w:r>
      <w:r>
        <w:rPr>
          <w:rFonts w:eastAsia="汉仪书宋二简"/>
          <w:spacing w:val="-2"/>
          <w:kern w:val="0"/>
        </w:rPr>
        <w:t>了解商务相关专业知识以及人文社会科学与自然科学基础知识，形成</w:t>
      </w:r>
      <w:r>
        <w:rPr>
          <w:rFonts w:hint="eastAsia" w:eastAsia="汉仪书宋二简"/>
          <w:spacing w:val="-2"/>
          <w:kern w:val="0"/>
        </w:rPr>
        <w:t>广泛的</w:t>
      </w:r>
      <w:r>
        <w:rPr>
          <w:rFonts w:eastAsia="汉仪书宋二简"/>
          <w:spacing w:val="-2"/>
          <w:kern w:val="0"/>
        </w:rPr>
        <w:t>跨学科知识结构。</w:t>
      </w:r>
    </w:p>
    <w:p>
      <w:pPr>
        <w:spacing w:line="460" w:lineRule="exact"/>
        <w:ind w:firstLine="412" w:firstLineChars="200"/>
        <w:rPr>
          <w:rFonts w:eastAsia="汉仪书宋二简"/>
          <w:spacing w:val="-2"/>
          <w:kern w:val="0"/>
        </w:rPr>
      </w:pPr>
      <w:r>
        <w:rPr>
          <w:rFonts w:eastAsia="汉仪书宋二简"/>
          <w:spacing w:val="-2"/>
          <w:kern w:val="0"/>
        </w:rPr>
        <w:t>要求3：日语</w:t>
      </w:r>
      <w:r>
        <w:rPr>
          <w:rFonts w:hint="eastAsia" w:eastAsia="汉仪书宋二简"/>
          <w:spacing w:val="-2"/>
          <w:kern w:val="0"/>
        </w:rPr>
        <w:t>运用</w:t>
      </w:r>
      <w:r>
        <w:rPr>
          <w:rFonts w:eastAsia="汉仪书宋二简"/>
          <w:spacing w:val="-2"/>
          <w:kern w:val="0"/>
        </w:rPr>
        <w:t>能力：具有较强的日语听、说、读、写、译等技能，</w:t>
      </w:r>
      <w:r>
        <w:rPr>
          <w:rFonts w:hint="eastAsia" w:eastAsia="汉仪书宋二简"/>
          <w:spacing w:val="-2"/>
          <w:kern w:val="0"/>
        </w:rPr>
        <w:t>尤其具备较强的翻译能力，</w:t>
      </w:r>
      <w:r>
        <w:rPr>
          <w:rFonts w:eastAsia="汉仪书宋二简"/>
          <w:spacing w:val="-2"/>
          <w:kern w:val="0"/>
        </w:rPr>
        <w:t>具有较好的日语语言</w:t>
      </w:r>
      <w:r>
        <w:rPr>
          <w:rFonts w:hint="eastAsia" w:eastAsia="汉仪书宋二简"/>
          <w:spacing w:val="-2"/>
          <w:kern w:val="0"/>
        </w:rPr>
        <w:t>综合</w:t>
      </w:r>
      <w:r>
        <w:rPr>
          <w:rFonts w:eastAsia="汉仪书宋二简"/>
          <w:spacing w:val="-2"/>
          <w:kern w:val="0"/>
        </w:rPr>
        <w:t>运用能力。</w:t>
      </w:r>
    </w:p>
    <w:p>
      <w:pPr>
        <w:spacing w:line="460" w:lineRule="exact"/>
        <w:ind w:firstLine="412" w:firstLineChars="200"/>
        <w:rPr>
          <w:rFonts w:eastAsia="汉仪书宋二简"/>
          <w:spacing w:val="-2"/>
          <w:kern w:val="0"/>
        </w:rPr>
      </w:pPr>
      <w:r>
        <w:rPr>
          <w:rFonts w:eastAsia="汉仪书宋二简"/>
          <w:spacing w:val="-2"/>
          <w:kern w:val="0"/>
        </w:rPr>
        <w:t>要求4：商务实践能力：掌握一定的经济、商务相关基础知识与技能，熟悉中日商务礼仪与习惯，具备一定的国际商务活动能力。</w:t>
      </w:r>
    </w:p>
    <w:p>
      <w:pPr>
        <w:autoSpaceDE w:val="0"/>
        <w:autoSpaceDN w:val="0"/>
        <w:adjustRightInd w:val="0"/>
        <w:spacing w:line="460" w:lineRule="exact"/>
        <w:ind w:firstLine="412" w:firstLineChars="200"/>
        <w:rPr>
          <w:rFonts w:eastAsia="汉仪书宋二简"/>
          <w:spacing w:val="-2"/>
          <w:kern w:val="0"/>
        </w:rPr>
      </w:pPr>
      <w:r>
        <w:rPr>
          <w:rFonts w:eastAsia="汉仪书宋二简"/>
          <w:spacing w:val="-2"/>
          <w:kern w:val="0"/>
        </w:rPr>
        <w:t>要求5：</w:t>
      </w:r>
      <w:r>
        <w:rPr>
          <w:rFonts w:hint="eastAsia" w:eastAsia="汉仪书宋二简"/>
          <w:spacing w:val="-2"/>
          <w:kern w:val="0"/>
        </w:rPr>
        <w:t>理解与表述</w:t>
      </w:r>
      <w:r>
        <w:rPr>
          <w:rFonts w:eastAsia="汉仪书宋二简"/>
          <w:spacing w:val="-2"/>
          <w:kern w:val="0"/>
        </w:rPr>
        <w:t>中国</w:t>
      </w:r>
      <w:r>
        <w:rPr>
          <w:rFonts w:hint="eastAsia" w:eastAsia="汉仪书宋二简"/>
          <w:spacing w:val="-2"/>
          <w:kern w:val="0"/>
        </w:rPr>
        <w:t>能力</w:t>
      </w:r>
      <w:r>
        <w:rPr>
          <w:rFonts w:eastAsia="汉仪书宋二简"/>
          <w:spacing w:val="-2"/>
          <w:kern w:val="0"/>
        </w:rPr>
        <w:t>：具备较好的中国语言文化知识，</w:t>
      </w:r>
      <w:r>
        <w:rPr>
          <w:rFonts w:hint="eastAsia" w:eastAsia="汉仪书宋二简"/>
          <w:spacing w:val="-2"/>
          <w:kern w:val="0"/>
        </w:rPr>
        <w:t>理解当代中国，</w:t>
      </w:r>
      <w:r>
        <w:rPr>
          <w:rFonts w:eastAsia="汉仪书宋二简"/>
          <w:spacing w:val="-2"/>
          <w:kern w:val="0"/>
        </w:rPr>
        <w:t>了解中国历史、经济与文化等</w:t>
      </w:r>
      <w:r>
        <w:rPr>
          <w:rFonts w:hint="eastAsia" w:eastAsia="汉仪书宋二简"/>
          <w:spacing w:val="-2"/>
          <w:kern w:val="0"/>
        </w:rPr>
        <w:t>，具有较强的中文表达能力与表述中国的能力</w:t>
      </w:r>
      <w:r>
        <w:rPr>
          <w:rFonts w:eastAsia="汉仪书宋二简"/>
          <w:spacing w:val="-2"/>
          <w:kern w:val="0"/>
        </w:rPr>
        <w:t>。</w:t>
      </w:r>
    </w:p>
    <w:p>
      <w:pPr>
        <w:autoSpaceDE w:val="0"/>
        <w:autoSpaceDN w:val="0"/>
        <w:adjustRightInd w:val="0"/>
        <w:spacing w:line="460" w:lineRule="exact"/>
        <w:ind w:firstLine="412" w:firstLineChars="200"/>
        <w:rPr>
          <w:rFonts w:eastAsia="汉仪书宋二简"/>
          <w:spacing w:val="-2"/>
          <w:kern w:val="0"/>
        </w:rPr>
      </w:pPr>
      <w:r>
        <w:rPr>
          <w:rFonts w:eastAsia="汉仪书宋二简"/>
          <w:spacing w:val="-2"/>
          <w:kern w:val="0"/>
        </w:rPr>
        <w:t>要求6：跨文化交际能力：了解日本的国情、</w:t>
      </w:r>
      <w:r>
        <w:rPr>
          <w:rFonts w:hint="eastAsia" w:eastAsia="汉仪书宋二简"/>
          <w:spacing w:val="-2"/>
          <w:kern w:val="0"/>
        </w:rPr>
        <w:t>经济、社会、</w:t>
      </w:r>
      <w:r>
        <w:rPr>
          <w:rFonts w:eastAsia="汉仪书宋二简"/>
          <w:spacing w:val="-2"/>
          <w:kern w:val="0"/>
        </w:rPr>
        <w:t>文学与文化等；具有跨文化思维能力、跨文化适应能力、跨文化沟通能力以及跨文化商务交际能力；掌握第二外语，具有基本的听、说、读、写、译等能力。</w:t>
      </w:r>
    </w:p>
    <w:p>
      <w:pPr>
        <w:autoSpaceDE w:val="0"/>
        <w:autoSpaceDN w:val="0"/>
        <w:adjustRightInd w:val="0"/>
        <w:spacing w:line="460" w:lineRule="exact"/>
        <w:ind w:firstLine="412" w:firstLineChars="200"/>
        <w:rPr>
          <w:rFonts w:eastAsia="汉仪书宋二简"/>
          <w:spacing w:val="-2"/>
          <w:kern w:val="0"/>
        </w:rPr>
      </w:pPr>
      <w:r>
        <w:rPr>
          <w:rFonts w:eastAsia="汉仪书宋二简"/>
          <w:spacing w:val="-2"/>
          <w:kern w:val="0"/>
        </w:rPr>
        <w:t>要求7：思辨</w:t>
      </w:r>
      <w:r>
        <w:rPr>
          <w:rFonts w:hint="eastAsia" w:eastAsia="汉仪书宋二简"/>
          <w:spacing w:val="-2"/>
          <w:kern w:val="0"/>
        </w:rPr>
        <w:t>、</w:t>
      </w:r>
      <w:r>
        <w:rPr>
          <w:rFonts w:eastAsia="汉仪书宋二简"/>
          <w:spacing w:val="-2"/>
          <w:kern w:val="0"/>
        </w:rPr>
        <w:t>创新</w:t>
      </w:r>
      <w:r>
        <w:rPr>
          <w:rFonts w:hint="eastAsia" w:eastAsia="汉仪书宋二简"/>
          <w:spacing w:val="-2"/>
          <w:kern w:val="0"/>
        </w:rPr>
        <w:t>与研究</w:t>
      </w:r>
      <w:r>
        <w:rPr>
          <w:rFonts w:eastAsia="汉仪书宋二简"/>
          <w:spacing w:val="-2"/>
          <w:kern w:val="0"/>
        </w:rPr>
        <w:t>能力：具备批判性思维</w:t>
      </w:r>
      <w:r>
        <w:rPr>
          <w:rFonts w:hint="eastAsia" w:eastAsia="汉仪书宋二简"/>
          <w:spacing w:val="-2"/>
          <w:kern w:val="0"/>
        </w:rPr>
        <w:t>与较强的创新意识</w:t>
      </w:r>
      <w:r>
        <w:rPr>
          <w:rFonts w:eastAsia="汉仪书宋二简"/>
          <w:spacing w:val="-2"/>
          <w:kern w:val="0"/>
        </w:rPr>
        <w:t>，</w:t>
      </w:r>
      <w:r>
        <w:rPr>
          <w:rFonts w:hint="eastAsia" w:eastAsia="汉仪书宋二简"/>
          <w:spacing w:val="-2"/>
          <w:kern w:val="0"/>
        </w:rPr>
        <w:t>熟悉创新创业相关知识，掌握学术研究相关方法，</w:t>
      </w:r>
      <w:r>
        <w:rPr>
          <w:rFonts w:eastAsia="汉仪书宋二简"/>
          <w:spacing w:val="-2"/>
          <w:kern w:val="0"/>
        </w:rPr>
        <w:t>具有</w:t>
      </w:r>
      <w:r>
        <w:rPr>
          <w:rFonts w:hint="eastAsia" w:eastAsia="汉仪书宋二简"/>
          <w:spacing w:val="-2"/>
          <w:kern w:val="0"/>
        </w:rPr>
        <w:t>较强</w:t>
      </w:r>
      <w:r>
        <w:rPr>
          <w:rFonts w:eastAsia="汉仪书宋二简"/>
          <w:spacing w:val="-2"/>
          <w:kern w:val="0"/>
        </w:rPr>
        <w:t>的</w:t>
      </w:r>
      <w:r>
        <w:rPr>
          <w:rFonts w:hint="eastAsia" w:eastAsia="汉仪书宋二简"/>
          <w:spacing w:val="-2"/>
          <w:kern w:val="0"/>
        </w:rPr>
        <w:t>思辨</w:t>
      </w:r>
      <w:r>
        <w:rPr>
          <w:rFonts w:eastAsia="汉仪书宋二简"/>
          <w:spacing w:val="-2"/>
          <w:kern w:val="0"/>
        </w:rPr>
        <w:t>、创新</w:t>
      </w:r>
      <w:r>
        <w:rPr>
          <w:rFonts w:hint="eastAsia" w:eastAsia="汉仪书宋二简"/>
          <w:spacing w:val="-2"/>
          <w:kern w:val="0"/>
        </w:rPr>
        <w:t>与研究</w:t>
      </w:r>
      <w:r>
        <w:rPr>
          <w:rFonts w:eastAsia="汉仪书宋二简"/>
          <w:spacing w:val="-2"/>
          <w:kern w:val="0"/>
        </w:rPr>
        <w:t>能力。</w:t>
      </w:r>
    </w:p>
    <w:p>
      <w:pPr>
        <w:autoSpaceDE w:val="0"/>
        <w:autoSpaceDN w:val="0"/>
        <w:adjustRightInd w:val="0"/>
        <w:spacing w:line="460" w:lineRule="exact"/>
        <w:ind w:firstLine="412" w:firstLineChars="200"/>
        <w:rPr>
          <w:rFonts w:eastAsia="汉仪书宋二简"/>
          <w:spacing w:val="-2"/>
          <w:kern w:val="0"/>
        </w:rPr>
      </w:pPr>
      <w:r>
        <w:rPr>
          <w:rFonts w:eastAsia="汉仪书宋二简"/>
          <w:spacing w:val="-2"/>
          <w:kern w:val="0"/>
        </w:rPr>
        <w:t>要求8：自主学习与实践能力：具备较强的自主学习与实践</w:t>
      </w:r>
      <w:r>
        <w:rPr>
          <w:rFonts w:hint="eastAsia" w:eastAsia="汉仪书宋二简"/>
          <w:spacing w:val="-2"/>
          <w:kern w:val="0"/>
        </w:rPr>
        <w:t>意识</w:t>
      </w:r>
      <w:r>
        <w:rPr>
          <w:rFonts w:eastAsia="汉仪书宋二简"/>
          <w:spacing w:val="-2"/>
          <w:kern w:val="0"/>
        </w:rPr>
        <w:t>，掌握计算机基本知识和应用能力，</w:t>
      </w:r>
      <w:r>
        <w:rPr>
          <w:rFonts w:hint="eastAsia" w:eastAsia="汉仪书宋二简"/>
          <w:spacing w:val="-2"/>
          <w:kern w:val="0"/>
        </w:rPr>
        <w:t>具备较强的信息技术应用能力、自主学习与实践能力</w:t>
      </w:r>
      <w:r>
        <w:rPr>
          <w:rFonts w:eastAsia="汉仪书宋二简"/>
          <w:spacing w:val="-2"/>
          <w:kern w:val="0"/>
        </w:rPr>
        <w:t>。</w:t>
      </w:r>
    </w:p>
    <w:p>
      <w:pPr>
        <w:pStyle w:val="6"/>
        <w:spacing w:line="460" w:lineRule="exact"/>
        <w:ind w:right="117" w:firstLine="412" w:firstLineChars="200"/>
        <w:jc w:val="both"/>
        <w:rPr>
          <w:rFonts w:eastAsia="汉仪书宋二简"/>
          <w:spacing w:val="-2"/>
          <w:sz w:val="21"/>
          <w:szCs w:val="21"/>
        </w:rPr>
      </w:pPr>
      <w:r>
        <w:rPr>
          <w:rFonts w:hint="eastAsia" w:eastAsia="汉仪书宋二简"/>
          <w:spacing w:val="-2"/>
          <w:sz w:val="21"/>
          <w:szCs w:val="21"/>
        </w:rPr>
        <w:t>要求</w:t>
      </w:r>
      <w:r>
        <w:rPr>
          <w:rFonts w:eastAsia="汉仪书宋二简"/>
          <w:spacing w:val="-2"/>
          <w:sz w:val="21"/>
          <w:szCs w:val="21"/>
        </w:rPr>
        <w:t>9</w:t>
      </w:r>
      <w:r>
        <w:rPr>
          <w:rFonts w:hint="eastAsia" w:eastAsia="汉仪书宋二简"/>
          <w:spacing w:val="-2"/>
          <w:sz w:val="21"/>
          <w:szCs w:val="21"/>
        </w:rPr>
        <w:t>：</w:t>
      </w:r>
      <w:r>
        <w:rPr>
          <w:rFonts w:eastAsia="汉仪书宋二简"/>
          <w:spacing w:val="-2"/>
          <w:sz w:val="21"/>
          <w:szCs w:val="21"/>
        </w:rPr>
        <w:t>良好的团队合作能力</w:t>
      </w:r>
      <w:r>
        <w:rPr>
          <w:rFonts w:hint="eastAsia" w:eastAsia="汉仪书宋二简"/>
          <w:spacing w:val="-2"/>
          <w:sz w:val="21"/>
          <w:szCs w:val="21"/>
        </w:rPr>
        <w:t>：</w:t>
      </w:r>
      <w:r>
        <w:rPr>
          <w:rFonts w:eastAsia="汉仪书宋二简"/>
          <w:spacing w:val="-2"/>
          <w:sz w:val="21"/>
          <w:szCs w:val="21"/>
        </w:rPr>
        <w:t>能够与团队成员和谐相处，协作共事，并作为</w:t>
      </w:r>
      <w:r>
        <w:rPr>
          <w:rFonts w:hint="eastAsia" w:eastAsia="汉仪书宋二简"/>
          <w:spacing w:val="-2"/>
          <w:sz w:val="21"/>
          <w:szCs w:val="21"/>
        </w:rPr>
        <w:t>核心</w:t>
      </w:r>
      <w:r>
        <w:rPr>
          <w:rFonts w:eastAsia="汉仪书宋二简"/>
          <w:spacing w:val="-2"/>
          <w:sz w:val="21"/>
          <w:szCs w:val="21"/>
        </w:rPr>
        <w:t>成员或领导者在团队活动中发挥积极作用</w:t>
      </w:r>
      <w:r>
        <w:rPr>
          <w:rFonts w:hint="eastAsia" w:eastAsia="汉仪书宋二简"/>
          <w:spacing w:val="-2"/>
          <w:sz w:val="21"/>
          <w:szCs w:val="21"/>
        </w:rPr>
        <w:t>。</w:t>
      </w:r>
    </w:p>
    <w:p>
      <w:pPr>
        <w:autoSpaceDE w:val="0"/>
        <w:autoSpaceDN w:val="0"/>
        <w:adjustRightInd w:val="0"/>
        <w:spacing w:line="460" w:lineRule="exact"/>
        <w:ind w:firstLine="412" w:firstLineChars="200"/>
        <w:rPr>
          <w:rFonts w:eastAsia="汉仪书宋二简"/>
          <w:spacing w:val="-2"/>
          <w:kern w:val="0"/>
        </w:rPr>
      </w:pPr>
      <w:r>
        <w:rPr>
          <w:rFonts w:hint="eastAsia" w:eastAsia="汉仪书宋二简"/>
          <w:spacing w:val="-2"/>
          <w:kern w:val="0"/>
        </w:rPr>
        <w:t>要求1</w:t>
      </w:r>
      <w:r>
        <w:rPr>
          <w:rFonts w:eastAsia="汉仪书宋二简"/>
          <w:spacing w:val="-2"/>
          <w:kern w:val="0"/>
        </w:rPr>
        <w:t>0</w:t>
      </w:r>
      <w:r>
        <w:rPr>
          <w:rFonts w:hint="eastAsia" w:eastAsia="汉仪书宋二简"/>
          <w:spacing w:val="-2"/>
          <w:kern w:val="0"/>
        </w:rPr>
        <w:t>：劳动、审美与身心发展：具有知行合一、注重实践的劳动参与意识；善于发现、理解和欣赏美，审美趣味健康向上；具有强健体魄、健康心态，拥有拼搏精神和健全人格。</w:t>
      </w:r>
    </w:p>
    <w:p>
      <w:pPr>
        <w:spacing w:before="158" w:beforeLines="50" w:after="158" w:afterLines="50"/>
        <w:ind w:firstLine="420"/>
        <w:rPr>
          <w:rFonts w:ascii="黑体" w:hAnsi="黑体" w:eastAsia="黑体" w:cs="黑体"/>
          <w:sz w:val="24"/>
          <w:szCs w:val="24"/>
        </w:rPr>
      </w:pPr>
      <w:r>
        <w:rPr>
          <w:rFonts w:hint="eastAsia" w:ascii="黑体" w:hAnsi="黑体" w:eastAsia="黑体" w:cs="黑体"/>
          <w:sz w:val="24"/>
          <w:szCs w:val="24"/>
        </w:rPr>
        <w:t>三、课程体系</w:t>
      </w:r>
    </w:p>
    <w:p>
      <w:pPr>
        <w:spacing w:line="400" w:lineRule="exact"/>
        <w:ind w:firstLine="422" w:firstLineChars="200"/>
        <w:rPr>
          <w:rFonts w:eastAsia="汉仪书宋二简"/>
          <w:b/>
          <w:kern w:val="0"/>
        </w:rPr>
        <w:sectPr>
          <w:headerReference r:id="rId3" w:type="default"/>
          <w:pgSz w:w="11906" w:h="16157"/>
          <w:pgMar w:top="1440" w:right="1797" w:bottom="1440" w:left="1797" w:header="850" w:footer="992" w:gutter="0"/>
          <w:cols w:space="0" w:num="1"/>
          <w:docGrid w:type="lines" w:linePitch="316" w:charSpace="0"/>
        </w:sectPr>
      </w:pPr>
    </w:p>
    <w:p>
      <w:pPr>
        <w:spacing w:line="400" w:lineRule="exact"/>
        <w:ind w:firstLine="422" w:firstLineChars="200"/>
        <w:rPr>
          <w:rFonts w:eastAsia="汉仪书宋二简"/>
          <w:b/>
          <w:bCs/>
        </w:rPr>
      </w:pPr>
      <w:r>
        <w:rPr>
          <w:rFonts w:eastAsia="汉仪书宋二简"/>
          <w:b/>
          <w:kern w:val="0"/>
        </w:rPr>
        <w:t>（一）通识</w:t>
      </w:r>
      <w:r>
        <w:rPr>
          <w:rFonts w:hint="eastAsia" w:eastAsia="汉仪书宋二简"/>
          <w:b/>
          <w:kern w:val="0"/>
        </w:rPr>
        <w:t>教育</w:t>
      </w:r>
      <w:r>
        <w:rPr>
          <w:rFonts w:eastAsia="汉仪书宋二简"/>
          <w:b/>
          <w:kern w:val="0"/>
        </w:rPr>
        <w:t>课程</w:t>
      </w:r>
    </w:p>
    <w:p>
      <w:pPr>
        <w:spacing w:line="400" w:lineRule="exact"/>
        <w:ind w:firstLine="422" w:firstLineChars="200"/>
        <w:rPr>
          <w:rFonts w:eastAsia="汉仪书宋二简"/>
          <w:b/>
          <w:bCs/>
        </w:rPr>
      </w:pPr>
      <w:r>
        <w:rPr>
          <w:rFonts w:eastAsia="汉仪书宋二简"/>
          <w:b/>
          <w:bCs/>
          <w:kern w:val="0"/>
        </w:rPr>
        <w:t>1．</w:t>
      </w:r>
      <w:r>
        <w:rPr>
          <w:rFonts w:eastAsia="汉仪书宋二简"/>
          <w:b/>
          <w:kern w:val="0"/>
        </w:rPr>
        <w:t>通识课程必修课（应修3</w:t>
      </w:r>
      <w:r>
        <w:rPr>
          <w:rFonts w:hint="eastAsia" w:eastAsia="汉仪书宋二简"/>
          <w:b/>
          <w:kern w:val="0"/>
        </w:rPr>
        <w:t>7</w:t>
      </w:r>
      <w:r>
        <w:rPr>
          <w:rFonts w:eastAsia="汉仪书宋二简"/>
          <w:b/>
          <w:kern w:val="0"/>
        </w:rPr>
        <w:t>.5学分）</w:t>
      </w:r>
    </w:p>
    <w:p>
      <w:pPr>
        <w:spacing w:line="400" w:lineRule="exact"/>
        <w:ind w:firstLine="420" w:firstLineChars="200"/>
        <w:jc w:val="left"/>
        <w:rPr>
          <w:rFonts w:eastAsia="汉仪书宋二简"/>
          <w:kern w:val="0"/>
        </w:rPr>
      </w:pPr>
      <w:r>
        <w:rPr>
          <w:rFonts w:eastAsia="汉仪书宋二简"/>
          <w:kern w:val="0"/>
        </w:rPr>
        <w:t>7</w:t>
      </w:r>
      <w:r>
        <w:rPr>
          <w:rFonts w:hint="eastAsia" w:eastAsia="MS Mincho"/>
          <w:kern w:val="0"/>
        </w:rPr>
        <w:t>2540051</w:t>
      </w:r>
      <w:r>
        <w:rPr>
          <w:rFonts w:hint="eastAsia"/>
          <w:kern w:val="0"/>
        </w:rPr>
        <w:t xml:space="preserve">  </w:t>
      </w:r>
      <w:r>
        <w:rPr>
          <w:rFonts w:eastAsia="汉仪书宋二简"/>
          <w:kern w:val="0"/>
        </w:rPr>
        <w:t>思想道德与法治（2.5）</w:t>
      </w:r>
    </w:p>
    <w:p>
      <w:pPr>
        <w:spacing w:line="400" w:lineRule="exact"/>
        <w:ind w:firstLine="420" w:firstLineChars="200"/>
        <w:jc w:val="left"/>
        <w:rPr>
          <w:rFonts w:eastAsia="汉仪书宋二简"/>
          <w:kern w:val="0"/>
        </w:rPr>
      </w:pPr>
      <w:r>
        <w:rPr>
          <w:rFonts w:eastAsia="汉仪书宋二简"/>
          <w:kern w:val="0"/>
        </w:rPr>
        <w:t>72500061</w:t>
      </w:r>
      <w:r>
        <w:rPr>
          <w:rFonts w:hint="eastAsia"/>
          <w:kern w:val="0"/>
        </w:rPr>
        <w:t xml:space="preserve">  </w:t>
      </w:r>
      <w:r>
        <w:rPr>
          <w:rFonts w:eastAsia="汉仪书宋二简"/>
          <w:kern w:val="0"/>
        </w:rPr>
        <w:t>中国近现代史纲要（2.5）</w:t>
      </w:r>
    </w:p>
    <w:p>
      <w:pPr>
        <w:spacing w:line="400" w:lineRule="exact"/>
        <w:ind w:firstLine="420" w:firstLineChars="200"/>
        <w:jc w:val="left"/>
        <w:rPr>
          <w:rFonts w:eastAsia="汉仪书宋二简"/>
          <w:kern w:val="0"/>
        </w:rPr>
      </w:pPr>
      <w:r>
        <w:rPr>
          <w:rFonts w:eastAsia="汉仪书宋二简"/>
          <w:kern w:val="0"/>
        </w:rPr>
        <w:t>72330061</w:t>
      </w:r>
      <w:r>
        <w:rPr>
          <w:rFonts w:hint="eastAsia"/>
          <w:kern w:val="0"/>
        </w:rPr>
        <w:t xml:space="preserve">  </w:t>
      </w:r>
      <w:r>
        <w:rPr>
          <w:rFonts w:eastAsia="汉仪书宋二简"/>
          <w:kern w:val="0"/>
        </w:rPr>
        <w:t>马克思主义基本原理（2.5）</w:t>
      </w:r>
    </w:p>
    <w:p>
      <w:pPr>
        <w:spacing w:line="400" w:lineRule="exact"/>
        <w:ind w:firstLine="420" w:firstLineChars="200"/>
        <w:jc w:val="left"/>
        <w:rPr>
          <w:rFonts w:eastAsia="汉仪书宋二简"/>
          <w:kern w:val="0"/>
        </w:rPr>
      </w:pPr>
      <w:r>
        <w:rPr>
          <w:rFonts w:eastAsia="汉仪书宋二简"/>
          <w:kern w:val="0"/>
        </w:rPr>
        <w:t>723</w:t>
      </w:r>
      <w:r>
        <w:rPr>
          <w:rFonts w:hint="eastAsia" w:eastAsia="MS Mincho"/>
          <w:kern w:val="0"/>
        </w:rPr>
        <w:t>70051</w:t>
      </w:r>
      <w:r>
        <w:rPr>
          <w:rFonts w:hint="eastAsia"/>
          <w:kern w:val="0"/>
        </w:rPr>
        <w:t xml:space="preserve">  </w:t>
      </w:r>
      <w:r>
        <w:rPr>
          <w:rFonts w:eastAsia="汉仪书宋二简"/>
          <w:kern w:val="0"/>
        </w:rPr>
        <w:t>毛泽东思想和中国特色社会主义理论体系概论（</w:t>
      </w:r>
      <w:r>
        <w:rPr>
          <w:rFonts w:hint="eastAsia" w:eastAsia="汉仪书宋二简"/>
          <w:kern w:val="0"/>
        </w:rPr>
        <w:t>2</w:t>
      </w:r>
      <w:r>
        <w:rPr>
          <w:rFonts w:eastAsia="汉仪书宋二简"/>
          <w:kern w:val="0"/>
        </w:rPr>
        <w:t>.5）</w:t>
      </w:r>
    </w:p>
    <w:p>
      <w:pPr>
        <w:spacing w:line="400" w:lineRule="exact"/>
        <w:ind w:firstLine="420" w:firstLineChars="200"/>
        <w:jc w:val="left"/>
        <w:rPr>
          <w:rFonts w:eastAsia="汉仪书宋二简"/>
          <w:b/>
          <w:bCs/>
          <w:kern w:val="0"/>
        </w:rPr>
      </w:pPr>
      <w:r>
        <w:rPr>
          <w:rFonts w:hint="eastAsia" w:eastAsia="MS Mincho"/>
          <w:kern w:val="0"/>
        </w:rPr>
        <w:t>7M030061</w:t>
      </w:r>
      <w:r>
        <w:rPr>
          <w:rFonts w:hint="eastAsia"/>
          <w:kern w:val="0"/>
        </w:rPr>
        <w:t xml:space="preserve">  </w:t>
      </w:r>
      <w:r>
        <w:rPr>
          <w:rFonts w:hint="eastAsia" w:eastAsia="汉仪书宋二简"/>
          <w:kern w:val="0"/>
        </w:rPr>
        <w:t>习近平新时代中国特色社会主义思想概论</w:t>
      </w:r>
      <w:r>
        <w:rPr>
          <w:rFonts w:eastAsia="汉仪书宋二简"/>
          <w:kern w:val="0"/>
        </w:rPr>
        <w:t>（</w:t>
      </w:r>
      <w:r>
        <w:rPr>
          <w:rFonts w:hint="eastAsia" w:eastAsia="汉仪书宋二简"/>
          <w:kern w:val="0"/>
        </w:rPr>
        <w:t>3</w:t>
      </w:r>
      <w:r>
        <w:rPr>
          <w:rFonts w:eastAsia="汉仪书宋二简"/>
          <w:kern w:val="0"/>
        </w:rPr>
        <w:t>.0）</w:t>
      </w:r>
    </w:p>
    <w:p>
      <w:pPr>
        <w:spacing w:line="400" w:lineRule="exact"/>
        <w:ind w:firstLine="420" w:firstLineChars="200"/>
        <w:jc w:val="left"/>
        <w:rPr>
          <w:rFonts w:eastAsia="MS Mincho"/>
          <w:kern w:val="0"/>
        </w:rPr>
      </w:pPr>
      <w:r>
        <w:rPr>
          <w:rFonts w:eastAsia="汉仪书宋二简"/>
          <w:kern w:val="0"/>
        </w:rPr>
        <w:t>72451-</w:t>
      </w:r>
      <w:r>
        <w:rPr>
          <w:rFonts w:hint="eastAsia" w:eastAsia="MS Mincho"/>
          <w:kern w:val="0"/>
        </w:rPr>
        <w:t>8</w:t>
      </w:r>
      <w:r>
        <w:rPr>
          <w:rFonts w:eastAsia="汉仪书宋二简"/>
          <w:kern w:val="0"/>
        </w:rPr>
        <w:t>#</w:t>
      </w:r>
      <w:r>
        <w:rPr>
          <w:rFonts w:hint="eastAsia"/>
          <w:kern w:val="0"/>
        </w:rPr>
        <w:t xml:space="preserve">  </w:t>
      </w:r>
      <w:r>
        <w:rPr>
          <w:rFonts w:eastAsia="汉仪书宋二简"/>
          <w:kern w:val="0"/>
        </w:rPr>
        <w:t>形势与政策（2.0）</w:t>
      </w:r>
    </w:p>
    <w:p>
      <w:pPr>
        <w:spacing w:line="400" w:lineRule="exact"/>
        <w:ind w:firstLine="420" w:firstLineChars="200"/>
        <w:jc w:val="left"/>
        <w:rPr>
          <w:rFonts w:eastAsia="汉仪书宋二简"/>
          <w:kern w:val="0"/>
        </w:rPr>
      </w:pPr>
      <w:r>
        <w:rPr>
          <w:rFonts w:eastAsia="汉仪书宋二简"/>
          <w:kern w:val="0"/>
        </w:rPr>
        <w:t>77701-3#</w:t>
      </w:r>
      <w:r>
        <w:rPr>
          <w:rFonts w:hint="eastAsia"/>
          <w:kern w:val="0"/>
        </w:rPr>
        <w:t xml:space="preserve">  </w:t>
      </w:r>
      <w:r>
        <w:rPr>
          <w:rFonts w:eastAsia="汉仪书宋二简"/>
          <w:kern w:val="0"/>
        </w:rPr>
        <w:t>二外英语（6.0）</w:t>
      </w:r>
    </w:p>
    <w:p>
      <w:pPr>
        <w:pStyle w:val="2"/>
        <w:spacing w:line="400" w:lineRule="exact"/>
        <w:ind w:firstLine="420" w:firstLineChars="200"/>
        <w:rPr>
          <w:rFonts w:ascii="Times New Roman" w:hAnsi="Times New Roman" w:eastAsia="汉仪书宋二简" w:cs="Times New Roman"/>
          <w:color w:val="auto"/>
          <w:w w:val="90"/>
          <w:sz w:val="21"/>
          <w:szCs w:val="21"/>
        </w:rPr>
      </w:pPr>
      <w:r>
        <w:rPr>
          <w:rFonts w:ascii="Times New Roman" w:hAnsi="Times New Roman" w:eastAsia="汉仪书宋二简" w:cs="Times New Roman"/>
          <w:color w:val="auto"/>
          <w:sz w:val="21"/>
          <w:szCs w:val="21"/>
        </w:rPr>
        <w:t>6G281-2#</w:t>
      </w:r>
      <w:r>
        <w:rPr>
          <w:rFonts w:hint="eastAsia"/>
          <w:color w:val="auto"/>
        </w:rPr>
        <w:t xml:space="preserve">  </w:t>
      </w:r>
      <w:r>
        <w:rPr>
          <w:rFonts w:hint="eastAsia" w:ascii="Times New Roman" w:hAnsi="Times New Roman" w:eastAsia="汉仪书宋二简" w:cs="Times New Roman"/>
          <w:color w:val="auto"/>
          <w:sz w:val="21"/>
          <w:szCs w:val="21"/>
        </w:rPr>
        <w:t>创新创业理论与实践</w:t>
      </w:r>
      <w:r>
        <w:rPr>
          <w:rFonts w:ascii="Times New Roman" w:hAnsi="Times New Roman" w:eastAsia="汉仪书宋二简" w:cs="Times New Roman"/>
          <w:color w:val="auto"/>
          <w:w w:val="90"/>
          <w:sz w:val="21"/>
          <w:szCs w:val="21"/>
        </w:rPr>
        <w:t>（2.0）</w:t>
      </w:r>
    </w:p>
    <w:p>
      <w:pPr>
        <w:pStyle w:val="2"/>
        <w:spacing w:line="400" w:lineRule="exact"/>
        <w:ind w:firstLine="420" w:firstLineChars="200"/>
        <w:rPr>
          <w:rFonts w:ascii="Times New Roman" w:hAnsi="Times New Roman" w:eastAsia="汉仪书宋二简" w:cs="Times New Roman"/>
          <w:color w:val="auto"/>
          <w:sz w:val="21"/>
          <w:szCs w:val="21"/>
        </w:rPr>
      </w:pPr>
      <w:r>
        <w:rPr>
          <w:rFonts w:hint="eastAsia" w:ascii="Times New Roman" w:hAnsi="Times New Roman" w:eastAsia="汉仪书宋二简" w:cs="Times New Roman"/>
          <w:color w:val="auto"/>
          <w:sz w:val="21"/>
          <w:szCs w:val="21"/>
        </w:rPr>
        <w:t>9</w:t>
      </w:r>
      <w:r>
        <w:rPr>
          <w:rFonts w:ascii="Times New Roman" w:hAnsi="Times New Roman" w:eastAsia="汉仪书宋二简" w:cs="Times New Roman"/>
          <w:color w:val="auto"/>
          <w:sz w:val="21"/>
          <w:szCs w:val="21"/>
        </w:rPr>
        <w:t>4010021</w:t>
      </w:r>
      <w:r>
        <w:rPr>
          <w:rFonts w:hint="eastAsia"/>
          <w:color w:val="auto"/>
        </w:rPr>
        <w:t xml:space="preserve">  </w:t>
      </w:r>
      <w:r>
        <w:rPr>
          <w:rFonts w:hint="eastAsia" w:ascii="Times New Roman" w:hAnsi="Times New Roman" w:eastAsia="汉仪书宋二简" w:cs="Times New Roman"/>
          <w:color w:val="auto"/>
          <w:sz w:val="21"/>
          <w:szCs w:val="21"/>
        </w:rPr>
        <w:t>国家安全教育（1</w:t>
      </w:r>
      <w:r>
        <w:rPr>
          <w:rFonts w:ascii="Times New Roman" w:hAnsi="Times New Roman" w:eastAsia="汉仪书宋二简" w:cs="Times New Roman"/>
          <w:color w:val="auto"/>
          <w:sz w:val="21"/>
          <w:szCs w:val="21"/>
        </w:rPr>
        <w:t>.0</w:t>
      </w:r>
      <w:r>
        <w:rPr>
          <w:rFonts w:hint="eastAsia" w:ascii="Times New Roman" w:hAnsi="Times New Roman" w:eastAsia="汉仪书宋二简" w:cs="Times New Roman"/>
          <w:color w:val="auto"/>
          <w:sz w:val="21"/>
          <w:szCs w:val="21"/>
        </w:rPr>
        <w:t>）</w:t>
      </w:r>
    </w:p>
    <w:p>
      <w:pPr>
        <w:pStyle w:val="2"/>
        <w:spacing w:line="400" w:lineRule="exact"/>
        <w:ind w:firstLine="420" w:firstLineChars="200"/>
        <w:rPr>
          <w:rFonts w:ascii="Times New Roman" w:hAnsi="Times New Roman" w:eastAsia="汉仪书宋二简" w:cs="Times New Roman"/>
          <w:color w:val="auto"/>
          <w:sz w:val="21"/>
          <w:szCs w:val="21"/>
        </w:rPr>
      </w:pPr>
      <w:r>
        <w:rPr>
          <w:rFonts w:hint="eastAsia" w:ascii="Times New Roman" w:hAnsi="Times New Roman" w:eastAsia="汉仪书宋二简" w:cs="Times New Roman"/>
          <w:color w:val="auto"/>
          <w:sz w:val="21"/>
          <w:szCs w:val="21"/>
        </w:rPr>
        <w:t>9</w:t>
      </w:r>
      <w:r>
        <w:rPr>
          <w:rFonts w:ascii="Times New Roman" w:hAnsi="Times New Roman" w:eastAsia="汉仪书宋二简" w:cs="Times New Roman"/>
          <w:color w:val="auto"/>
          <w:sz w:val="21"/>
          <w:szCs w:val="21"/>
        </w:rPr>
        <w:t>4020021</w:t>
      </w:r>
      <w:r>
        <w:rPr>
          <w:rFonts w:hint="eastAsia"/>
          <w:color w:val="auto"/>
        </w:rPr>
        <w:t xml:space="preserve">  </w:t>
      </w:r>
      <w:r>
        <w:rPr>
          <w:rFonts w:hint="eastAsia" w:ascii="Times New Roman" w:hAnsi="Times New Roman" w:eastAsia="汉仪书宋二简" w:cs="Times New Roman"/>
          <w:color w:val="auto"/>
          <w:sz w:val="21"/>
          <w:szCs w:val="21"/>
        </w:rPr>
        <w:t>劳动教育（1</w:t>
      </w:r>
      <w:r>
        <w:rPr>
          <w:rFonts w:ascii="Times New Roman" w:hAnsi="Times New Roman" w:eastAsia="汉仪书宋二简" w:cs="Times New Roman"/>
          <w:color w:val="auto"/>
          <w:sz w:val="21"/>
          <w:szCs w:val="21"/>
        </w:rPr>
        <w:t>.0</w:t>
      </w:r>
      <w:r>
        <w:rPr>
          <w:rFonts w:hint="eastAsia" w:ascii="Times New Roman" w:hAnsi="Times New Roman" w:eastAsia="汉仪书宋二简" w:cs="Times New Roman"/>
          <w:color w:val="auto"/>
          <w:sz w:val="21"/>
          <w:szCs w:val="21"/>
        </w:rPr>
        <w:t>）</w:t>
      </w:r>
    </w:p>
    <w:p>
      <w:pPr>
        <w:spacing w:line="400" w:lineRule="exact"/>
        <w:ind w:firstLine="420" w:firstLineChars="200"/>
        <w:jc w:val="left"/>
        <w:rPr>
          <w:rFonts w:eastAsia="汉仪书宋二简"/>
        </w:rPr>
      </w:pPr>
      <w:r>
        <w:rPr>
          <w:rFonts w:eastAsia="汉仪书宋二简"/>
          <w:kern w:val="0"/>
        </w:rPr>
        <w:t>73400041</w:t>
      </w:r>
      <w:r>
        <w:rPr>
          <w:rFonts w:hint="eastAsia"/>
          <w:kern w:val="0"/>
        </w:rPr>
        <w:t xml:space="preserve">  </w:t>
      </w:r>
      <w:r>
        <w:rPr>
          <w:rFonts w:eastAsia="汉仪书宋二简"/>
          <w:kern w:val="0"/>
        </w:rPr>
        <w:t>大学语文（2.0）</w:t>
      </w:r>
    </w:p>
    <w:p>
      <w:pPr>
        <w:spacing w:line="400" w:lineRule="exact"/>
        <w:ind w:firstLine="420" w:firstLineChars="200"/>
        <w:jc w:val="left"/>
        <w:rPr>
          <w:rFonts w:eastAsia="汉仪书宋二简"/>
          <w:kern w:val="0"/>
        </w:rPr>
      </w:pPr>
      <w:r>
        <w:rPr>
          <w:rFonts w:eastAsia="汉仪书宋二简"/>
          <w:kern w:val="0"/>
        </w:rPr>
        <w:t>99011-4#</w:t>
      </w:r>
      <w:r>
        <w:rPr>
          <w:rFonts w:hint="eastAsia"/>
          <w:kern w:val="0"/>
        </w:rPr>
        <w:t xml:space="preserve">  </w:t>
      </w:r>
      <w:r>
        <w:rPr>
          <w:rFonts w:eastAsia="汉仪书宋二简"/>
          <w:kern w:val="0"/>
        </w:rPr>
        <w:t>体育（4.0）</w:t>
      </w:r>
    </w:p>
    <w:p>
      <w:pPr>
        <w:spacing w:line="400" w:lineRule="exact"/>
        <w:ind w:firstLine="420" w:firstLineChars="200"/>
        <w:jc w:val="left"/>
        <w:rPr>
          <w:rFonts w:eastAsia="汉仪书宋二简"/>
          <w:kern w:val="0"/>
        </w:rPr>
      </w:pPr>
      <w:r>
        <w:rPr>
          <w:rFonts w:eastAsia="汉仪书宋二简"/>
          <w:kern w:val="0"/>
        </w:rPr>
        <w:t>72430043</w:t>
      </w:r>
      <w:r>
        <w:rPr>
          <w:rFonts w:hint="eastAsia"/>
          <w:kern w:val="0"/>
        </w:rPr>
        <w:t xml:space="preserve">  </w:t>
      </w:r>
      <w:r>
        <w:rPr>
          <w:rFonts w:eastAsia="汉仪书宋二简"/>
          <w:kern w:val="0"/>
        </w:rPr>
        <w:t>大学生心理健康教育（2.0）</w:t>
      </w:r>
    </w:p>
    <w:p>
      <w:pPr>
        <w:spacing w:line="400" w:lineRule="exact"/>
        <w:ind w:firstLine="420" w:firstLineChars="200"/>
        <w:jc w:val="left"/>
        <w:rPr>
          <w:rFonts w:eastAsia="汉仪书宋二简"/>
          <w:kern w:val="0"/>
        </w:rPr>
      </w:pPr>
      <w:r>
        <w:rPr>
          <w:rFonts w:eastAsia="汉仪书宋二简"/>
          <w:kern w:val="0"/>
        </w:rPr>
        <w:t>72460021</w:t>
      </w:r>
      <w:r>
        <w:rPr>
          <w:rFonts w:hint="eastAsia"/>
          <w:kern w:val="0"/>
        </w:rPr>
        <w:t xml:space="preserve">  </w:t>
      </w:r>
      <w:r>
        <w:rPr>
          <w:rFonts w:eastAsia="汉仪书宋二简"/>
          <w:kern w:val="0"/>
        </w:rPr>
        <w:t>就业指导（1.0）</w:t>
      </w:r>
    </w:p>
    <w:p>
      <w:pPr>
        <w:spacing w:line="400" w:lineRule="exact"/>
        <w:ind w:firstLine="420" w:firstLineChars="200"/>
        <w:jc w:val="left"/>
        <w:rPr>
          <w:rFonts w:eastAsia="汉仪书宋二简"/>
          <w:kern w:val="0"/>
        </w:rPr>
      </w:pPr>
      <w:r>
        <w:rPr>
          <w:rFonts w:eastAsia="汉仪书宋二简"/>
          <w:kern w:val="0"/>
        </w:rPr>
        <w:t>99510041</w:t>
      </w:r>
      <w:r>
        <w:rPr>
          <w:rFonts w:hint="eastAsia"/>
          <w:kern w:val="0"/>
        </w:rPr>
        <w:t xml:space="preserve">  </w:t>
      </w:r>
      <w:r>
        <w:rPr>
          <w:rFonts w:eastAsia="汉仪书宋二简"/>
          <w:kern w:val="0"/>
        </w:rPr>
        <w:t>军事理论（2.0）</w:t>
      </w:r>
    </w:p>
    <w:p>
      <w:pPr>
        <w:spacing w:line="400" w:lineRule="exact"/>
        <w:ind w:firstLine="420" w:firstLineChars="200"/>
        <w:jc w:val="left"/>
        <w:rPr>
          <w:rFonts w:eastAsia="汉仪书宋二简"/>
          <w:kern w:val="0"/>
        </w:rPr>
      </w:pPr>
      <w:r>
        <w:rPr>
          <w:rFonts w:eastAsia="汉仪书宋二简"/>
          <w:kern w:val="0"/>
        </w:rPr>
        <w:t>400100</w:t>
      </w:r>
      <w:r>
        <w:rPr>
          <w:rFonts w:hint="eastAsia" w:eastAsia="汉仪书宋二简"/>
          <w:kern w:val="0"/>
        </w:rPr>
        <w:t>3</w:t>
      </w:r>
      <w:r>
        <w:rPr>
          <w:rFonts w:eastAsia="汉仪书宋二简"/>
          <w:kern w:val="0"/>
        </w:rPr>
        <w:t>1</w:t>
      </w:r>
      <w:r>
        <w:rPr>
          <w:rFonts w:hint="eastAsia"/>
          <w:kern w:val="0"/>
        </w:rPr>
        <w:t xml:space="preserve">  </w:t>
      </w:r>
      <w:r>
        <w:rPr>
          <w:rFonts w:eastAsia="汉仪书宋二简"/>
          <w:kern w:val="0"/>
        </w:rPr>
        <w:t>大学计算机基础（1.5）</w:t>
      </w:r>
    </w:p>
    <w:p>
      <w:pPr>
        <w:spacing w:line="400" w:lineRule="exact"/>
        <w:ind w:firstLine="422" w:firstLineChars="200"/>
        <w:jc w:val="left"/>
        <w:rPr>
          <w:rFonts w:eastAsia="汉仪书宋二简"/>
          <w:b/>
          <w:bCs/>
          <w:kern w:val="0"/>
        </w:rPr>
      </w:pPr>
      <w:r>
        <w:rPr>
          <w:rFonts w:eastAsia="汉仪书宋二简"/>
          <w:b/>
          <w:bCs/>
          <w:kern w:val="0"/>
        </w:rPr>
        <w:t>2．通识课程选修课（应修6学分）</w:t>
      </w:r>
    </w:p>
    <w:p>
      <w:pPr>
        <w:spacing w:line="400" w:lineRule="exact"/>
        <w:ind w:firstLine="420" w:firstLineChars="200"/>
        <w:jc w:val="left"/>
        <w:rPr>
          <w:rFonts w:eastAsia="汉仪书宋二简"/>
          <w:kern w:val="0"/>
        </w:rPr>
      </w:pPr>
      <w:r>
        <w:rPr>
          <w:rFonts w:hint="eastAsia" w:eastAsia="汉仪书宋二简"/>
          <w:kern w:val="0"/>
        </w:rPr>
        <w:t>中国共产党简史（限选）（1</w:t>
      </w:r>
      <w:r>
        <w:rPr>
          <w:rFonts w:eastAsia="汉仪书宋二简"/>
          <w:kern w:val="0"/>
        </w:rPr>
        <w:t>.0</w:t>
      </w:r>
      <w:r>
        <w:rPr>
          <w:rFonts w:hint="eastAsia" w:eastAsia="汉仪书宋二简"/>
          <w:kern w:val="0"/>
        </w:rPr>
        <w:t>）</w:t>
      </w:r>
    </w:p>
    <w:p>
      <w:pPr>
        <w:spacing w:line="400" w:lineRule="exact"/>
        <w:ind w:firstLine="420" w:firstLineChars="200"/>
        <w:jc w:val="left"/>
        <w:rPr>
          <w:rFonts w:eastAsia="汉仪书宋二简"/>
          <w:kern w:val="0"/>
        </w:rPr>
      </w:pPr>
      <w:r>
        <w:rPr>
          <w:rFonts w:eastAsia="汉仪书宋二简"/>
          <w:kern w:val="0"/>
        </w:rPr>
        <w:t>艺术素养类（限选）</w:t>
      </w:r>
      <w:r>
        <w:rPr>
          <w:rFonts w:hint="eastAsia" w:eastAsia="汉仪书宋二简"/>
          <w:kern w:val="0"/>
        </w:rPr>
        <w:t>（1</w:t>
      </w:r>
      <w:r>
        <w:rPr>
          <w:rFonts w:eastAsia="汉仪书宋二简"/>
          <w:kern w:val="0"/>
        </w:rPr>
        <w:t>.0</w:t>
      </w:r>
      <w:r>
        <w:rPr>
          <w:rFonts w:hint="eastAsia" w:eastAsia="汉仪书宋二简"/>
          <w:kern w:val="0"/>
        </w:rPr>
        <w:t>）</w:t>
      </w:r>
    </w:p>
    <w:p>
      <w:pPr>
        <w:spacing w:line="400" w:lineRule="exact"/>
        <w:ind w:firstLine="420" w:firstLineChars="200"/>
        <w:jc w:val="left"/>
        <w:rPr>
          <w:rFonts w:eastAsia="汉仪书宋二简"/>
          <w:kern w:val="0"/>
        </w:rPr>
      </w:pPr>
      <w:r>
        <w:rPr>
          <w:rFonts w:eastAsia="汉仪书宋二简"/>
          <w:kern w:val="0"/>
        </w:rPr>
        <w:t>红色文化类（限选）</w:t>
      </w:r>
      <w:r>
        <w:rPr>
          <w:rFonts w:hint="eastAsia" w:eastAsia="汉仪书宋二简"/>
          <w:kern w:val="0"/>
        </w:rPr>
        <w:t>（</w:t>
      </w:r>
      <w:r>
        <w:rPr>
          <w:rFonts w:eastAsia="汉仪书宋二简"/>
          <w:kern w:val="0"/>
        </w:rPr>
        <w:t>1.0</w:t>
      </w:r>
      <w:r>
        <w:rPr>
          <w:rFonts w:hint="eastAsia" w:eastAsia="汉仪书宋二简"/>
          <w:kern w:val="0"/>
        </w:rPr>
        <w:t>）</w:t>
      </w:r>
    </w:p>
    <w:p>
      <w:pPr>
        <w:spacing w:line="400" w:lineRule="exact"/>
        <w:ind w:firstLine="420" w:firstLineChars="200"/>
        <w:jc w:val="left"/>
        <w:rPr>
          <w:rFonts w:eastAsia="汉仪书宋二简"/>
          <w:kern w:val="0"/>
        </w:rPr>
      </w:pPr>
      <w:r>
        <w:rPr>
          <w:rFonts w:eastAsia="汉仪书宋二简"/>
          <w:kern w:val="0"/>
        </w:rPr>
        <w:t>跨文化与国际视野类</w:t>
      </w:r>
      <w:r>
        <w:rPr>
          <w:rFonts w:hint="eastAsia" w:eastAsia="汉仪书宋二简"/>
          <w:kern w:val="0"/>
        </w:rPr>
        <w:t>（</w:t>
      </w:r>
      <w:r>
        <w:rPr>
          <w:rFonts w:eastAsia="汉仪书宋二简"/>
          <w:kern w:val="0"/>
        </w:rPr>
        <w:t>1.0</w:t>
      </w:r>
      <w:r>
        <w:rPr>
          <w:rFonts w:hint="eastAsia" w:eastAsia="汉仪书宋二简"/>
          <w:kern w:val="0"/>
        </w:rPr>
        <w:t>）</w:t>
      </w:r>
    </w:p>
    <w:p>
      <w:pPr>
        <w:spacing w:line="400" w:lineRule="exact"/>
        <w:ind w:firstLine="420" w:firstLineChars="200"/>
        <w:jc w:val="left"/>
        <w:rPr>
          <w:rFonts w:eastAsia="汉仪书宋二简"/>
          <w:kern w:val="0"/>
        </w:rPr>
      </w:pPr>
      <w:r>
        <w:rPr>
          <w:rFonts w:hint="eastAsia" w:eastAsia="汉仪书宋二简"/>
          <w:kern w:val="0"/>
        </w:rPr>
        <w:t>人文</w:t>
      </w:r>
      <w:r>
        <w:rPr>
          <w:rFonts w:eastAsia="汉仪书宋二简"/>
          <w:kern w:val="0"/>
        </w:rPr>
        <w:t>素养类</w:t>
      </w:r>
      <w:r>
        <w:rPr>
          <w:rFonts w:hint="eastAsia" w:eastAsia="汉仪书宋二简"/>
          <w:kern w:val="0"/>
        </w:rPr>
        <w:t>（</w:t>
      </w:r>
      <w:r>
        <w:rPr>
          <w:rFonts w:eastAsia="汉仪书宋二简"/>
          <w:kern w:val="0"/>
        </w:rPr>
        <w:t>1.0</w:t>
      </w:r>
      <w:r>
        <w:rPr>
          <w:rFonts w:hint="eastAsia" w:eastAsia="汉仪书宋二简"/>
          <w:kern w:val="0"/>
        </w:rPr>
        <w:t>）</w:t>
      </w:r>
    </w:p>
    <w:p>
      <w:pPr>
        <w:spacing w:line="400" w:lineRule="exact"/>
        <w:ind w:firstLine="420" w:firstLineChars="200"/>
        <w:jc w:val="left"/>
        <w:rPr>
          <w:rFonts w:eastAsia="汉仪书宋二简"/>
          <w:kern w:val="0"/>
        </w:rPr>
      </w:pPr>
      <w:r>
        <w:rPr>
          <w:rFonts w:eastAsia="汉仪书宋二简"/>
          <w:kern w:val="0"/>
        </w:rPr>
        <w:t>科学素养类</w:t>
      </w:r>
      <w:r>
        <w:rPr>
          <w:rFonts w:hint="eastAsia" w:eastAsia="汉仪书宋二简"/>
          <w:kern w:val="0"/>
        </w:rPr>
        <w:t>（</w:t>
      </w:r>
      <w:r>
        <w:rPr>
          <w:rFonts w:eastAsia="汉仪书宋二简"/>
          <w:kern w:val="0"/>
        </w:rPr>
        <w:t>1.0</w:t>
      </w:r>
      <w:r>
        <w:rPr>
          <w:rFonts w:hint="eastAsia" w:eastAsia="汉仪书宋二简"/>
          <w:kern w:val="0"/>
        </w:rPr>
        <w:t>）</w:t>
      </w:r>
    </w:p>
    <w:p>
      <w:pPr>
        <w:spacing w:line="400" w:lineRule="exact"/>
        <w:ind w:firstLine="420" w:firstLineChars="200"/>
        <w:jc w:val="left"/>
        <w:rPr>
          <w:rFonts w:eastAsia="汉仪书宋二简"/>
          <w:kern w:val="0"/>
        </w:rPr>
      </w:pPr>
      <w:r>
        <w:rPr>
          <w:rFonts w:eastAsia="汉仪书宋二简"/>
          <w:kern w:val="0"/>
        </w:rPr>
        <w:t xml:space="preserve">创新创业类 </w:t>
      </w:r>
      <w:r>
        <w:rPr>
          <w:rFonts w:hint="eastAsia" w:eastAsia="汉仪书宋二简"/>
          <w:kern w:val="0"/>
        </w:rPr>
        <w:t>（</w:t>
      </w:r>
      <w:r>
        <w:rPr>
          <w:rFonts w:eastAsia="汉仪书宋二简"/>
          <w:kern w:val="0"/>
        </w:rPr>
        <w:t>1.0</w:t>
      </w:r>
      <w:r>
        <w:rPr>
          <w:rFonts w:hint="eastAsia" w:eastAsia="汉仪书宋二简"/>
          <w:kern w:val="0"/>
        </w:rPr>
        <w:t>）</w:t>
      </w:r>
    </w:p>
    <w:p>
      <w:pPr>
        <w:spacing w:line="400" w:lineRule="exact"/>
        <w:ind w:firstLine="420" w:firstLineChars="200"/>
        <w:jc w:val="left"/>
        <w:rPr>
          <w:rFonts w:eastAsia="汉仪书宋二简"/>
          <w:kern w:val="0"/>
        </w:rPr>
      </w:pPr>
      <w:r>
        <w:rPr>
          <w:rFonts w:eastAsia="汉仪书宋二简"/>
          <w:kern w:val="0"/>
        </w:rPr>
        <w:t>安全与法律</w:t>
      </w:r>
      <w:r>
        <w:rPr>
          <w:rFonts w:hint="eastAsia" w:eastAsia="汉仪书宋二简"/>
          <w:kern w:val="0"/>
        </w:rPr>
        <w:t>法规</w:t>
      </w:r>
      <w:r>
        <w:rPr>
          <w:rFonts w:eastAsia="汉仪书宋二简"/>
          <w:kern w:val="0"/>
        </w:rPr>
        <w:t>类</w:t>
      </w:r>
      <w:r>
        <w:rPr>
          <w:rFonts w:hint="eastAsia" w:eastAsia="汉仪书宋二简"/>
          <w:kern w:val="0"/>
        </w:rPr>
        <w:t>（</w:t>
      </w:r>
      <w:r>
        <w:rPr>
          <w:rFonts w:eastAsia="汉仪书宋二简"/>
          <w:kern w:val="0"/>
        </w:rPr>
        <w:t>1.0</w:t>
      </w:r>
      <w:r>
        <w:rPr>
          <w:rFonts w:hint="eastAsia" w:eastAsia="汉仪书宋二简"/>
          <w:kern w:val="0"/>
        </w:rPr>
        <w:t>）</w:t>
      </w:r>
    </w:p>
    <w:p>
      <w:pPr>
        <w:spacing w:line="400" w:lineRule="exact"/>
        <w:ind w:firstLine="422" w:firstLineChars="200"/>
        <w:jc w:val="left"/>
        <w:rPr>
          <w:rFonts w:eastAsia="汉仪书宋二简"/>
          <w:b/>
          <w:kern w:val="0"/>
        </w:rPr>
      </w:pPr>
      <w:r>
        <w:rPr>
          <w:rFonts w:eastAsia="汉仪书宋二简"/>
          <w:b/>
          <w:kern w:val="0"/>
        </w:rPr>
        <w:t>（二）专业</w:t>
      </w:r>
      <w:r>
        <w:rPr>
          <w:rFonts w:hint="eastAsia" w:eastAsia="汉仪书宋二简"/>
          <w:b/>
          <w:kern w:val="0"/>
        </w:rPr>
        <w:t>基础课程</w:t>
      </w:r>
    </w:p>
    <w:p>
      <w:pPr>
        <w:spacing w:line="400" w:lineRule="exact"/>
        <w:ind w:firstLine="422" w:firstLineChars="200"/>
        <w:jc w:val="left"/>
        <w:rPr>
          <w:rFonts w:eastAsia="汉仪书宋二简"/>
          <w:b/>
          <w:kern w:val="0"/>
        </w:rPr>
      </w:pPr>
      <w:r>
        <w:rPr>
          <w:rFonts w:eastAsia="汉仪书宋二简"/>
          <w:b/>
          <w:kern w:val="0"/>
        </w:rPr>
        <w:t>1．专业基础必修课（应修</w:t>
      </w:r>
      <w:r>
        <w:rPr>
          <w:rFonts w:hint="eastAsia" w:eastAsia="汉仪书宋二简"/>
          <w:b/>
          <w:kern w:val="0"/>
        </w:rPr>
        <w:t>7</w:t>
      </w:r>
      <w:r>
        <w:rPr>
          <w:rFonts w:eastAsia="汉仪书宋二简"/>
          <w:b/>
          <w:kern w:val="0"/>
        </w:rPr>
        <w:t>0学分）</w:t>
      </w:r>
    </w:p>
    <w:p>
      <w:pPr>
        <w:tabs>
          <w:tab w:val="left" w:pos="3969"/>
          <w:tab w:val="left" w:pos="4111"/>
        </w:tabs>
        <w:spacing w:line="400" w:lineRule="exact"/>
        <w:ind w:firstLine="420" w:firstLineChars="200"/>
        <w:jc w:val="left"/>
        <w:rPr>
          <w:rFonts w:eastAsia="汉仪书宋二简"/>
          <w:kern w:val="0"/>
        </w:rPr>
      </w:pPr>
      <w:r>
        <w:rPr>
          <w:rFonts w:eastAsia="汉仪书宋二简"/>
          <w:kern w:val="0"/>
        </w:rPr>
        <w:t>77711-4#</w:t>
      </w:r>
      <w:r>
        <w:rPr>
          <w:rFonts w:hint="eastAsia"/>
          <w:kern w:val="0"/>
        </w:rPr>
        <w:t xml:space="preserve">  </w:t>
      </w:r>
      <w:r>
        <w:rPr>
          <w:rFonts w:hint="eastAsia" w:eastAsia="汉仪书宋二简"/>
          <w:kern w:val="0"/>
        </w:rPr>
        <w:t>基础</w:t>
      </w:r>
      <w:r>
        <w:rPr>
          <w:rFonts w:eastAsia="汉仪书宋二简"/>
          <w:kern w:val="0"/>
        </w:rPr>
        <w:t>日语（31.0）</w:t>
      </w:r>
    </w:p>
    <w:p>
      <w:pPr>
        <w:spacing w:line="400" w:lineRule="exact"/>
        <w:ind w:firstLine="420" w:firstLineChars="200"/>
        <w:jc w:val="left"/>
        <w:rPr>
          <w:rFonts w:eastAsia="汉仪书宋二简"/>
          <w:kern w:val="0"/>
        </w:rPr>
      </w:pPr>
      <w:r>
        <w:rPr>
          <w:rFonts w:eastAsia="汉仪书宋二简"/>
          <w:kern w:val="0"/>
        </w:rPr>
        <w:t>77021-4#</w:t>
      </w:r>
      <w:r>
        <w:rPr>
          <w:rFonts w:hint="eastAsia"/>
          <w:kern w:val="0"/>
        </w:rPr>
        <w:t xml:space="preserve">  </w:t>
      </w:r>
      <w:r>
        <w:rPr>
          <w:rFonts w:eastAsia="汉仪书宋二简"/>
          <w:kern w:val="0"/>
        </w:rPr>
        <w:t>日语视听</w:t>
      </w:r>
      <w:r>
        <w:rPr>
          <w:rFonts w:hint="eastAsia" w:eastAsia="汉仪书宋二简"/>
          <w:kern w:val="0"/>
        </w:rPr>
        <w:t>说</w:t>
      </w:r>
      <w:r>
        <w:rPr>
          <w:rFonts w:eastAsia="汉仪书宋二简"/>
          <w:kern w:val="0"/>
        </w:rPr>
        <w:t>（8.0）</w:t>
      </w:r>
    </w:p>
    <w:p>
      <w:pPr>
        <w:spacing w:line="400" w:lineRule="exact"/>
        <w:ind w:firstLine="420" w:firstLineChars="200"/>
        <w:jc w:val="left"/>
        <w:rPr>
          <w:rFonts w:eastAsia="汉仪书宋二简"/>
          <w:kern w:val="0"/>
        </w:rPr>
      </w:pPr>
      <w:r>
        <w:rPr>
          <w:rFonts w:eastAsia="汉仪书宋二简"/>
          <w:kern w:val="0"/>
        </w:rPr>
        <w:t>77721-3#</w:t>
      </w:r>
      <w:r>
        <w:rPr>
          <w:rFonts w:hint="eastAsia"/>
          <w:kern w:val="0"/>
        </w:rPr>
        <w:t xml:space="preserve">  </w:t>
      </w:r>
      <w:r>
        <w:rPr>
          <w:rFonts w:eastAsia="汉仪书宋二简"/>
          <w:kern w:val="0"/>
        </w:rPr>
        <w:t>高级日语（10.0）</w:t>
      </w:r>
    </w:p>
    <w:p>
      <w:pPr>
        <w:spacing w:line="400" w:lineRule="exact"/>
        <w:ind w:firstLine="420" w:firstLineChars="200"/>
        <w:jc w:val="left"/>
        <w:rPr>
          <w:rFonts w:eastAsia="汉仪书宋二简"/>
          <w:kern w:val="0"/>
        </w:rPr>
      </w:pPr>
      <w:r>
        <w:rPr>
          <w:rFonts w:eastAsia="汉仪书宋二简"/>
          <w:kern w:val="0"/>
        </w:rPr>
        <w:t>77120-1#</w:t>
      </w:r>
      <w:r>
        <w:rPr>
          <w:rFonts w:hint="eastAsia"/>
          <w:kern w:val="0"/>
        </w:rPr>
        <w:t xml:space="preserve">  </w:t>
      </w:r>
      <w:r>
        <w:rPr>
          <w:rFonts w:eastAsia="汉仪书宋二简"/>
          <w:kern w:val="0"/>
        </w:rPr>
        <w:t>日语写作（2.0）</w:t>
      </w:r>
    </w:p>
    <w:p>
      <w:pPr>
        <w:spacing w:line="400" w:lineRule="exact"/>
        <w:ind w:firstLine="420" w:firstLineChars="200"/>
        <w:jc w:val="left"/>
        <w:rPr>
          <w:rFonts w:eastAsia="汉仪书宋二简"/>
          <w:kern w:val="0"/>
        </w:rPr>
      </w:pPr>
      <w:r>
        <w:rPr>
          <w:rFonts w:eastAsia="汉仪书宋二简"/>
          <w:kern w:val="0"/>
        </w:rPr>
        <w:t>77270041</w:t>
      </w:r>
      <w:r>
        <w:rPr>
          <w:rFonts w:hint="eastAsia"/>
          <w:kern w:val="0"/>
        </w:rPr>
        <w:t xml:space="preserve">  </w:t>
      </w:r>
      <w:r>
        <w:rPr>
          <w:rFonts w:eastAsia="汉仪书宋二简"/>
          <w:kern w:val="0"/>
        </w:rPr>
        <w:t>笔译</w:t>
      </w:r>
      <w:r>
        <w:rPr>
          <w:rFonts w:hint="eastAsia" w:eastAsia="汉仪书宋二简"/>
          <w:kern w:val="0"/>
        </w:rPr>
        <w:t>（日译中）</w:t>
      </w:r>
      <w:r>
        <w:rPr>
          <w:rFonts w:eastAsia="汉仪书宋二简"/>
          <w:kern w:val="0"/>
        </w:rPr>
        <w:t>（2.0）</w:t>
      </w:r>
    </w:p>
    <w:p>
      <w:pPr>
        <w:spacing w:line="400" w:lineRule="exact"/>
        <w:ind w:firstLine="420" w:firstLineChars="200"/>
        <w:jc w:val="left"/>
        <w:rPr>
          <w:rFonts w:eastAsia="汉仪书宋二简"/>
          <w:kern w:val="0"/>
        </w:rPr>
      </w:pPr>
      <w:r>
        <w:rPr>
          <w:rFonts w:hint="eastAsia"/>
        </w:rPr>
        <w:t>7J270041</w:t>
      </w:r>
      <w:r>
        <w:rPr>
          <w:rFonts w:hint="eastAsia"/>
          <w:kern w:val="0"/>
        </w:rPr>
        <w:t xml:space="preserve">  </w:t>
      </w:r>
      <w:r>
        <w:rPr>
          <w:rFonts w:hint="eastAsia" w:eastAsia="汉仪书宋二简"/>
          <w:kern w:val="0"/>
        </w:rPr>
        <w:t>理解当代中国：汉日笔译</w:t>
      </w:r>
    </w:p>
    <w:p>
      <w:pPr>
        <w:spacing w:line="400" w:lineRule="exact"/>
        <w:ind w:firstLine="420" w:firstLineChars="200"/>
        <w:jc w:val="left"/>
        <w:rPr>
          <w:rFonts w:eastAsia="汉仪书宋二简"/>
          <w:kern w:val="0"/>
        </w:rPr>
      </w:pPr>
      <w:r>
        <w:rPr>
          <w:rFonts w:eastAsia="汉仪书宋二简"/>
          <w:kern w:val="0"/>
        </w:rPr>
        <w:t>（2.0）</w:t>
      </w:r>
    </w:p>
    <w:p>
      <w:pPr>
        <w:spacing w:line="400" w:lineRule="exact"/>
        <w:ind w:firstLine="420" w:firstLineChars="200"/>
        <w:jc w:val="left"/>
        <w:rPr>
          <w:rFonts w:eastAsia="汉仪书宋二简"/>
          <w:kern w:val="0"/>
        </w:rPr>
      </w:pPr>
      <w:r>
        <w:rPr>
          <w:rFonts w:eastAsia="汉仪书宋二简"/>
          <w:kern w:val="0"/>
        </w:rPr>
        <w:t>77110041</w:t>
      </w:r>
      <w:r>
        <w:rPr>
          <w:rFonts w:hint="eastAsia"/>
          <w:kern w:val="0"/>
        </w:rPr>
        <w:t xml:space="preserve">  </w:t>
      </w:r>
      <w:r>
        <w:rPr>
          <w:rFonts w:eastAsia="汉仪书宋二简"/>
          <w:kern w:val="0"/>
        </w:rPr>
        <w:t>日语口译（2.0）</w:t>
      </w:r>
    </w:p>
    <w:p>
      <w:pPr>
        <w:spacing w:line="400" w:lineRule="exact"/>
        <w:ind w:firstLine="420" w:firstLineChars="200"/>
        <w:jc w:val="left"/>
        <w:rPr>
          <w:rFonts w:eastAsia="汉仪书宋二简"/>
          <w:kern w:val="0"/>
        </w:rPr>
      </w:pPr>
      <w:r>
        <w:rPr>
          <w:rFonts w:hint="eastAsia"/>
        </w:rPr>
        <w:t>7J280041</w:t>
      </w:r>
      <w:r>
        <w:rPr>
          <w:rFonts w:hint="eastAsia"/>
          <w:kern w:val="0"/>
        </w:rPr>
        <w:t xml:space="preserve">  </w:t>
      </w:r>
      <w:r>
        <w:rPr>
          <w:rFonts w:hint="eastAsia" w:eastAsia="汉仪书宋二简"/>
          <w:kern w:val="0"/>
        </w:rPr>
        <w:t>理解当代中国：日语读写</w:t>
      </w:r>
    </w:p>
    <w:p>
      <w:pPr>
        <w:spacing w:line="400" w:lineRule="exact"/>
        <w:ind w:firstLine="420" w:firstLineChars="200"/>
        <w:jc w:val="left"/>
        <w:rPr>
          <w:rFonts w:eastAsia="汉仪书宋二简"/>
          <w:kern w:val="0"/>
        </w:rPr>
      </w:pPr>
      <w:r>
        <w:rPr>
          <w:rFonts w:eastAsia="汉仪书宋二简"/>
          <w:kern w:val="0"/>
        </w:rPr>
        <w:t>（2.0）</w:t>
      </w:r>
    </w:p>
    <w:p>
      <w:pPr>
        <w:spacing w:line="400" w:lineRule="exact"/>
        <w:ind w:firstLine="1260" w:firstLineChars="600"/>
        <w:jc w:val="left"/>
        <w:rPr>
          <w:rFonts w:eastAsia="汉仪书宋二简"/>
          <w:kern w:val="0"/>
        </w:rPr>
      </w:pPr>
      <w:r>
        <w:rPr>
          <w:rFonts w:hint="eastAsia"/>
          <w:kern w:val="0"/>
        </w:rPr>
        <w:t xml:space="preserve">  </w:t>
      </w:r>
      <w:r>
        <w:rPr>
          <w:rFonts w:hint="eastAsia" w:eastAsia="汉仪书宋二简"/>
          <w:kern w:val="0"/>
        </w:rPr>
        <w:t>理解当代中国：</w:t>
      </w:r>
      <w:r>
        <w:rPr>
          <w:rFonts w:eastAsia="汉仪书宋二简"/>
          <w:kern w:val="0"/>
        </w:rPr>
        <w:t>日语演讲与辩论（2.0）</w:t>
      </w:r>
    </w:p>
    <w:p>
      <w:pPr>
        <w:spacing w:line="400" w:lineRule="exact"/>
        <w:ind w:firstLine="420" w:firstLineChars="200"/>
        <w:jc w:val="left"/>
        <w:rPr>
          <w:rFonts w:eastAsia="汉仪书宋二简"/>
          <w:kern w:val="0"/>
        </w:rPr>
      </w:pPr>
      <w:bookmarkStart w:id="1" w:name="_Hlk488366703"/>
      <w:r>
        <w:rPr>
          <w:rFonts w:eastAsia="汉仪书宋二简"/>
          <w:kern w:val="0"/>
        </w:rPr>
        <w:t>7736004</w:t>
      </w:r>
      <w:bookmarkEnd w:id="1"/>
      <w:r>
        <w:rPr>
          <w:rFonts w:eastAsia="汉仪书宋二简"/>
          <w:kern w:val="0"/>
        </w:rPr>
        <w:t>1</w:t>
      </w:r>
      <w:r>
        <w:rPr>
          <w:rFonts w:hint="eastAsia"/>
          <w:kern w:val="0"/>
        </w:rPr>
        <w:t xml:space="preserve">  </w:t>
      </w:r>
      <w:r>
        <w:rPr>
          <w:rFonts w:eastAsia="汉仪书宋二简"/>
          <w:kern w:val="0"/>
        </w:rPr>
        <w:t>跨文化交际（2.0）</w:t>
      </w:r>
    </w:p>
    <w:p>
      <w:pPr>
        <w:spacing w:line="400" w:lineRule="exact"/>
        <w:ind w:firstLine="420" w:firstLineChars="200"/>
        <w:jc w:val="left"/>
        <w:rPr>
          <w:rFonts w:eastAsia="汉仪书宋二简"/>
          <w:kern w:val="0"/>
        </w:rPr>
      </w:pPr>
      <w:r>
        <w:rPr>
          <w:rFonts w:eastAsia="汉仪书宋二简"/>
          <w:kern w:val="0"/>
        </w:rPr>
        <w:t>77060041</w:t>
      </w:r>
      <w:r>
        <w:rPr>
          <w:rFonts w:hint="eastAsia"/>
          <w:kern w:val="0"/>
        </w:rPr>
        <w:t xml:space="preserve">  </w:t>
      </w:r>
      <w:r>
        <w:rPr>
          <w:rFonts w:eastAsia="汉仪书宋二简"/>
          <w:kern w:val="0"/>
        </w:rPr>
        <w:t>日本概况（2.0）</w:t>
      </w:r>
    </w:p>
    <w:p>
      <w:pPr>
        <w:spacing w:line="400" w:lineRule="exact"/>
        <w:ind w:firstLine="420" w:firstLineChars="200"/>
        <w:jc w:val="left"/>
        <w:rPr>
          <w:rFonts w:eastAsia="汉仪书宋二简"/>
          <w:kern w:val="0"/>
        </w:rPr>
      </w:pPr>
      <w:r>
        <w:rPr>
          <w:rFonts w:eastAsia="汉仪书宋二简"/>
          <w:kern w:val="0"/>
        </w:rPr>
        <w:t>77670041</w:t>
      </w:r>
      <w:r>
        <w:rPr>
          <w:rFonts w:hint="eastAsia"/>
          <w:kern w:val="0"/>
        </w:rPr>
        <w:t xml:space="preserve">  </w:t>
      </w:r>
      <w:r>
        <w:rPr>
          <w:rFonts w:eastAsia="汉仪书宋二简"/>
          <w:kern w:val="0"/>
        </w:rPr>
        <w:t>日语语言学概论（2.0）</w:t>
      </w:r>
    </w:p>
    <w:p>
      <w:pPr>
        <w:spacing w:line="400" w:lineRule="exact"/>
        <w:ind w:firstLine="420" w:firstLineChars="200"/>
        <w:jc w:val="left"/>
        <w:rPr>
          <w:rFonts w:eastAsia="汉仪书宋二简"/>
          <w:kern w:val="0"/>
        </w:rPr>
      </w:pPr>
      <w:r>
        <w:rPr>
          <w:rFonts w:eastAsia="汉仪书宋二简"/>
          <w:kern w:val="0"/>
        </w:rPr>
        <w:t>77400041</w:t>
      </w:r>
      <w:r>
        <w:rPr>
          <w:rFonts w:hint="eastAsia"/>
          <w:kern w:val="0"/>
        </w:rPr>
        <w:t xml:space="preserve">  </w:t>
      </w:r>
      <w:r>
        <w:rPr>
          <w:rFonts w:eastAsia="汉仪书宋二简"/>
          <w:kern w:val="0"/>
        </w:rPr>
        <w:t>日本文学概论（2.0）</w:t>
      </w:r>
    </w:p>
    <w:p>
      <w:pPr>
        <w:spacing w:line="400" w:lineRule="exact"/>
        <w:ind w:firstLine="420" w:firstLineChars="200"/>
        <w:jc w:val="left"/>
        <w:rPr>
          <w:rFonts w:eastAsia="汉仪书宋二简"/>
          <w:kern w:val="0"/>
        </w:rPr>
      </w:pPr>
      <w:r>
        <w:rPr>
          <w:rFonts w:eastAsia="汉仪书宋二简"/>
          <w:kern w:val="0"/>
        </w:rPr>
        <w:t>77600021</w:t>
      </w:r>
      <w:r>
        <w:rPr>
          <w:rFonts w:hint="eastAsia"/>
          <w:kern w:val="0"/>
        </w:rPr>
        <w:t xml:space="preserve">  </w:t>
      </w:r>
      <w:r>
        <w:rPr>
          <w:rFonts w:eastAsia="汉仪书宋二简"/>
          <w:kern w:val="0"/>
        </w:rPr>
        <w:t>日语论文写作与</w:t>
      </w:r>
      <w:r>
        <w:rPr>
          <w:rFonts w:hint="eastAsia" w:eastAsia="汉仪书宋二简"/>
          <w:kern w:val="0"/>
        </w:rPr>
        <w:t>学术创新</w:t>
      </w:r>
      <w:r>
        <w:rPr>
          <w:rFonts w:eastAsia="汉仪书宋二简"/>
          <w:kern w:val="0"/>
        </w:rPr>
        <w:t>（1.0）</w:t>
      </w:r>
    </w:p>
    <w:p>
      <w:pPr>
        <w:spacing w:line="400" w:lineRule="exact"/>
        <w:ind w:firstLine="422" w:firstLineChars="200"/>
        <w:jc w:val="left"/>
        <w:rPr>
          <w:rFonts w:eastAsia="汉仪书宋二简"/>
          <w:b/>
          <w:kern w:val="0"/>
        </w:rPr>
      </w:pPr>
      <w:r>
        <w:rPr>
          <w:rFonts w:eastAsia="汉仪书宋二简"/>
          <w:b/>
          <w:kern w:val="0"/>
        </w:rPr>
        <w:t>2．专业基础选修课（应修3学分）</w:t>
      </w:r>
    </w:p>
    <w:p>
      <w:pPr>
        <w:spacing w:line="400" w:lineRule="exact"/>
        <w:ind w:firstLine="420" w:firstLineChars="200"/>
        <w:jc w:val="left"/>
        <w:rPr>
          <w:rFonts w:eastAsia="汉仪书宋二简"/>
          <w:kern w:val="0"/>
        </w:rPr>
      </w:pPr>
      <w:r>
        <w:rPr>
          <w:rFonts w:eastAsia="汉仪书宋二简"/>
          <w:kern w:val="0"/>
        </w:rPr>
        <w:t>77640041</w:t>
      </w:r>
      <w:r>
        <w:rPr>
          <w:rFonts w:hint="eastAsia"/>
          <w:kern w:val="0"/>
        </w:rPr>
        <w:t xml:space="preserve">  </w:t>
      </w:r>
      <w:r>
        <w:rPr>
          <w:rFonts w:eastAsia="汉仪书宋二简"/>
          <w:kern w:val="0"/>
        </w:rPr>
        <w:t>日语报刊选读（2.0）</w:t>
      </w:r>
    </w:p>
    <w:p>
      <w:pPr>
        <w:spacing w:line="400" w:lineRule="exact"/>
        <w:ind w:firstLine="420" w:firstLineChars="200"/>
        <w:jc w:val="left"/>
        <w:rPr>
          <w:rFonts w:eastAsia="汉仪书宋二简"/>
          <w:kern w:val="0"/>
        </w:rPr>
      </w:pPr>
      <w:r>
        <w:rPr>
          <w:rFonts w:eastAsia="汉仪书宋二简"/>
          <w:kern w:val="0"/>
        </w:rPr>
        <w:t>77460041</w:t>
      </w:r>
      <w:r>
        <w:rPr>
          <w:rFonts w:hint="eastAsia"/>
          <w:kern w:val="0"/>
        </w:rPr>
        <w:t xml:space="preserve">  </w:t>
      </w:r>
      <w:r>
        <w:rPr>
          <w:rFonts w:eastAsia="汉仪书宋二简"/>
          <w:kern w:val="0"/>
        </w:rPr>
        <w:t>日本文化概论（2.0）</w:t>
      </w:r>
    </w:p>
    <w:p>
      <w:pPr>
        <w:spacing w:line="400" w:lineRule="exact"/>
        <w:ind w:firstLine="1260" w:firstLineChars="600"/>
        <w:jc w:val="left"/>
        <w:rPr>
          <w:rFonts w:eastAsia="汉仪书宋二简"/>
          <w:kern w:val="0"/>
        </w:rPr>
      </w:pPr>
      <w:r>
        <w:rPr>
          <w:rFonts w:hint="eastAsia" w:eastAsia="汉仪书宋二简"/>
          <w:kern w:val="0"/>
        </w:rPr>
        <w:t xml:space="preserve">  中国故事日语演绎</w:t>
      </w:r>
      <w:r>
        <w:rPr>
          <w:rFonts w:eastAsia="汉仪书宋二简"/>
          <w:kern w:val="0"/>
        </w:rPr>
        <w:t>（2.0）</w:t>
      </w:r>
    </w:p>
    <w:p>
      <w:pPr>
        <w:spacing w:line="400" w:lineRule="exact"/>
        <w:ind w:firstLine="420" w:firstLineChars="200"/>
        <w:jc w:val="left"/>
        <w:rPr>
          <w:rFonts w:eastAsia="汉仪书宋二简"/>
          <w:kern w:val="0"/>
        </w:rPr>
      </w:pPr>
      <w:r>
        <w:rPr>
          <w:rFonts w:hint="eastAsia" w:eastAsia="汉仪书宋二简"/>
          <w:kern w:val="0"/>
        </w:rPr>
        <w:t xml:space="preserve">          日本文学作品选读</w:t>
      </w:r>
      <w:r>
        <w:rPr>
          <w:rFonts w:eastAsia="汉仪书宋二简"/>
          <w:kern w:val="0"/>
        </w:rPr>
        <w:t>（2.0）</w:t>
      </w:r>
    </w:p>
    <w:p>
      <w:pPr>
        <w:spacing w:line="400" w:lineRule="exact"/>
        <w:ind w:firstLine="420" w:firstLineChars="200"/>
        <w:jc w:val="left"/>
        <w:rPr>
          <w:rFonts w:eastAsia="汉仪书宋二简"/>
          <w:kern w:val="0"/>
        </w:rPr>
      </w:pPr>
      <w:r>
        <w:rPr>
          <w:rFonts w:hint="eastAsia" w:eastAsia="汉仪书宋二简"/>
          <w:kern w:val="0"/>
        </w:rPr>
        <w:t xml:space="preserve">          日汉语言对比研究</w:t>
      </w:r>
      <w:r>
        <w:rPr>
          <w:rFonts w:eastAsia="汉仪书宋二简"/>
          <w:kern w:val="0"/>
        </w:rPr>
        <w:t>（2.0）</w:t>
      </w:r>
    </w:p>
    <w:p>
      <w:pPr>
        <w:spacing w:line="400" w:lineRule="exact"/>
        <w:ind w:firstLine="420" w:firstLineChars="200"/>
        <w:jc w:val="left"/>
        <w:rPr>
          <w:rFonts w:eastAsia="汉仪书宋二简"/>
          <w:kern w:val="0"/>
        </w:rPr>
      </w:pPr>
      <w:r>
        <w:rPr>
          <w:rFonts w:eastAsia="汉仪书宋二简"/>
          <w:kern w:val="0"/>
        </w:rPr>
        <w:t>77410023</w:t>
      </w:r>
      <w:r>
        <w:rPr>
          <w:rFonts w:hint="eastAsia"/>
          <w:kern w:val="0"/>
        </w:rPr>
        <w:t xml:space="preserve">  </w:t>
      </w:r>
      <w:r>
        <w:rPr>
          <w:rFonts w:eastAsia="汉仪书宋二简"/>
          <w:kern w:val="0"/>
        </w:rPr>
        <w:t>日本文学专题研究（1.0）</w:t>
      </w:r>
    </w:p>
    <w:p>
      <w:pPr>
        <w:spacing w:line="400" w:lineRule="exact"/>
        <w:ind w:firstLine="420" w:firstLineChars="200"/>
        <w:jc w:val="left"/>
        <w:rPr>
          <w:rFonts w:eastAsia="汉仪书宋二简"/>
          <w:w w:val="90"/>
          <w:kern w:val="0"/>
        </w:rPr>
      </w:pPr>
      <w:r>
        <w:rPr>
          <w:rFonts w:eastAsia="汉仪书宋二简"/>
          <w:kern w:val="0"/>
        </w:rPr>
        <w:t>77420023</w:t>
      </w:r>
      <w:r>
        <w:rPr>
          <w:rFonts w:hint="eastAsia"/>
          <w:kern w:val="0"/>
        </w:rPr>
        <w:t xml:space="preserve">  </w:t>
      </w:r>
      <w:r>
        <w:rPr>
          <w:rFonts w:eastAsia="汉仪书宋二简"/>
          <w:kern w:val="0"/>
        </w:rPr>
        <w:t>语言学/翻译专题研究（1.0）</w:t>
      </w:r>
    </w:p>
    <w:p>
      <w:pPr>
        <w:spacing w:line="400" w:lineRule="exact"/>
        <w:ind w:firstLine="420" w:firstLineChars="200"/>
        <w:jc w:val="left"/>
        <w:rPr>
          <w:rFonts w:eastAsia="汉仪书宋二简"/>
          <w:kern w:val="0"/>
        </w:rPr>
      </w:pPr>
      <w:r>
        <w:rPr>
          <w:rFonts w:eastAsia="汉仪书宋二简"/>
          <w:kern w:val="0"/>
        </w:rPr>
        <w:t>77430023</w:t>
      </w:r>
      <w:r>
        <w:rPr>
          <w:rFonts w:hint="eastAsia"/>
          <w:kern w:val="0"/>
        </w:rPr>
        <w:t xml:space="preserve">  </w:t>
      </w:r>
      <w:r>
        <w:rPr>
          <w:rFonts w:eastAsia="汉仪书宋二简"/>
          <w:kern w:val="0"/>
        </w:rPr>
        <w:t>日本经济文化专题研究（1.0）</w:t>
      </w:r>
    </w:p>
    <w:p>
      <w:pPr>
        <w:spacing w:line="400" w:lineRule="exact"/>
        <w:ind w:firstLine="422" w:firstLineChars="200"/>
        <w:jc w:val="left"/>
        <w:rPr>
          <w:rFonts w:eastAsia="汉仪书宋二简"/>
          <w:b/>
          <w:kern w:val="0"/>
        </w:rPr>
      </w:pPr>
      <w:r>
        <w:rPr>
          <w:rFonts w:eastAsia="汉仪书宋二简"/>
          <w:b/>
          <w:kern w:val="0"/>
        </w:rPr>
        <w:t>（三）专业</w:t>
      </w:r>
      <w:r>
        <w:rPr>
          <w:rFonts w:hint="eastAsia" w:eastAsia="汉仪书宋二简"/>
          <w:b/>
          <w:kern w:val="0"/>
        </w:rPr>
        <w:t>方向课程</w:t>
      </w:r>
    </w:p>
    <w:p>
      <w:pPr>
        <w:spacing w:line="400" w:lineRule="exact"/>
        <w:ind w:firstLine="422" w:firstLineChars="200"/>
        <w:jc w:val="left"/>
        <w:rPr>
          <w:rFonts w:eastAsia="汉仪书宋二简"/>
          <w:b/>
          <w:kern w:val="0"/>
        </w:rPr>
      </w:pPr>
      <w:r>
        <w:rPr>
          <w:rFonts w:eastAsia="汉仪书宋二简"/>
          <w:b/>
          <w:kern w:val="0"/>
        </w:rPr>
        <w:t>1．专业</w:t>
      </w:r>
      <w:r>
        <w:rPr>
          <w:rFonts w:hint="eastAsia" w:eastAsia="汉仪书宋二简"/>
          <w:b/>
          <w:kern w:val="0"/>
        </w:rPr>
        <w:t>方向</w:t>
      </w:r>
      <w:r>
        <w:rPr>
          <w:rFonts w:eastAsia="汉仪书宋二简"/>
          <w:b/>
          <w:kern w:val="0"/>
        </w:rPr>
        <w:t>必修课（应修6学分）</w:t>
      </w:r>
    </w:p>
    <w:p>
      <w:pPr>
        <w:spacing w:line="400" w:lineRule="exact"/>
        <w:ind w:firstLine="420" w:firstLineChars="200"/>
        <w:jc w:val="left"/>
        <w:rPr>
          <w:rFonts w:eastAsia="汉仪书宋二简"/>
          <w:kern w:val="0"/>
        </w:rPr>
      </w:pPr>
      <w:r>
        <w:rPr>
          <w:rFonts w:eastAsia="汉仪书宋二简"/>
          <w:kern w:val="0"/>
        </w:rPr>
        <w:t>78300041</w:t>
      </w:r>
      <w:r>
        <w:rPr>
          <w:rFonts w:hint="eastAsia"/>
          <w:kern w:val="0"/>
        </w:rPr>
        <w:t xml:space="preserve">  </w:t>
      </w:r>
      <w:r>
        <w:rPr>
          <w:rFonts w:eastAsia="汉仪书宋二简"/>
          <w:kern w:val="0"/>
        </w:rPr>
        <w:t>国际贸易理论与实务（2.0）</w:t>
      </w:r>
    </w:p>
    <w:p>
      <w:pPr>
        <w:spacing w:line="400" w:lineRule="exact"/>
        <w:ind w:firstLine="420" w:firstLineChars="200"/>
        <w:jc w:val="left"/>
        <w:rPr>
          <w:rFonts w:eastAsia="汉仪书宋二简"/>
          <w:kern w:val="0"/>
        </w:rPr>
      </w:pPr>
      <w:r>
        <w:rPr>
          <w:rFonts w:eastAsia="汉仪书宋二简"/>
          <w:kern w:val="0"/>
        </w:rPr>
        <w:t>78330043</w:t>
      </w:r>
      <w:r>
        <w:rPr>
          <w:rFonts w:hint="eastAsia"/>
          <w:kern w:val="0"/>
        </w:rPr>
        <w:t xml:space="preserve">  </w:t>
      </w:r>
      <w:r>
        <w:rPr>
          <w:rFonts w:eastAsia="汉仪书宋二简"/>
          <w:kern w:val="0"/>
        </w:rPr>
        <w:t>日本</w:t>
      </w:r>
      <w:r>
        <w:rPr>
          <w:rFonts w:hint="eastAsia" w:eastAsia="汉仪书宋二简"/>
          <w:kern w:val="0"/>
        </w:rPr>
        <w:t>簿记（三级）</w:t>
      </w:r>
      <w:r>
        <w:rPr>
          <w:rFonts w:eastAsia="汉仪书宋二简"/>
          <w:kern w:val="0"/>
        </w:rPr>
        <w:t>（2.0）</w:t>
      </w:r>
    </w:p>
    <w:p>
      <w:pPr>
        <w:spacing w:line="400" w:lineRule="exact"/>
        <w:ind w:firstLine="420" w:firstLineChars="200"/>
        <w:jc w:val="left"/>
        <w:rPr>
          <w:rFonts w:eastAsia="汉仪书宋二简"/>
          <w:kern w:val="0"/>
        </w:rPr>
      </w:pPr>
      <w:r>
        <w:rPr>
          <w:rFonts w:eastAsia="汉仪书宋二简"/>
          <w:kern w:val="0"/>
        </w:rPr>
        <w:t>77680041</w:t>
      </w:r>
      <w:r>
        <w:rPr>
          <w:rFonts w:hint="eastAsia"/>
          <w:kern w:val="0"/>
        </w:rPr>
        <w:t xml:space="preserve">  </w:t>
      </w:r>
      <w:r>
        <w:rPr>
          <w:rFonts w:eastAsia="汉仪书宋二简"/>
          <w:kern w:val="0"/>
        </w:rPr>
        <w:t>外贸日语</w:t>
      </w:r>
      <w:r>
        <w:rPr>
          <w:rFonts w:hint="eastAsia" w:eastAsia="汉仪书宋二简"/>
          <w:kern w:val="0"/>
        </w:rPr>
        <w:t>函电</w:t>
      </w:r>
      <w:r>
        <w:rPr>
          <w:rFonts w:eastAsia="汉仪书宋二简"/>
          <w:kern w:val="0"/>
        </w:rPr>
        <w:t>（2.0）</w:t>
      </w:r>
    </w:p>
    <w:p>
      <w:pPr>
        <w:spacing w:line="400" w:lineRule="exact"/>
        <w:ind w:firstLine="422" w:firstLineChars="200"/>
        <w:jc w:val="left"/>
        <w:rPr>
          <w:rFonts w:eastAsia="汉仪书宋二简"/>
          <w:b/>
          <w:kern w:val="0"/>
        </w:rPr>
      </w:pPr>
      <w:r>
        <w:rPr>
          <w:rFonts w:eastAsia="汉仪书宋二简"/>
          <w:b/>
          <w:kern w:val="0"/>
        </w:rPr>
        <w:t>2．专业</w:t>
      </w:r>
      <w:r>
        <w:rPr>
          <w:rFonts w:hint="eastAsia" w:eastAsia="汉仪书宋二简"/>
          <w:b/>
          <w:kern w:val="0"/>
        </w:rPr>
        <w:t>方向</w:t>
      </w:r>
      <w:r>
        <w:rPr>
          <w:rFonts w:eastAsia="汉仪书宋二简"/>
          <w:b/>
          <w:kern w:val="0"/>
        </w:rPr>
        <w:t>选修课（应修8学分）</w:t>
      </w:r>
    </w:p>
    <w:p>
      <w:pPr>
        <w:spacing w:line="400" w:lineRule="exact"/>
        <w:ind w:firstLine="420" w:firstLineChars="200"/>
        <w:jc w:val="left"/>
        <w:rPr>
          <w:rFonts w:eastAsia="汉仪书宋二简"/>
          <w:kern w:val="0"/>
        </w:rPr>
      </w:pPr>
      <w:r>
        <w:rPr>
          <w:rFonts w:eastAsia="汉仪书宋二简"/>
          <w:kern w:val="0"/>
        </w:rPr>
        <w:t>78310041</w:t>
      </w:r>
      <w:r>
        <w:rPr>
          <w:rFonts w:hint="eastAsia"/>
          <w:kern w:val="0"/>
        </w:rPr>
        <w:t xml:space="preserve">  </w:t>
      </w:r>
      <w:r>
        <w:rPr>
          <w:rFonts w:eastAsia="汉仪书宋二简"/>
          <w:kern w:val="0"/>
        </w:rPr>
        <w:t>日本经济</w:t>
      </w:r>
      <w:r>
        <w:rPr>
          <w:rFonts w:hint="eastAsia" w:eastAsia="汉仪书宋二简"/>
          <w:kern w:val="0"/>
        </w:rPr>
        <w:t>与社会</w:t>
      </w:r>
      <w:r>
        <w:rPr>
          <w:rFonts w:eastAsia="汉仪书宋二简"/>
          <w:kern w:val="0"/>
        </w:rPr>
        <w:t>（2.0）</w:t>
      </w:r>
    </w:p>
    <w:p>
      <w:pPr>
        <w:spacing w:line="400" w:lineRule="exact"/>
        <w:ind w:firstLine="420" w:firstLineChars="200"/>
        <w:jc w:val="left"/>
        <w:rPr>
          <w:rFonts w:eastAsia="汉仪书宋二简"/>
          <w:kern w:val="0"/>
        </w:rPr>
      </w:pPr>
      <w:r>
        <w:rPr>
          <w:rFonts w:eastAsia="汉仪书宋二简"/>
          <w:kern w:val="0"/>
        </w:rPr>
        <w:t>78320041</w:t>
      </w:r>
      <w:r>
        <w:rPr>
          <w:rFonts w:hint="eastAsia"/>
          <w:kern w:val="0"/>
        </w:rPr>
        <w:t xml:space="preserve">  </w:t>
      </w:r>
      <w:r>
        <w:rPr>
          <w:rFonts w:hint="eastAsia" w:eastAsia="汉仪书宋二简"/>
          <w:kern w:val="0"/>
        </w:rPr>
        <w:t>中</w:t>
      </w:r>
      <w:r>
        <w:rPr>
          <w:rFonts w:eastAsia="汉仪书宋二简"/>
          <w:kern w:val="0"/>
        </w:rPr>
        <w:t>日企业文化（2.0）</w:t>
      </w:r>
    </w:p>
    <w:p>
      <w:pPr>
        <w:spacing w:line="400" w:lineRule="exact"/>
        <w:ind w:firstLine="420" w:firstLineChars="200"/>
        <w:jc w:val="left"/>
        <w:rPr>
          <w:rFonts w:eastAsia="汉仪书宋二简"/>
          <w:kern w:val="0"/>
        </w:rPr>
      </w:pPr>
      <w:r>
        <w:rPr>
          <w:rFonts w:eastAsia="汉仪书宋二简"/>
          <w:kern w:val="0"/>
        </w:rPr>
        <w:t>77830041</w:t>
      </w:r>
      <w:r>
        <w:rPr>
          <w:rFonts w:hint="eastAsia"/>
          <w:kern w:val="0"/>
        </w:rPr>
        <w:t xml:space="preserve">  </w:t>
      </w:r>
      <w:r>
        <w:rPr>
          <w:rFonts w:hint="eastAsia" w:eastAsia="汉仪书宋二简"/>
          <w:kern w:val="0"/>
        </w:rPr>
        <w:t>日本簿记（二级）</w:t>
      </w:r>
      <w:r>
        <w:rPr>
          <w:rFonts w:eastAsia="汉仪书宋二简"/>
          <w:kern w:val="0"/>
        </w:rPr>
        <w:t>（2.0）</w:t>
      </w:r>
    </w:p>
    <w:p>
      <w:pPr>
        <w:spacing w:line="400" w:lineRule="exact"/>
        <w:ind w:firstLine="420" w:firstLineChars="200"/>
        <w:jc w:val="left"/>
        <w:rPr>
          <w:rFonts w:eastAsia="汉仪书宋二简"/>
          <w:kern w:val="0"/>
        </w:rPr>
      </w:pPr>
      <w:r>
        <w:rPr>
          <w:rFonts w:eastAsia="汉仪书宋二简"/>
          <w:kern w:val="0"/>
        </w:rPr>
        <w:t>78350043</w:t>
      </w:r>
      <w:r>
        <w:rPr>
          <w:rFonts w:hint="eastAsia"/>
          <w:kern w:val="0"/>
        </w:rPr>
        <w:t xml:space="preserve">  </w:t>
      </w:r>
      <w:r>
        <w:rPr>
          <w:rFonts w:eastAsia="汉仪书宋二简"/>
          <w:kern w:val="0"/>
        </w:rPr>
        <w:t>商务谈判日语（2.0）</w:t>
      </w:r>
    </w:p>
    <w:p>
      <w:pPr>
        <w:spacing w:line="400" w:lineRule="exact"/>
        <w:ind w:firstLine="420" w:firstLineChars="200"/>
        <w:jc w:val="left"/>
        <w:rPr>
          <w:rFonts w:eastAsia="汉仪书宋二简"/>
          <w:kern w:val="0"/>
        </w:rPr>
      </w:pPr>
      <w:r>
        <w:rPr>
          <w:rFonts w:eastAsia="汉仪书宋二简"/>
          <w:kern w:val="0"/>
        </w:rPr>
        <w:t>78340041</w:t>
      </w:r>
      <w:r>
        <w:rPr>
          <w:rFonts w:hint="eastAsia"/>
          <w:kern w:val="0"/>
        </w:rPr>
        <w:t xml:space="preserve">  </w:t>
      </w:r>
      <w:r>
        <w:rPr>
          <w:rFonts w:hint="eastAsia" w:eastAsia="汉仪书宋二简"/>
          <w:kern w:val="0"/>
        </w:rPr>
        <w:t>日语</w:t>
      </w:r>
      <w:r>
        <w:rPr>
          <w:rFonts w:eastAsia="汉仪书宋二简"/>
          <w:kern w:val="0"/>
        </w:rPr>
        <w:t>商务礼仪（2.0）</w:t>
      </w:r>
    </w:p>
    <w:p>
      <w:pPr>
        <w:spacing w:line="400" w:lineRule="exact"/>
        <w:ind w:firstLine="420" w:firstLineChars="200"/>
        <w:jc w:val="left"/>
        <w:rPr>
          <w:rFonts w:eastAsia="汉仪书宋二简"/>
          <w:kern w:val="0"/>
        </w:rPr>
      </w:pPr>
      <w:r>
        <w:rPr>
          <w:rFonts w:eastAsia="汉仪书宋二简"/>
          <w:kern w:val="0"/>
        </w:rPr>
        <w:t>78370043</w:t>
      </w:r>
      <w:r>
        <w:rPr>
          <w:rFonts w:hint="eastAsia"/>
          <w:kern w:val="0"/>
        </w:rPr>
        <w:t xml:space="preserve">  </w:t>
      </w:r>
      <w:r>
        <w:rPr>
          <w:rFonts w:eastAsia="汉仪书宋二简"/>
          <w:kern w:val="0"/>
        </w:rPr>
        <w:t>旅游日语（2.0）</w:t>
      </w:r>
    </w:p>
    <w:p>
      <w:pPr>
        <w:spacing w:line="400" w:lineRule="exact"/>
        <w:ind w:firstLine="420" w:firstLineChars="200"/>
        <w:jc w:val="left"/>
        <w:rPr>
          <w:rFonts w:eastAsia="汉仪书宋二简"/>
          <w:kern w:val="0"/>
        </w:rPr>
      </w:pPr>
      <w:r>
        <w:rPr>
          <w:rFonts w:hint="eastAsia"/>
        </w:rPr>
        <w:t>7J260041</w:t>
      </w:r>
      <w:r>
        <w:rPr>
          <w:rFonts w:hint="eastAsia"/>
          <w:kern w:val="0"/>
        </w:rPr>
        <w:t xml:space="preserve">  </w:t>
      </w:r>
      <w:r>
        <w:rPr>
          <w:rFonts w:hint="eastAsia" w:eastAsia="汉仪书宋二简"/>
          <w:kern w:val="0"/>
        </w:rPr>
        <w:t>日本企业创新案例研究</w:t>
      </w:r>
      <w:r>
        <w:rPr>
          <w:rFonts w:eastAsia="汉仪书宋二简"/>
          <w:kern w:val="0"/>
        </w:rPr>
        <w:t>（2.0）</w:t>
      </w:r>
    </w:p>
    <w:p>
      <w:pPr>
        <w:pStyle w:val="2"/>
        <w:rPr>
          <w:color w:val="auto"/>
        </w:rPr>
      </w:pPr>
    </w:p>
    <w:p>
      <w:pPr>
        <w:numPr>
          <w:ilvl w:val="0"/>
          <w:numId w:val="1"/>
        </w:numPr>
        <w:spacing w:line="400" w:lineRule="exact"/>
        <w:ind w:firstLine="422" w:firstLineChars="200"/>
        <w:jc w:val="left"/>
        <w:rPr>
          <w:rFonts w:eastAsia="汉仪书宋二简"/>
          <w:b/>
          <w:kern w:val="0"/>
        </w:rPr>
      </w:pPr>
      <w:r>
        <w:rPr>
          <w:rFonts w:eastAsia="汉仪书宋二简"/>
          <w:b/>
          <w:kern w:val="0"/>
        </w:rPr>
        <w:t>实践环节（应修34.5学分）</w:t>
      </w:r>
    </w:p>
    <w:p>
      <w:pPr>
        <w:tabs>
          <w:tab w:val="left" w:pos="3969"/>
          <w:tab w:val="left" w:pos="4111"/>
        </w:tabs>
        <w:spacing w:line="400" w:lineRule="exact"/>
        <w:ind w:firstLine="420" w:firstLineChars="200"/>
        <w:jc w:val="left"/>
        <w:rPr>
          <w:rFonts w:eastAsia="汉仪书宋二简"/>
          <w:kern w:val="0"/>
        </w:rPr>
      </w:pPr>
      <w:bookmarkStart w:id="2" w:name="_Hlk110449080"/>
      <w:r>
        <w:rPr>
          <w:rFonts w:hint="eastAsia" w:eastAsia="汉仪书宋二简"/>
          <w:kern w:val="0"/>
        </w:rPr>
        <w:t>日语</w:t>
      </w:r>
      <w:r>
        <w:rPr>
          <w:rFonts w:eastAsia="汉仪书宋二简"/>
          <w:kern w:val="0"/>
        </w:rPr>
        <w:t>专业导论（0.5）</w:t>
      </w:r>
    </w:p>
    <w:p>
      <w:pPr>
        <w:tabs>
          <w:tab w:val="left" w:pos="3969"/>
          <w:tab w:val="left" w:pos="4111"/>
        </w:tabs>
        <w:spacing w:line="400" w:lineRule="exact"/>
        <w:ind w:firstLine="420" w:firstLineChars="200"/>
        <w:jc w:val="left"/>
        <w:rPr>
          <w:rFonts w:eastAsia="汉仪书宋二简"/>
          <w:kern w:val="0"/>
        </w:rPr>
      </w:pPr>
      <w:r>
        <w:rPr>
          <w:rFonts w:hint="eastAsia" w:eastAsia="汉仪书宋二简"/>
          <w:kern w:val="0"/>
        </w:rPr>
        <w:t>初级日语会话实训1</w:t>
      </w:r>
      <w:r>
        <w:rPr>
          <w:rFonts w:eastAsia="汉仪书宋二简"/>
          <w:kern w:val="0"/>
        </w:rPr>
        <w:t xml:space="preserve">  （1.5）</w:t>
      </w:r>
    </w:p>
    <w:p>
      <w:pPr>
        <w:tabs>
          <w:tab w:val="left" w:pos="3969"/>
          <w:tab w:val="left" w:pos="4111"/>
        </w:tabs>
        <w:spacing w:line="400" w:lineRule="exact"/>
        <w:ind w:firstLine="420" w:firstLineChars="200"/>
        <w:jc w:val="left"/>
        <w:rPr>
          <w:rFonts w:eastAsia="汉仪书宋二简"/>
          <w:kern w:val="0"/>
        </w:rPr>
      </w:pPr>
      <w:r>
        <w:rPr>
          <w:rFonts w:hint="eastAsia" w:eastAsia="汉仪书宋二简"/>
          <w:kern w:val="0"/>
        </w:rPr>
        <w:t>初级日语会话实训2</w:t>
      </w:r>
      <w:r>
        <w:rPr>
          <w:rFonts w:eastAsia="汉仪书宋二简"/>
          <w:kern w:val="0"/>
        </w:rPr>
        <w:t xml:space="preserve">  （1.5）</w:t>
      </w:r>
    </w:p>
    <w:p>
      <w:pPr>
        <w:spacing w:line="400" w:lineRule="exact"/>
        <w:ind w:firstLine="420" w:firstLineChars="200"/>
        <w:jc w:val="left"/>
        <w:rPr>
          <w:rFonts w:eastAsia="汉仪书宋二简"/>
          <w:kern w:val="0"/>
        </w:rPr>
      </w:pPr>
      <w:r>
        <w:rPr>
          <w:rFonts w:eastAsia="汉仪书宋二简"/>
          <w:kern w:val="0"/>
        </w:rPr>
        <w:t>中级日语会话实训1  （1.5）</w:t>
      </w:r>
    </w:p>
    <w:p>
      <w:pPr>
        <w:spacing w:line="400" w:lineRule="exact"/>
        <w:ind w:firstLine="420" w:firstLineChars="200"/>
        <w:jc w:val="left"/>
        <w:rPr>
          <w:rFonts w:eastAsia="汉仪书宋二简"/>
          <w:kern w:val="0"/>
        </w:rPr>
      </w:pPr>
      <w:r>
        <w:rPr>
          <w:rFonts w:eastAsia="汉仪书宋二简"/>
          <w:kern w:val="0"/>
        </w:rPr>
        <w:t>中级日语会话实训2  （1.5）</w:t>
      </w:r>
    </w:p>
    <w:p>
      <w:pPr>
        <w:spacing w:line="400" w:lineRule="exact"/>
        <w:ind w:firstLine="420" w:firstLineChars="200"/>
        <w:jc w:val="left"/>
        <w:rPr>
          <w:rFonts w:eastAsia="汉仪书宋二简"/>
          <w:kern w:val="0"/>
        </w:rPr>
      </w:pPr>
      <w:r>
        <w:rPr>
          <w:rFonts w:eastAsia="汉仪书宋二简"/>
          <w:kern w:val="0"/>
        </w:rPr>
        <w:t>高级日语会话实训1  （1.5）</w:t>
      </w:r>
    </w:p>
    <w:p>
      <w:pPr>
        <w:spacing w:line="400" w:lineRule="exact"/>
        <w:ind w:firstLine="420" w:firstLineChars="200"/>
        <w:jc w:val="left"/>
        <w:rPr>
          <w:rFonts w:eastAsia="汉仪书宋二简"/>
          <w:kern w:val="0"/>
        </w:rPr>
      </w:pPr>
      <w:r>
        <w:rPr>
          <w:rFonts w:eastAsia="汉仪书宋二简"/>
          <w:kern w:val="0"/>
        </w:rPr>
        <w:t>高级日语会话实训2  （1.5）</w:t>
      </w:r>
    </w:p>
    <w:p>
      <w:pPr>
        <w:spacing w:line="400" w:lineRule="exact"/>
        <w:ind w:firstLine="420" w:firstLineChars="200"/>
        <w:jc w:val="left"/>
        <w:rPr>
          <w:rFonts w:eastAsia="汉仪书宋二简"/>
          <w:kern w:val="0"/>
        </w:rPr>
      </w:pPr>
      <w:r>
        <w:rPr>
          <w:rFonts w:hint="eastAsia" w:eastAsia="汉仪书宋二简"/>
          <w:kern w:val="0"/>
        </w:rPr>
        <w:t>商务日语翻译实践（1.0）</w:t>
      </w:r>
    </w:p>
    <w:p>
      <w:pPr>
        <w:spacing w:line="400" w:lineRule="exact"/>
        <w:ind w:firstLine="420" w:firstLineChars="200"/>
        <w:jc w:val="left"/>
        <w:rPr>
          <w:rFonts w:eastAsia="汉仪书宋二简"/>
          <w:kern w:val="0"/>
        </w:rPr>
      </w:pPr>
      <w:r>
        <w:rPr>
          <w:rFonts w:eastAsia="汉仪书宋二简"/>
          <w:kern w:val="0"/>
        </w:rPr>
        <w:t>军训（2.0）</w:t>
      </w:r>
    </w:p>
    <w:p>
      <w:pPr>
        <w:spacing w:line="400" w:lineRule="exact"/>
        <w:ind w:firstLine="420" w:firstLineChars="200"/>
        <w:jc w:val="left"/>
        <w:rPr>
          <w:rFonts w:eastAsia="汉仪书宋二简"/>
          <w:kern w:val="0"/>
        </w:rPr>
      </w:pPr>
      <w:r>
        <w:rPr>
          <w:rFonts w:hint="eastAsia" w:eastAsia="汉仪书宋二简"/>
          <w:kern w:val="0"/>
        </w:rPr>
        <w:t>第二课堂实践（1</w:t>
      </w:r>
      <w:r>
        <w:rPr>
          <w:rFonts w:eastAsia="汉仪书宋二简"/>
          <w:kern w:val="0"/>
        </w:rPr>
        <w:t>.0</w:t>
      </w:r>
      <w:r>
        <w:rPr>
          <w:rFonts w:hint="eastAsia" w:eastAsia="汉仪书宋二简"/>
          <w:kern w:val="0"/>
        </w:rPr>
        <w:t>）</w:t>
      </w:r>
    </w:p>
    <w:p>
      <w:pPr>
        <w:spacing w:line="400" w:lineRule="exact"/>
        <w:ind w:firstLine="420" w:firstLineChars="200"/>
        <w:jc w:val="left"/>
        <w:rPr>
          <w:rFonts w:eastAsia="汉仪书宋二简"/>
          <w:kern w:val="0"/>
        </w:rPr>
      </w:pPr>
      <w:r>
        <w:rPr>
          <w:rFonts w:hint="eastAsia" w:eastAsia="汉仪书宋二简"/>
          <w:kern w:val="0"/>
        </w:rPr>
        <w:t>思想政治理论</w:t>
      </w:r>
      <w:r>
        <w:rPr>
          <w:rFonts w:eastAsia="汉仪书宋二简"/>
          <w:kern w:val="0"/>
        </w:rPr>
        <w:t>课实践（2.0）</w:t>
      </w:r>
    </w:p>
    <w:p>
      <w:pPr>
        <w:spacing w:line="400" w:lineRule="exact"/>
        <w:ind w:firstLine="420" w:firstLineChars="200"/>
        <w:jc w:val="left"/>
        <w:rPr>
          <w:rFonts w:eastAsia="汉仪书宋二简"/>
          <w:kern w:val="0"/>
        </w:rPr>
      </w:pPr>
      <w:r>
        <w:rPr>
          <w:rFonts w:eastAsia="汉仪书宋二简"/>
          <w:kern w:val="0"/>
        </w:rPr>
        <w:t>毕业</w:t>
      </w:r>
      <w:r>
        <w:rPr>
          <w:rFonts w:hint="eastAsia" w:eastAsia="汉仪书宋二简"/>
          <w:kern w:val="0"/>
        </w:rPr>
        <w:t>实习</w:t>
      </w:r>
      <w:r>
        <w:rPr>
          <w:rFonts w:eastAsia="汉仪书宋二简"/>
          <w:kern w:val="0"/>
        </w:rPr>
        <w:t>（8.0）</w:t>
      </w:r>
    </w:p>
    <w:p>
      <w:pPr>
        <w:spacing w:line="400" w:lineRule="exact"/>
        <w:ind w:firstLine="420" w:firstLineChars="200"/>
        <w:jc w:val="left"/>
        <w:rPr>
          <w:rFonts w:eastAsia="汉仪书宋二简"/>
          <w:kern w:val="0"/>
        </w:rPr>
      </w:pPr>
      <w:r>
        <w:rPr>
          <w:rFonts w:hint="eastAsia" w:eastAsia="汉仪书宋二简"/>
          <w:kern w:val="0"/>
        </w:rPr>
        <w:t>毕业</w:t>
      </w:r>
      <w:r>
        <w:rPr>
          <w:rFonts w:eastAsia="汉仪书宋二简"/>
          <w:kern w:val="0"/>
        </w:rPr>
        <w:t>论文（10.0）</w:t>
      </w:r>
    </w:p>
    <w:p>
      <w:pPr>
        <w:spacing w:line="400" w:lineRule="exact"/>
        <w:ind w:firstLine="420" w:firstLineChars="200"/>
        <w:jc w:val="left"/>
        <w:rPr>
          <w:rFonts w:eastAsia="汉仪书宋二简"/>
          <w:kern w:val="0"/>
        </w:rPr>
      </w:pPr>
      <w:r>
        <w:rPr>
          <w:rFonts w:hint="eastAsia" w:eastAsia="汉仪书宋二简"/>
          <w:kern w:val="0"/>
        </w:rPr>
        <w:t>创新创业与学科竞赛（1.0）</w:t>
      </w:r>
    </w:p>
    <w:p>
      <w:pPr>
        <w:spacing w:line="400" w:lineRule="exact"/>
        <w:ind w:firstLine="420" w:firstLineChars="200"/>
        <w:jc w:val="left"/>
        <w:rPr>
          <w:rFonts w:eastAsia="汉仪书宋二简"/>
          <w:kern w:val="0"/>
        </w:rPr>
      </w:pPr>
      <w:r>
        <w:rPr>
          <w:rFonts w:hint="eastAsia" w:eastAsia="汉仪书宋二简"/>
          <w:kern w:val="0"/>
        </w:rPr>
        <w:t>劳动教育实践（不计学分）</w:t>
      </w:r>
    </w:p>
    <w:p>
      <w:pPr>
        <w:spacing w:line="400" w:lineRule="exact"/>
        <w:ind w:firstLine="420" w:firstLineChars="200"/>
        <w:jc w:val="left"/>
        <w:rPr>
          <w:rFonts w:eastAsia="汉仪书宋二简"/>
          <w:kern w:val="0"/>
        </w:rPr>
      </w:pPr>
      <w:r>
        <w:rPr>
          <w:rFonts w:eastAsia="汉仪书宋二简"/>
          <w:kern w:val="0"/>
        </w:rPr>
        <w:t>讲座（5次）（不计学分）</w:t>
      </w:r>
    </w:p>
    <w:p>
      <w:pPr>
        <w:spacing w:line="400" w:lineRule="exact"/>
        <w:ind w:firstLine="420" w:firstLineChars="200"/>
        <w:jc w:val="left"/>
        <w:rPr>
          <w:rFonts w:eastAsia="汉仪书宋二简"/>
          <w:kern w:val="0"/>
        </w:rPr>
      </w:pPr>
      <w:r>
        <w:rPr>
          <w:rFonts w:eastAsia="汉仪书宋二简"/>
          <w:kern w:val="0"/>
        </w:rPr>
        <w:t>课外体育锻炼（不计学分）</w:t>
      </w:r>
    </w:p>
    <w:p>
      <w:pPr>
        <w:spacing w:line="400" w:lineRule="exact"/>
        <w:ind w:firstLine="420" w:firstLineChars="200"/>
        <w:jc w:val="left"/>
        <w:rPr>
          <w:rFonts w:eastAsia="汉仪书宋二简"/>
          <w:kern w:val="0"/>
        </w:rPr>
      </w:pPr>
      <w:r>
        <w:rPr>
          <w:rFonts w:hint="eastAsia" w:eastAsia="汉仪书宋二简"/>
          <w:kern w:val="0"/>
        </w:rPr>
        <w:t>体育健康标准辅导测试（不计学分）</w:t>
      </w:r>
    </w:p>
    <w:p>
      <w:pPr>
        <w:spacing w:line="400" w:lineRule="exact"/>
        <w:ind w:firstLine="420" w:firstLineChars="200"/>
        <w:jc w:val="left"/>
        <w:rPr>
          <w:rFonts w:eastAsia="汉仪书宋二简"/>
          <w:kern w:val="0"/>
        </w:rPr>
      </w:pPr>
      <w:r>
        <w:rPr>
          <w:rFonts w:hint="eastAsia" w:eastAsia="汉仪书宋二简"/>
          <w:kern w:val="0"/>
        </w:rPr>
        <w:t>商务日语综合实训</w:t>
      </w:r>
      <w:r>
        <w:rPr>
          <w:rFonts w:eastAsia="汉仪书宋二简"/>
          <w:kern w:val="0"/>
        </w:rPr>
        <w:t>（不计学分）</w:t>
      </w:r>
    </w:p>
    <w:p>
      <w:pPr>
        <w:spacing w:line="400" w:lineRule="exact"/>
        <w:ind w:firstLine="420" w:firstLineChars="200"/>
        <w:jc w:val="left"/>
        <w:rPr>
          <w:rFonts w:eastAsia="汉仪书宋二简"/>
          <w:kern w:val="0"/>
        </w:rPr>
      </w:pPr>
      <w:r>
        <w:rPr>
          <w:rFonts w:hint="eastAsia" w:eastAsia="汉仪书宋二简"/>
          <w:kern w:val="0"/>
        </w:rPr>
        <w:t>暑期社会实践（不计学分）</w:t>
      </w:r>
    </w:p>
    <w:p>
      <w:pPr>
        <w:spacing w:line="400" w:lineRule="exact"/>
        <w:jc w:val="left"/>
        <w:rPr>
          <w:rFonts w:eastAsia="汉仪书宋二简"/>
          <w:b/>
          <w:bCs/>
        </w:rPr>
        <w:sectPr>
          <w:type w:val="continuous"/>
          <w:pgSz w:w="11906" w:h="16157"/>
          <w:pgMar w:top="1440" w:right="1797" w:bottom="1440" w:left="1797" w:header="850" w:footer="992" w:gutter="0"/>
          <w:cols w:equalWidth="0" w:num="2">
            <w:col w:w="3943" w:space="425"/>
            <w:col w:w="3943"/>
          </w:cols>
          <w:docGrid w:type="lines" w:linePitch="316" w:charSpace="0"/>
        </w:sectPr>
      </w:pPr>
    </w:p>
    <w:bookmarkEnd w:id="2"/>
    <w:p>
      <w:pPr>
        <w:spacing w:before="158" w:beforeLines="50" w:after="158" w:afterLines="50"/>
        <w:rPr>
          <w:rFonts w:eastAsia="汉仪书宋二简"/>
          <w:b/>
          <w:bCs/>
        </w:rPr>
        <w:sectPr>
          <w:type w:val="continuous"/>
          <w:pgSz w:w="11906" w:h="16157"/>
          <w:pgMar w:top="1440" w:right="1797" w:bottom="1440" w:left="1797" w:header="850" w:footer="992" w:gutter="0"/>
          <w:cols w:space="0" w:num="1"/>
          <w:docGrid w:type="lines" w:linePitch="316" w:charSpace="0"/>
        </w:sectPr>
      </w:pPr>
    </w:p>
    <w:p>
      <w:pPr>
        <w:spacing w:before="158" w:beforeLines="50" w:after="158" w:afterLines="50"/>
        <w:rPr>
          <w:rFonts w:eastAsia="汉仪书宋二简"/>
        </w:rPr>
      </w:pPr>
      <w:r>
        <w:rPr>
          <w:rFonts w:hint="eastAsia" w:eastAsia="汉仪书宋二简"/>
          <w:b/>
          <w:bCs/>
        </w:rPr>
        <w:t>（</w:t>
      </w:r>
      <w:r>
        <w:rPr>
          <w:rFonts w:eastAsia="汉仪书宋二简"/>
          <w:b/>
          <w:bCs/>
        </w:rPr>
        <w:t>五）课程与学生知识、能力、素养达成情况关系矩阵</w:t>
      </w:r>
    </w:p>
    <w:tbl>
      <w:tblPr>
        <w:tblStyle w:val="22"/>
        <w:tblW w:w="14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2705"/>
        <w:gridCol w:w="1049"/>
        <w:gridCol w:w="1049"/>
        <w:gridCol w:w="1049"/>
        <w:gridCol w:w="1049"/>
        <w:gridCol w:w="1050"/>
        <w:gridCol w:w="1049"/>
        <w:gridCol w:w="1049"/>
        <w:gridCol w:w="1049"/>
        <w:gridCol w:w="1049"/>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blHeader/>
          <w:jc w:val="center"/>
        </w:trPr>
        <w:tc>
          <w:tcPr>
            <w:tcW w:w="976" w:type="dxa"/>
            <w:tcBorders>
              <w:tl2br w:val="nil"/>
              <w:tr2bl w:val="nil"/>
            </w:tcBorders>
            <w:vAlign w:val="center"/>
          </w:tcPr>
          <w:p>
            <w:pPr>
              <w:spacing w:line="240" w:lineRule="exact"/>
              <w:jc w:val="center"/>
              <w:rPr>
                <w:rFonts w:eastAsia="汉仪书宋二简"/>
                <w:b/>
                <w:bCs/>
                <w:spacing w:val="-2"/>
                <w:kern w:val="0"/>
                <w:sz w:val="18"/>
                <w:szCs w:val="18"/>
              </w:rPr>
            </w:pPr>
            <w:r>
              <w:rPr>
                <w:rFonts w:eastAsia="汉仪书宋二简"/>
                <w:b/>
                <w:bCs/>
                <w:spacing w:val="-2"/>
                <w:kern w:val="0"/>
                <w:sz w:val="18"/>
                <w:szCs w:val="18"/>
              </w:rPr>
              <w:t>课程</w:t>
            </w:r>
          </w:p>
          <w:p>
            <w:pPr>
              <w:spacing w:line="240" w:lineRule="exact"/>
              <w:jc w:val="center"/>
              <w:rPr>
                <w:rFonts w:eastAsia="汉仪书宋二简"/>
                <w:b/>
                <w:bCs/>
                <w:spacing w:val="-2"/>
                <w:kern w:val="0"/>
                <w:sz w:val="18"/>
                <w:szCs w:val="18"/>
              </w:rPr>
            </w:pPr>
            <w:r>
              <w:rPr>
                <w:rFonts w:eastAsia="汉仪书宋二简"/>
                <w:b/>
                <w:bCs/>
                <w:spacing w:val="-2"/>
                <w:kern w:val="0"/>
                <w:sz w:val="18"/>
                <w:szCs w:val="18"/>
              </w:rPr>
              <w:t>类别</w:t>
            </w:r>
          </w:p>
        </w:tc>
        <w:tc>
          <w:tcPr>
            <w:tcW w:w="2705" w:type="dxa"/>
            <w:tcBorders>
              <w:tl2br w:val="nil"/>
              <w:tr2bl w:val="nil"/>
            </w:tcBorders>
            <w:vAlign w:val="center"/>
          </w:tcPr>
          <w:p>
            <w:pPr>
              <w:spacing w:line="240" w:lineRule="exact"/>
              <w:jc w:val="center"/>
              <w:rPr>
                <w:rFonts w:eastAsia="汉仪书宋二简"/>
                <w:b/>
                <w:bCs/>
                <w:spacing w:val="-2"/>
                <w:kern w:val="0"/>
                <w:sz w:val="18"/>
                <w:szCs w:val="18"/>
              </w:rPr>
            </w:pPr>
            <w:r>
              <w:rPr>
                <w:rFonts w:eastAsia="汉仪书宋二简"/>
                <w:b/>
                <w:bCs/>
                <w:spacing w:val="-2"/>
                <w:kern w:val="0"/>
                <w:sz w:val="18"/>
                <w:szCs w:val="18"/>
              </w:rPr>
              <w:t>课程名称</w:t>
            </w:r>
          </w:p>
        </w:tc>
        <w:tc>
          <w:tcPr>
            <w:tcW w:w="1049" w:type="dxa"/>
            <w:tcBorders>
              <w:tl2br w:val="nil"/>
              <w:tr2bl w:val="nil"/>
            </w:tcBorders>
            <w:vAlign w:val="center"/>
          </w:tcPr>
          <w:p>
            <w:pPr>
              <w:spacing w:line="240" w:lineRule="exact"/>
              <w:jc w:val="center"/>
              <w:rPr>
                <w:rFonts w:eastAsia="汉仪书宋二简"/>
                <w:b/>
                <w:bCs/>
                <w:spacing w:val="-2"/>
                <w:kern w:val="0"/>
                <w:sz w:val="18"/>
                <w:szCs w:val="18"/>
              </w:rPr>
            </w:pPr>
            <w:r>
              <w:rPr>
                <w:rFonts w:eastAsia="汉仪书宋二简"/>
                <w:b/>
                <w:bCs/>
                <w:spacing w:val="-2"/>
                <w:kern w:val="0"/>
                <w:sz w:val="18"/>
                <w:szCs w:val="18"/>
              </w:rPr>
              <w:t>要求1</w:t>
            </w:r>
          </w:p>
        </w:tc>
        <w:tc>
          <w:tcPr>
            <w:tcW w:w="1049" w:type="dxa"/>
            <w:tcBorders>
              <w:tl2br w:val="nil"/>
              <w:tr2bl w:val="nil"/>
            </w:tcBorders>
            <w:vAlign w:val="center"/>
          </w:tcPr>
          <w:p>
            <w:pPr>
              <w:spacing w:line="240" w:lineRule="exact"/>
              <w:jc w:val="center"/>
              <w:rPr>
                <w:rFonts w:eastAsia="汉仪书宋二简"/>
                <w:b/>
                <w:bCs/>
                <w:spacing w:val="-2"/>
                <w:kern w:val="0"/>
                <w:sz w:val="18"/>
                <w:szCs w:val="18"/>
              </w:rPr>
            </w:pPr>
            <w:r>
              <w:rPr>
                <w:rFonts w:eastAsia="汉仪书宋二简"/>
                <w:b/>
                <w:bCs/>
                <w:spacing w:val="-2"/>
                <w:kern w:val="0"/>
                <w:sz w:val="18"/>
                <w:szCs w:val="18"/>
              </w:rPr>
              <w:t>要求2</w:t>
            </w:r>
          </w:p>
        </w:tc>
        <w:tc>
          <w:tcPr>
            <w:tcW w:w="1049" w:type="dxa"/>
            <w:tcBorders>
              <w:tl2br w:val="nil"/>
              <w:tr2bl w:val="nil"/>
            </w:tcBorders>
            <w:vAlign w:val="center"/>
          </w:tcPr>
          <w:p>
            <w:pPr>
              <w:spacing w:line="240" w:lineRule="exact"/>
              <w:jc w:val="center"/>
              <w:rPr>
                <w:rFonts w:eastAsia="汉仪书宋二简"/>
                <w:b/>
                <w:bCs/>
                <w:spacing w:val="-2"/>
                <w:kern w:val="0"/>
                <w:sz w:val="18"/>
                <w:szCs w:val="18"/>
              </w:rPr>
            </w:pPr>
            <w:r>
              <w:rPr>
                <w:rFonts w:eastAsia="汉仪书宋二简"/>
                <w:b/>
                <w:bCs/>
                <w:spacing w:val="-2"/>
                <w:kern w:val="0"/>
                <w:sz w:val="18"/>
                <w:szCs w:val="18"/>
              </w:rPr>
              <w:t>要求3</w:t>
            </w:r>
          </w:p>
        </w:tc>
        <w:tc>
          <w:tcPr>
            <w:tcW w:w="1049" w:type="dxa"/>
            <w:tcBorders>
              <w:tl2br w:val="nil"/>
              <w:tr2bl w:val="nil"/>
            </w:tcBorders>
            <w:vAlign w:val="center"/>
          </w:tcPr>
          <w:p>
            <w:pPr>
              <w:spacing w:line="240" w:lineRule="exact"/>
              <w:jc w:val="center"/>
              <w:rPr>
                <w:rFonts w:eastAsia="汉仪书宋二简"/>
                <w:b/>
                <w:bCs/>
                <w:spacing w:val="-2"/>
                <w:kern w:val="0"/>
                <w:sz w:val="18"/>
                <w:szCs w:val="18"/>
              </w:rPr>
            </w:pPr>
            <w:r>
              <w:rPr>
                <w:rFonts w:eastAsia="汉仪书宋二简"/>
                <w:b/>
                <w:bCs/>
                <w:spacing w:val="-2"/>
                <w:kern w:val="0"/>
                <w:sz w:val="18"/>
                <w:szCs w:val="18"/>
              </w:rPr>
              <w:t>要求4</w:t>
            </w:r>
          </w:p>
        </w:tc>
        <w:tc>
          <w:tcPr>
            <w:tcW w:w="1050" w:type="dxa"/>
            <w:tcBorders>
              <w:tl2br w:val="nil"/>
              <w:tr2bl w:val="nil"/>
            </w:tcBorders>
            <w:vAlign w:val="center"/>
          </w:tcPr>
          <w:p>
            <w:pPr>
              <w:spacing w:line="240" w:lineRule="exact"/>
              <w:jc w:val="center"/>
              <w:rPr>
                <w:rFonts w:eastAsia="汉仪书宋二简"/>
                <w:b/>
                <w:bCs/>
                <w:spacing w:val="-2"/>
                <w:kern w:val="0"/>
                <w:sz w:val="18"/>
                <w:szCs w:val="18"/>
              </w:rPr>
            </w:pPr>
            <w:r>
              <w:rPr>
                <w:rFonts w:eastAsia="汉仪书宋二简"/>
                <w:b/>
                <w:bCs/>
                <w:spacing w:val="-2"/>
                <w:kern w:val="0"/>
                <w:sz w:val="18"/>
                <w:szCs w:val="18"/>
              </w:rPr>
              <w:t>要求5</w:t>
            </w:r>
          </w:p>
        </w:tc>
        <w:tc>
          <w:tcPr>
            <w:tcW w:w="1049" w:type="dxa"/>
            <w:tcBorders>
              <w:tl2br w:val="nil"/>
              <w:tr2bl w:val="nil"/>
            </w:tcBorders>
            <w:vAlign w:val="center"/>
          </w:tcPr>
          <w:p>
            <w:pPr>
              <w:spacing w:line="240" w:lineRule="exact"/>
              <w:jc w:val="center"/>
              <w:rPr>
                <w:rFonts w:eastAsia="汉仪书宋二简"/>
                <w:b/>
                <w:bCs/>
                <w:spacing w:val="-2"/>
                <w:kern w:val="0"/>
                <w:sz w:val="18"/>
                <w:szCs w:val="18"/>
              </w:rPr>
            </w:pPr>
            <w:r>
              <w:rPr>
                <w:rFonts w:eastAsia="汉仪书宋二简"/>
                <w:b/>
                <w:bCs/>
                <w:spacing w:val="-2"/>
                <w:kern w:val="0"/>
                <w:sz w:val="18"/>
                <w:szCs w:val="18"/>
              </w:rPr>
              <w:t>要求6</w:t>
            </w:r>
          </w:p>
        </w:tc>
        <w:tc>
          <w:tcPr>
            <w:tcW w:w="1049" w:type="dxa"/>
            <w:tcBorders>
              <w:tl2br w:val="nil"/>
              <w:tr2bl w:val="nil"/>
            </w:tcBorders>
            <w:vAlign w:val="center"/>
          </w:tcPr>
          <w:p>
            <w:pPr>
              <w:spacing w:line="240" w:lineRule="exact"/>
              <w:jc w:val="center"/>
              <w:rPr>
                <w:rFonts w:eastAsia="汉仪书宋二简"/>
                <w:b/>
                <w:bCs/>
                <w:spacing w:val="-2"/>
                <w:kern w:val="0"/>
                <w:sz w:val="18"/>
                <w:szCs w:val="18"/>
              </w:rPr>
            </w:pPr>
            <w:r>
              <w:rPr>
                <w:rFonts w:eastAsia="汉仪书宋二简"/>
                <w:b/>
                <w:bCs/>
                <w:spacing w:val="-2"/>
                <w:kern w:val="0"/>
                <w:sz w:val="18"/>
                <w:szCs w:val="18"/>
              </w:rPr>
              <w:t>要求7</w:t>
            </w:r>
          </w:p>
        </w:tc>
        <w:tc>
          <w:tcPr>
            <w:tcW w:w="1049" w:type="dxa"/>
            <w:tcBorders>
              <w:tl2br w:val="nil"/>
              <w:tr2bl w:val="nil"/>
            </w:tcBorders>
            <w:vAlign w:val="center"/>
          </w:tcPr>
          <w:p>
            <w:pPr>
              <w:spacing w:line="240" w:lineRule="exact"/>
              <w:jc w:val="center"/>
              <w:rPr>
                <w:rFonts w:eastAsia="汉仪书宋二简"/>
                <w:b/>
                <w:bCs/>
                <w:spacing w:val="-2"/>
                <w:kern w:val="0"/>
                <w:sz w:val="18"/>
                <w:szCs w:val="18"/>
              </w:rPr>
            </w:pPr>
            <w:r>
              <w:rPr>
                <w:rFonts w:eastAsia="汉仪书宋二简"/>
                <w:b/>
                <w:bCs/>
                <w:spacing w:val="-2"/>
                <w:kern w:val="0"/>
                <w:sz w:val="18"/>
                <w:szCs w:val="18"/>
              </w:rPr>
              <w:t>要求8</w:t>
            </w:r>
          </w:p>
        </w:tc>
        <w:tc>
          <w:tcPr>
            <w:tcW w:w="1049" w:type="dxa"/>
            <w:tcBorders>
              <w:tl2br w:val="nil"/>
              <w:tr2bl w:val="nil"/>
            </w:tcBorders>
            <w:vAlign w:val="center"/>
          </w:tcPr>
          <w:p>
            <w:pPr>
              <w:spacing w:line="240" w:lineRule="exact"/>
              <w:jc w:val="center"/>
              <w:rPr>
                <w:rFonts w:eastAsia="汉仪书宋二简"/>
                <w:b/>
                <w:bCs/>
                <w:spacing w:val="-2"/>
                <w:kern w:val="0"/>
                <w:sz w:val="18"/>
                <w:szCs w:val="18"/>
              </w:rPr>
            </w:pPr>
            <w:r>
              <w:rPr>
                <w:rFonts w:eastAsia="汉仪书宋二简"/>
                <w:b/>
                <w:bCs/>
                <w:spacing w:val="-2"/>
                <w:kern w:val="0"/>
                <w:sz w:val="18"/>
                <w:szCs w:val="18"/>
              </w:rPr>
              <w:t>要求9</w:t>
            </w:r>
          </w:p>
        </w:tc>
        <w:tc>
          <w:tcPr>
            <w:tcW w:w="1050" w:type="dxa"/>
            <w:tcBorders>
              <w:tl2br w:val="nil"/>
              <w:tr2bl w:val="nil"/>
            </w:tcBorders>
            <w:vAlign w:val="center"/>
          </w:tcPr>
          <w:p>
            <w:pPr>
              <w:spacing w:line="240" w:lineRule="exact"/>
              <w:jc w:val="center"/>
              <w:rPr>
                <w:rFonts w:eastAsia="汉仪书宋二简"/>
                <w:b/>
                <w:bCs/>
                <w:spacing w:val="-2"/>
                <w:kern w:val="0"/>
                <w:sz w:val="18"/>
                <w:szCs w:val="18"/>
              </w:rPr>
            </w:pPr>
            <w:r>
              <w:rPr>
                <w:rFonts w:eastAsia="汉仪书宋二简"/>
                <w:b/>
                <w:bCs/>
                <w:spacing w:val="-2"/>
                <w:kern w:val="0"/>
                <w:sz w:val="18"/>
                <w:szCs w:val="18"/>
              </w:rPr>
              <w:t>要求10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restart"/>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通识</w:t>
            </w:r>
          </w:p>
          <w:p>
            <w:pPr>
              <w:spacing w:line="240" w:lineRule="exact"/>
              <w:jc w:val="center"/>
              <w:rPr>
                <w:rFonts w:eastAsia="汉仪书宋二简"/>
                <w:spacing w:val="-2"/>
                <w:kern w:val="0"/>
                <w:sz w:val="18"/>
                <w:szCs w:val="18"/>
              </w:rPr>
            </w:pPr>
            <w:r>
              <w:rPr>
                <w:rFonts w:eastAsia="汉仪书宋二简"/>
                <w:spacing w:val="-2"/>
                <w:kern w:val="0"/>
                <w:sz w:val="18"/>
                <w:szCs w:val="18"/>
              </w:rPr>
              <w:t>教育</w:t>
            </w:r>
          </w:p>
          <w:p>
            <w:pPr>
              <w:spacing w:line="240" w:lineRule="exact"/>
              <w:jc w:val="center"/>
              <w:rPr>
                <w:rFonts w:eastAsia="汉仪书宋二简"/>
                <w:spacing w:val="-2"/>
                <w:kern w:val="0"/>
                <w:sz w:val="18"/>
                <w:szCs w:val="18"/>
              </w:rPr>
            </w:pPr>
            <w:r>
              <w:rPr>
                <w:rFonts w:eastAsia="汉仪书宋二简"/>
                <w:spacing w:val="-2"/>
                <w:kern w:val="0"/>
                <w:sz w:val="18"/>
                <w:szCs w:val="18"/>
              </w:rPr>
              <w:t>必修</w:t>
            </w:r>
          </w:p>
          <w:p>
            <w:pPr>
              <w:spacing w:line="240" w:lineRule="exact"/>
              <w:jc w:val="center"/>
              <w:rPr>
                <w:rFonts w:eastAsia="汉仪书宋二简"/>
                <w:spacing w:val="-2"/>
                <w:kern w:val="0"/>
                <w:sz w:val="18"/>
                <w:szCs w:val="18"/>
              </w:rPr>
            </w:pPr>
            <w:r>
              <w:rPr>
                <w:rFonts w:eastAsia="汉仪书宋二简"/>
                <w:spacing w:val="-2"/>
                <w:kern w:val="0"/>
                <w:sz w:val="18"/>
                <w:szCs w:val="18"/>
              </w:rPr>
              <w:t>课程</w:t>
            </w: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思想道德与法治</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中国近现代史纲要</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毛泽东思想和中国特色社会主义理论体系概论</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习近平新时代中国特色社会主义思想概论</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马克思主义基本原理</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形势与政策</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二外英语</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创新创业理论与实践</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国家安全教育</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劳动教育</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大学语文</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体育</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大学生心理健康教育</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就业指导</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军事理论</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大学计算机基础</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restart"/>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通识</w:t>
            </w:r>
          </w:p>
          <w:p>
            <w:pPr>
              <w:spacing w:line="240" w:lineRule="exact"/>
              <w:jc w:val="center"/>
              <w:rPr>
                <w:rFonts w:eastAsia="汉仪书宋二简"/>
                <w:spacing w:val="-2"/>
                <w:kern w:val="0"/>
                <w:sz w:val="18"/>
                <w:szCs w:val="18"/>
              </w:rPr>
            </w:pPr>
            <w:r>
              <w:rPr>
                <w:rFonts w:eastAsia="汉仪书宋二简"/>
                <w:spacing w:val="-2"/>
                <w:kern w:val="0"/>
                <w:sz w:val="18"/>
                <w:szCs w:val="18"/>
              </w:rPr>
              <w:t>教育</w:t>
            </w:r>
          </w:p>
          <w:p>
            <w:pPr>
              <w:spacing w:line="240" w:lineRule="exact"/>
              <w:jc w:val="center"/>
              <w:rPr>
                <w:rFonts w:eastAsia="汉仪书宋二简"/>
                <w:spacing w:val="-2"/>
                <w:kern w:val="0"/>
                <w:sz w:val="18"/>
                <w:szCs w:val="18"/>
              </w:rPr>
            </w:pPr>
            <w:r>
              <w:rPr>
                <w:rFonts w:eastAsia="汉仪书宋二简"/>
                <w:spacing w:val="-2"/>
                <w:kern w:val="0"/>
                <w:sz w:val="18"/>
                <w:szCs w:val="18"/>
              </w:rPr>
              <w:t>选修</w:t>
            </w:r>
          </w:p>
          <w:p>
            <w:pPr>
              <w:spacing w:line="240" w:lineRule="exact"/>
              <w:jc w:val="center"/>
              <w:rPr>
                <w:rFonts w:eastAsia="汉仪书宋二简"/>
                <w:spacing w:val="-2"/>
                <w:kern w:val="0"/>
                <w:sz w:val="18"/>
                <w:szCs w:val="18"/>
              </w:rPr>
            </w:pPr>
            <w:r>
              <w:rPr>
                <w:rFonts w:eastAsia="汉仪书宋二简"/>
                <w:spacing w:val="-2"/>
                <w:kern w:val="0"/>
                <w:sz w:val="18"/>
                <w:szCs w:val="18"/>
              </w:rPr>
              <w:t>课程</w:t>
            </w:r>
          </w:p>
        </w:tc>
        <w:tc>
          <w:tcPr>
            <w:tcW w:w="2705" w:type="dxa"/>
            <w:tcBorders>
              <w:tl2br w:val="nil"/>
              <w:tr2bl w:val="nil"/>
            </w:tcBorders>
            <w:vAlign w:val="center"/>
          </w:tcPr>
          <w:p>
            <w:pPr>
              <w:widowControl/>
              <w:spacing w:line="240" w:lineRule="exact"/>
              <w:jc w:val="left"/>
              <w:rPr>
                <w:rFonts w:eastAsia="汉仪书宋二简"/>
                <w:spacing w:val="-2"/>
                <w:kern w:val="0"/>
                <w:sz w:val="18"/>
                <w:szCs w:val="18"/>
              </w:rPr>
            </w:pPr>
            <w:r>
              <w:rPr>
                <w:rFonts w:eastAsia="汉仪书宋二简"/>
                <w:spacing w:val="-2"/>
                <w:kern w:val="0"/>
                <w:sz w:val="18"/>
                <w:szCs w:val="18"/>
              </w:rPr>
              <w:t>中国共产党简史（限选）</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spacing w:line="240" w:lineRule="exact"/>
              <w:jc w:val="center"/>
              <w:rPr>
                <w:rFonts w:eastAsia="汉仪书宋二简"/>
                <w:spacing w:val="-2"/>
                <w:kern w:val="0"/>
                <w:sz w:val="18"/>
                <w:szCs w:val="18"/>
              </w:rPr>
            </w:pPr>
          </w:p>
        </w:tc>
        <w:tc>
          <w:tcPr>
            <w:tcW w:w="2705" w:type="dxa"/>
            <w:tcBorders>
              <w:tl2br w:val="nil"/>
              <w:tr2bl w:val="nil"/>
            </w:tcBorders>
            <w:vAlign w:val="center"/>
          </w:tcPr>
          <w:p>
            <w:pPr>
              <w:widowControl/>
              <w:spacing w:line="240" w:lineRule="exact"/>
              <w:jc w:val="left"/>
              <w:rPr>
                <w:rFonts w:eastAsia="汉仪书宋二简"/>
                <w:spacing w:val="-2"/>
                <w:kern w:val="0"/>
                <w:sz w:val="18"/>
                <w:szCs w:val="18"/>
              </w:rPr>
            </w:pPr>
            <w:r>
              <w:rPr>
                <w:rFonts w:eastAsia="汉仪书宋二简"/>
                <w:spacing w:val="-2"/>
                <w:kern w:val="0"/>
                <w:sz w:val="18"/>
                <w:szCs w:val="18"/>
              </w:rPr>
              <w:t>艺术素养类（限选）</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spacing w:line="240" w:lineRule="exact"/>
              <w:jc w:val="center"/>
              <w:rPr>
                <w:rFonts w:eastAsia="汉仪书宋二简"/>
                <w:spacing w:val="-2"/>
                <w:kern w:val="0"/>
                <w:sz w:val="18"/>
                <w:szCs w:val="18"/>
              </w:rPr>
            </w:pPr>
          </w:p>
        </w:tc>
        <w:tc>
          <w:tcPr>
            <w:tcW w:w="2705" w:type="dxa"/>
            <w:tcBorders>
              <w:tl2br w:val="nil"/>
              <w:tr2bl w:val="nil"/>
            </w:tcBorders>
            <w:vAlign w:val="center"/>
          </w:tcPr>
          <w:p>
            <w:pPr>
              <w:widowControl/>
              <w:spacing w:line="240" w:lineRule="exact"/>
              <w:jc w:val="left"/>
              <w:rPr>
                <w:rFonts w:eastAsia="汉仪书宋二简"/>
                <w:spacing w:val="-2"/>
                <w:kern w:val="0"/>
                <w:sz w:val="18"/>
                <w:szCs w:val="18"/>
              </w:rPr>
            </w:pPr>
            <w:r>
              <w:rPr>
                <w:rFonts w:eastAsia="汉仪书宋二简"/>
                <w:spacing w:val="-2"/>
                <w:kern w:val="0"/>
                <w:sz w:val="18"/>
                <w:szCs w:val="18"/>
              </w:rPr>
              <w:t>红色文化类（限选）</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spacing w:line="240" w:lineRule="exact"/>
              <w:jc w:val="center"/>
              <w:rPr>
                <w:rFonts w:eastAsia="汉仪书宋二简"/>
                <w:spacing w:val="-2"/>
                <w:kern w:val="0"/>
                <w:sz w:val="18"/>
                <w:szCs w:val="18"/>
              </w:rPr>
            </w:pPr>
          </w:p>
        </w:tc>
        <w:tc>
          <w:tcPr>
            <w:tcW w:w="2705" w:type="dxa"/>
            <w:tcBorders>
              <w:tl2br w:val="nil"/>
              <w:tr2bl w:val="nil"/>
            </w:tcBorders>
            <w:vAlign w:val="center"/>
          </w:tcPr>
          <w:p>
            <w:pPr>
              <w:widowControl/>
              <w:spacing w:line="240" w:lineRule="exact"/>
              <w:jc w:val="left"/>
              <w:rPr>
                <w:rFonts w:eastAsia="汉仪书宋二简"/>
                <w:spacing w:val="-2"/>
                <w:kern w:val="0"/>
                <w:sz w:val="18"/>
                <w:szCs w:val="18"/>
              </w:rPr>
            </w:pPr>
            <w:r>
              <w:rPr>
                <w:rFonts w:eastAsia="汉仪书宋二简"/>
                <w:spacing w:val="-2"/>
                <w:kern w:val="0"/>
                <w:sz w:val="18"/>
                <w:szCs w:val="18"/>
              </w:rPr>
              <w:t>跨文化与国际视野类</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spacing w:line="240" w:lineRule="exact"/>
              <w:jc w:val="center"/>
              <w:rPr>
                <w:rFonts w:eastAsia="汉仪书宋二简"/>
                <w:spacing w:val="-2"/>
                <w:kern w:val="0"/>
                <w:sz w:val="18"/>
                <w:szCs w:val="18"/>
              </w:rPr>
            </w:pPr>
          </w:p>
        </w:tc>
        <w:tc>
          <w:tcPr>
            <w:tcW w:w="2705" w:type="dxa"/>
            <w:tcBorders>
              <w:tl2br w:val="nil"/>
              <w:tr2bl w:val="nil"/>
            </w:tcBorders>
            <w:vAlign w:val="center"/>
          </w:tcPr>
          <w:p>
            <w:pPr>
              <w:widowControl/>
              <w:spacing w:line="240" w:lineRule="exact"/>
              <w:jc w:val="left"/>
              <w:rPr>
                <w:rFonts w:eastAsia="汉仪书宋二简"/>
                <w:spacing w:val="-2"/>
                <w:kern w:val="0"/>
                <w:sz w:val="18"/>
                <w:szCs w:val="18"/>
              </w:rPr>
            </w:pPr>
            <w:r>
              <w:rPr>
                <w:rFonts w:eastAsia="汉仪书宋二简"/>
                <w:spacing w:val="-2"/>
                <w:kern w:val="0"/>
                <w:sz w:val="18"/>
                <w:szCs w:val="18"/>
              </w:rPr>
              <w:t>人文素养类</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spacing w:line="240" w:lineRule="exact"/>
              <w:jc w:val="center"/>
              <w:rPr>
                <w:rFonts w:eastAsia="汉仪书宋二简"/>
                <w:spacing w:val="-2"/>
                <w:kern w:val="0"/>
                <w:sz w:val="18"/>
                <w:szCs w:val="18"/>
              </w:rPr>
            </w:pPr>
          </w:p>
        </w:tc>
        <w:tc>
          <w:tcPr>
            <w:tcW w:w="2705" w:type="dxa"/>
            <w:tcBorders>
              <w:tl2br w:val="nil"/>
              <w:tr2bl w:val="nil"/>
            </w:tcBorders>
            <w:vAlign w:val="center"/>
          </w:tcPr>
          <w:p>
            <w:pPr>
              <w:widowControl/>
              <w:spacing w:line="240" w:lineRule="exact"/>
              <w:jc w:val="left"/>
              <w:rPr>
                <w:rFonts w:eastAsia="汉仪书宋二简"/>
                <w:spacing w:val="-2"/>
                <w:kern w:val="0"/>
                <w:sz w:val="18"/>
                <w:szCs w:val="18"/>
              </w:rPr>
            </w:pPr>
            <w:r>
              <w:rPr>
                <w:rFonts w:eastAsia="汉仪书宋二简"/>
                <w:spacing w:val="-2"/>
                <w:kern w:val="0"/>
                <w:sz w:val="18"/>
                <w:szCs w:val="18"/>
              </w:rPr>
              <w:t>科学素养类</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spacing w:line="240" w:lineRule="exact"/>
              <w:jc w:val="center"/>
              <w:rPr>
                <w:rFonts w:eastAsia="汉仪书宋二简"/>
                <w:spacing w:val="-2"/>
                <w:kern w:val="0"/>
                <w:sz w:val="18"/>
                <w:szCs w:val="18"/>
              </w:rPr>
            </w:pPr>
          </w:p>
        </w:tc>
        <w:tc>
          <w:tcPr>
            <w:tcW w:w="2705" w:type="dxa"/>
            <w:tcBorders>
              <w:tl2br w:val="nil"/>
              <w:tr2bl w:val="nil"/>
            </w:tcBorders>
            <w:vAlign w:val="center"/>
          </w:tcPr>
          <w:p>
            <w:pPr>
              <w:widowControl/>
              <w:spacing w:line="240" w:lineRule="exact"/>
              <w:jc w:val="left"/>
              <w:rPr>
                <w:rFonts w:eastAsia="汉仪书宋二简"/>
                <w:spacing w:val="-2"/>
                <w:kern w:val="0"/>
                <w:sz w:val="18"/>
                <w:szCs w:val="18"/>
              </w:rPr>
            </w:pPr>
            <w:r>
              <w:rPr>
                <w:rFonts w:eastAsia="汉仪书宋二简"/>
                <w:spacing w:val="-2"/>
                <w:kern w:val="0"/>
                <w:sz w:val="18"/>
                <w:szCs w:val="18"/>
              </w:rPr>
              <w:t>创新创业类</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spacing w:line="240" w:lineRule="exact"/>
              <w:jc w:val="center"/>
              <w:rPr>
                <w:rFonts w:eastAsia="汉仪书宋二简"/>
                <w:spacing w:val="-2"/>
                <w:kern w:val="0"/>
                <w:sz w:val="18"/>
                <w:szCs w:val="18"/>
              </w:rPr>
            </w:pPr>
          </w:p>
        </w:tc>
        <w:tc>
          <w:tcPr>
            <w:tcW w:w="2705" w:type="dxa"/>
            <w:tcBorders>
              <w:tl2br w:val="nil"/>
              <w:tr2bl w:val="nil"/>
            </w:tcBorders>
            <w:vAlign w:val="center"/>
          </w:tcPr>
          <w:p>
            <w:pPr>
              <w:widowControl/>
              <w:spacing w:line="240" w:lineRule="exact"/>
              <w:jc w:val="left"/>
              <w:rPr>
                <w:rFonts w:eastAsia="汉仪书宋二简"/>
                <w:spacing w:val="-2"/>
                <w:kern w:val="0"/>
                <w:sz w:val="18"/>
                <w:szCs w:val="18"/>
              </w:rPr>
            </w:pPr>
            <w:r>
              <w:rPr>
                <w:rFonts w:eastAsia="汉仪书宋二简"/>
                <w:spacing w:val="-2"/>
                <w:kern w:val="0"/>
                <w:sz w:val="18"/>
                <w:szCs w:val="18"/>
              </w:rPr>
              <w:t>安全与法律法规类</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restart"/>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专业</w:t>
            </w:r>
          </w:p>
          <w:p>
            <w:pPr>
              <w:spacing w:line="240" w:lineRule="exact"/>
              <w:jc w:val="center"/>
              <w:rPr>
                <w:rFonts w:eastAsia="汉仪书宋二简"/>
                <w:spacing w:val="-2"/>
                <w:kern w:val="0"/>
                <w:sz w:val="18"/>
                <w:szCs w:val="18"/>
              </w:rPr>
            </w:pPr>
            <w:r>
              <w:rPr>
                <w:rFonts w:eastAsia="汉仪书宋二简"/>
                <w:spacing w:val="-2"/>
                <w:kern w:val="0"/>
                <w:sz w:val="18"/>
                <w:szCs w:val="18"/>
              </w:rPr>
              <w:t>基础</w:t>
            </w:r>
          </w:p>
          <w:p>
            <w:pPr>
              <w:spacing w:line="240" w:lineRule="exact"/>
              <w:jc w:val="center"/>
              <w:rPr>
                <w:rFonts w:eastAsia="汉仪书宋二简"/>
                <w:spacing w:val="-2"/>
                <w:kern w:val="0"/>
                <w:sz w:val="18"/>
                <w:szCs w:val="18"/>
              </w:rPr>
            </w:pPr>
            <w:r>
              <w:rPr>
                <w:rFonts w:eastAsia="汉仪书宋二简"/>
                <w:spacing w:val="-2"/>
                <w:kern w:val="0"/>
                <w:sz w:val="18"/>
                <w:szCs w:val="18"/>
              </w:rPr>
              <w:t>必修</w:t>
            </w:r>
          </w:p>
          <w:p>
            <w:pPr>
              <w:spacing w:line="240" w:lineRule="exact"/>
              <w:jc w:val="center"/>
              <w:rPr>
                <w:rFonts w:eastAsia="汉仪书宋二简"/>
                <w:spacing w:val="-2"/>
                <w:kern w:val="0"/>
                <w:sz w:val="18"/>
                <w:szCs w:val="18"/>
              </w:rPr>
            </w:pPr>
            <w:r>
              <w:rPr>
                <w:rFonts w:eastAsia="汉仪书宋二简"/>
                <w:spacing w:val="-2"/>
                <w:kern w:val="0"/>
                <w:sz w:val="18"/>
                <w:szCs w:val="18"/>
              </w:rPr>
              <w:t>课程</w:t>
            </w: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基础日语</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日语视听说</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高级日语</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日语写作</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笔译（日译中）</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widowControl/>
              <w:spacing w:line="240" w:lineRule="exact"/>
              <w:jc w:val="left"/>
              <w:rPr>
                <w:rFonts w:eastAsia="汉仪书宋二简"/>
                <w:spacing w:val="-2"/>
                <w:kern w:val="0"/>
                <w:sz w:val="18"/>
                <w:szCs w:val="18"/>
              </w:rPr>
            </w:pPr>
            <w:r>
              <w:rPr>
                <w:rFonts w:eastAsia="汉仪书宋二简"/>
                <w:spacing w:val="-2"/>
                <w:kern w:val="0"/>
                <w:sz w:val="18"/>
                <w:szCs w:val="18"/>
              </w:rPr>
              <w:t>理解当代中国：汉日笔译</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日语口译</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widowControl/>
              <w:spacing w:line="240" w:lineRule="exact"/>
              <w:jc w:val="left"/>
              <w:rPr>
                <w:rFonts w:eastAsia="汉仪书宋二简"/>
                <w:spacing w:val="-2"/>
                <w:kern w:val="0"/>
                <w:sz w:val="18"/>
                <w:szCs w:val="18"/>
              </w:rPr>
            </w:pPr>
            <w:r>
              <w:rPr>
                <w:rFonts w:eastAsia="汉仪书宋二简"/>
                <w:spacing w:val="-2"/>
                <w:kern w:val="0"/>
                <w:sz w:val="18"/>
                <w:szCs w:val="18"/>
              </w:rPr>
              <w:t>理解当代中国：日语读写</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理解当代中国：日语演讲与辩论</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跨文化交际</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日本概况</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日语语言学概论</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日本文学概论</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日语论文写作与学术创新</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restart"/>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专业</w:t>
            </w:r>
          </w:p>
          <w:p>
            <w:pPr>
              <w:spacing w:line="240" w:lineRule="exact"/>
              <w:jc w:val="center"/>
              <w:rPr>
                <w:rFonts w:eastAsia="汉仪书宋二简"/>
                <w:spacing w:val="-2"/>
                <w:kern w:val="0"/>
                <w:sz w:val="18"/>
                <w:szCs w:val="18"/>
              </w:rPr>
            </w:pPr>
            <w:r>
              <w:rPr>
                <w:rFonts w:eastAsia="汉仪书宋二简"/>
                <w:spacing w:val="-2"/>
                <w:kern w:val="0"/>
                <w:sz w:val="18"/>
                <w:szCs w:val="18"/>
              </w:rPr>
              <w:t>基础</w:t>
            </w:r>
          </w:p>
          <w:p>
            <w:pPr>
              <w:spacing w:line="240" w:lineRule="exact"/>
              <w:jc w:val="center"/>
              <w:rPr>
                <w:rFonts w:eastAsia="汉仪书宋二简"/>
                <w:spacing w:val="-2"/>
                <w:kern w:val="0"/>
                <w:sz w:val="18"/>
                <w:szCs w:val="18"/>
              </w:rPr>
            </w:pPr>
            <w:r>
              <w:rPr>
                <w:rFonts w:eastAsia="汉仪书宋二简"/>
                <w:spacing w:val="-2"/>
                <w:kern w:val="0"/>
                <w:sz w:val="18"/>
                <w:szCs w:val="18"/>
              </w:rPr>
              <w:t>选修</w:t>
            </w:r>
          </w:p>
          <w:p>
            <w:pPr>
              <w:spacing w:line="240" w:lineRule="exact"/>
              <w:jc w:val="center"/>
              <w:rPr>
                <w:rFonts w:eastAsia="汉仪书宋二简"/>
                <w:spacing w:val="-2"/>
                <w:kern w:val="0"/>
                <w:sz w:val="18"/>
                <w:szCs w:val="18"/>
              </w:rPr>
            </w:pPr>
            <w:r>
              <w:rPr>
                <w:rFonts w:eastAsia="汉仪书宋二简"/>
                <w:spacing w:val="-2"/>
                <w:kern w:val="0"/>
                <w:sz w:val="18"/>
                <w:szCs w:val="18"/>
              </w:rPr>
              <w:t>课程</w:t>
            </w:r>
          </w:p>
        </w:tc>
        <w:tc>
          <w:tcPr>
            <w:tcW w:w="2705" w:type="dxa"/>
            <w:tcBorders>
              <w:tl2br w:val="nil"/>
              <w:tr2bl w:val="nil"/>
            </w:tcBorders>
            <w:vAlign w:val="center"/>
          </w:tcPr>
          <w:p>
            <w:pPr>
              <w:widowControl/>
              <w:spacing w:line="240" w:lineRule="exact"/>
              <w:jc w:val="left"/>
              <w:rPr>
                <w:rFonts w:eastAsia="汉仪书宋二简"/>
                <w:spacing w:val="-2"/>
                <w:kern w:val="0"/>
                <w:sz w:val="18"/>
                <w:szCs w:val="18"/>
              </w:rPr>
            </w:pPr>
            <w:r>
              <w:rPr>
                <w:rFonts w:hint="eastAsia" w:eastAsia="汉仪书宋二简"/>
                <w:spacing w:val="-2"/>
                <w:kern w:val="0"/>
                <w:sz w:val="18"/>
                <w:szCs w:val="18"/>
              </w:rPr>
              <w:t>日本文学作品选读</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L</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spacing w:line="240" w:lineRule="exact"/>
              <w:jc w:val="center"/>
              <w:rPr>
                <w:rFonts w:eastAsia="汉仪书宋二简"/>
                <w:spacing w:val="-2"/>
                <w:kern w:val="0"/>
                <w:sz w:val="18"/>
                <w:szCs w:val="18"/>
              </w:rPr>
            </w:pPr>
          </w:p>
        </w:tc>
        <w:tc>
          <w:tcPr>
            <w:tcW w:w="2705" w:type="dxa"/>
            <w:tcBorders>
              <w:tl2br w:val="nil"/>
              <w:tr2bl w:val="nil"/>
            </w:tcBorders>
            <w:vAlign w:val="center"/>
          </w:tcPr>
          <w:p>
            <w:pPr>
              <w:widowControl/>
              <w:spacing w:line="240" w:lineRule="exact"/>
              <w:jc w:val="left"/>
              <w:rPr>
                <w:rFonts w:eastAsia="汉仪书宋二简"/>
                <w:spacing w:val="-2"/>
                <w:kern w:val="0"/>
                <w:sz w:val="18"/>
                <w:szCs w:val="18"/>
              </w:rPr>
            </w:pPr>
            <w:r>
              <w:rPr>
                <w:rFonts w:hint="eastAsia" w:eastAsia="汉仪书宋二简"/>
                <w:spacing w:val="-2"/>
                <w:kern w:val="0"/>
                <w:sz w:val="18"/>
                <w:szCs w:val="18"/>
              </w:rPr>
              <w:t>汉日语言对比研究</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L</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widowControl/>
              <w:spacing w:line="240" w:lineRule="exact"/>
              <w:jc w:val="left"/>
              <w:rPr>
                <w:rFonts w:eastAsia="汉仪书宋二简"/>
                <w:spacing w:val="-2"/>
                <w:kern w:val="0"/>
                <w:sz w:val="18"/>
                <w:szCs w:val="18"/>
              </w:rPr>
            </w:pPr>
            <w:r>
              <w:rPr>
                <w:rFonts w:eastAsia="汉仪书宋二简"/>
                <w:spacing w:val="-2"/>
                <w:kern w:val="0"/>
                <w:sz w:val="18"/>
                <w:szCs w:val="18"/>
              </w:rPr>
              <w:t>日语报刊选读</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widowControl/>
              <w:spacing w:line="240" w:lineRule="exact"/>
              <w:jc w:val="left"/>
              <w:rPr>
                <w:rFonts w:eastAsia="汉仪书宋二简"/>
                <w:spacing w:val="-2"/>
                <w:kern w:val="0"/>
                <w:sz w:val="18"/>
                <w:szCs w:val="18"/>
              </w:rPr>
            </w:pPr>
            <w:r>
              <w:rPr>
                <w:rFonts w:eastAsia="汉仪书宋二简"/>
                <w:spacing w:val="-2"/>
                <w:kern w:val="0"/>
                <w:sz w:val="18"/>
                <w:szCs w:val="18"/>
              </w:rPr>
              <w:t>日本文化概论</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widowControl/>
              <w:spacing w:line="240" w:lineRule="exact"/>
              <w:jc w:val="left"/>
              <w:rPr>
                <w:rFonts w:eastAsia="汉仪书宋二简"/>
                <w:spacing w:val="-2"/>
                <w:kern w:val="0"/>
                <w:sz w:val="18"/>
                <w:szCs w:val="18"/>
              </w:rPr>
            </w:pPr>
            <w:r>
              <w:rPr>
                <w:rFonts w:eastAsia="汉仪书宋二简"/>
                <w:spacing w:val="-2"/>
                <w:kern w:val="0"/>
                <w:sz w:val="18"/>
                <w:szCs w:val="18"/>
              </w:rPr>
              <w:t>中国</w:t>
            </w:r>
            <w:r>
              <w:rPr>
                <w:rFonts w:hint="eastAsia" w:eastAsia="汉仪书宋二简"/>
                <w:spacing w:val="-2"/>
                <w:kern w:val="0"/>
                <w:sz w:val="18"/>
                <w:szCs w:val="18"/>
              </w:rPr>
              <w:t>故事日语演绎</w:t>
            </w:r>
          </w:p>
        </w:tc>
        <w:tc>
          <w:tcPr>
            <w:tcW w:w="1049" w:type="dxa"/>
            <w:tcBorders>
              <w:tl2br w:val="nil"/>
              <w:tr2bl w:val="nil"/>
            </w:tcBorders>
            <w:vAlign w:val="center"/>
          </w:tcPr>
          <w:p>
            <w:pPr>
              <w:spacing w:line="240" w:lineRule="exact"/>
              <w:jc w:val="center"/>
              <w:rPr>
                <w:rFonts w:eastAsia="汉仪书宋二简"/>
                <w:spacing w:val="-2"/>
                <w:kern w:val="0"/>
                <w:sz w:val="18"/>
                <w:szCs w:val="18"/>
                <w:lang w:eastAsia="ja-JP"/>
              </w:rPr>
            </w:pPr>
            <w:r>
              <w:rPr>
                <w:rFonts w:eastAsia="汉仪书宋二简"/>
                <w:spacing w:val="-2"/>
                <w:kern w:val="0"/>
                <w:sz w:val="18"/>
                <w:szCs w:val="18"/>
                <w:lang w:eastAsia="ja-JP"/>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lang w:eastAsia="ja-JP"/>
              </w:rPr>
            </w:pPr>
            <w:r>
              <w:rPr>
                <w:rFonts w:eastAsia="汉仪书宋二简"/>
                <w:spacing w:val="-2"/>
                <w:kern w:val="0"/>
                <w:sz w:val="18"/>
                <w:szCs w:val="18"/>
                <w:lang w:eastAsia="ja-JP"/>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705" w:type="dxa"/>
            <w:tcBorders>
              <w:tl2br w:val="nil"/>
              <w:tr2bl w:val="nil"/>
            </w:tcBorders>
            <w:vAlign w:val="center"/>
          </w:tcPr>
          <w:p>
            <w:pPr>
              <w:widowControl/>
              <w:spacing w:line="240" w:lineRule="exact"/>
              <w:jc w:val="left"/>
              <w:rPr>
                <w:rFonts w:eastAsia="汉仪书宋二简"/>
                <w:spacing w:val="-2"/>
                <w:kern w:val="0"/>
                <w:sz w:val="18"/>
                <w:szCs w:val="18"/>
              </w:rPr>
            </w:pPr>
            <w:r>
              <w:rPr>
                <w:rFonts w:eastAsia="汉仪书宋二简"/>
                <w:spacing w:val="-2"/>
                <w:kern w:val="0"/>
                <w:sz w:val="18"/>
                <w:szCs w:val="18"/>
              </w:rPr>
              <w:t>日本文学专题研究</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49" w:type="dxa"/>
            <w:tcBorders>
              <w:tl2br w:val="nil"/>
              <w:tr2bl w:val="nil"/>
            </w:tcBorders>
            <w:vAlign w:val="center"/>
          </w:tcPr>
          <w:p>
            <w:pPr>
              <w:spacing w:line="240" w:lineRule="exact"/>
              <w:jc w:val="center"/>
              <w:rPr>
                <w:rFonts w:eastAsia="汉仪书宋二简"/>
                <w:spacing w:val="-2"/>
                <w:kern w:val="0"/>
                <w:sz w:val="18"/>
                <w:szCs w:val="18"/>
              </w:rPr>
            </w:pPr>
          </w:p>
        </w:tc>
        <w:tc>
          <w:tcPr>
            <w:tcW w:w="1050" w:type="dxa"/>
            <w:tcBorders>
              <w:tl2br w:val="nil"/>
              <w:tr2bl w:val="nil"/>
            </w:tcBorders>
            <w:vAlign w:val="center"/>
          </w:tcPr>
          <w:p>
            <w:pPr>
              <w:spacing w:line="240" w:lineRule="exact"/>
              <w:jc w:val="center"/>
              <w:rPr>
                <w:rFonts w:eastAsia="汉仪书宋二简"/>
                <w:spacing w:val="-2"/>
                <w:kern w:val="0"/>
                <w:sz w:val="18"/>
                <w:szCs w:val="18"/>
              </w:rPr>
            </w:pPr>
          </w:p>
        </w:tc>
      </w:tr>
    </w:tbl>
    <w:p>
      <w:pPr>
        <w:spacing w:line="240" w:lineRule="exact"/>
        <w:jc w:val="center"/>
        <w:rPr>
          <w:rFonts w:eastAsia="汉仪书宋二简"/>
          <w:spacing w:val="-2"/>
          <w:kern w:val="0"/>
          <w:sz w:val="18"/>
          <w:szCs w:val="18"/>
        </w:rPr>
        <w:sectPr>
          <w:pgSz w:w="16157" w:h="11906" w:orient="landscape"/>
          <w:pgMar w:top="1797" w:right="1440" w:bottom="1797" w:left="1440" w:header="850" w:footer="992" w:gutter="0"/>
          <w:cols w:space="0" w:num="1"/>
          <w:docGrid w:type="lines" w:linePitch="316" w:charSpace="0"/>
        </w:sectPr>
      </w:pPr>
    </w:p>
    <w:tbl>
      <w:tblPr>
        <w:tblStyle w:val="22"/>
        <w:tblW w:w="14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2338"/>
        <w:gridCol w:w="1085"/>
        <w:gridCol w:w="1086"/>
        <w:gridCol w:w="1086"/>
        <w:gridCol w:w="1086"/>
        <w:gridCol w:w="1086"/>
        <w:gridCol w:w="1086"/>
        <w:gridCol w:w="1086"/>
        <w:gridCol w:w="1086"/>
        <w:gridCol w:w="1086"/>
        <w:gridCol w:w="1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tcBorders>
              <w:tl2br w:val="nil"/>
              <w:tr2bl w:val="nil"/>
            </w:tcBorders>
            <w:vAlign w:val="center"/>
          </w:tcPr>
          <w:p>
            <w:pPr>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日本经济文化专题研究</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restart"/>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专业方向必修课程</w:t>
            </w: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国际贸易理论与实务</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日本簿记（三级）</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外贸日语函电</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restart"/>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专业</w:t>
            </w:r>
          </w:p>
          <w:p>
            <w:pPr>
              <w:spacing w:line="240" w:lineRule="exact"/>
              <w:jc w:val="center"/>
              <w:rPr>
                <w:rFonts w:eastAsia="汉仪书宋二简"/>
                <w:spacing w:val="-2"/>
                <w:kern w:val="0"/>
                <w:sz w:val="18"/>
                <w:szCs w:val="18"/>
              </w:rPr>
            </w:pPr>
            <w:r>
              <w:rPr>
                <w:rFonts w:eastAsia="汉仪书宋二简"/>
                <w:spacing w:val="-2"/>
                <w:kern w:val="0"/>
                <w:sz w:val="18"/>
                <w:szCs w:val="18"/>
              </w:rPr>
              <w:t>方向</w:t>
            </w:r>
          </w:p>
          <w:p>
            <w:pPr>
              <w:spacing w:line="240" w:lineRule="exact"/>
              <w:jc w:val="center"/>
              <w:rPr>
                <w:rFonts w:eastAsia="汉仪书宋二简"/>
                <w:spacing w:val="-2"/>
                <w:kern w:val="0"/>
                <w:sz w:val="18"/>
                <w:szCs w:val="18"/>
              </w:rPr>
            </w:pPr>
            <w:r>
              <w:rPr>
                <w:rFonts w:eastAsia="汉仪书宋二简"/>
                <w:spacing w:val="-2"/>
                <w:kern w:val="0"/>
                <w:sz w:val="18"/>
                <w:szCs w:val="18"/>
              </w:rPr>
              <w:t>选修</w:t>
            </w:r>
          </w:p>
          <w:p>
            <w:pPr>
              <w:spacing w:line="240" w:lineRule="exact"/>
              <w:jc w:val="center"/>
              <w:rPr>
                <w:rFonts w:eastAsia="汉仪书宋二简"/>
                <w:spacing w:val="-2"/>
                <w:kern w:val="0"/>
                <w:sz w:val="18"/>
                <w:szCs w:val="18"/>
              </w:rPr>
            </w:pPr>
            <w:r>
              <w:rPr>
                <w:rFonts w:eastAsia="汉仪书宋二简"/>
                <w:spacing w:val="-2"/>
                <w:kern w:val="0"/>
                <w:sz w:val="18"/>
                <w:szCs w:val="18"/>
              </w:rPr>
              <w:t>课程</w:t>
            </w: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日本经济与社会</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中日企业文化</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日本簿记（二级）</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商务谈判日语</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日语商务礼仪</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旅游日语</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日本企业创新案例研究</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lang w:eastAsia="ja-JP"/>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restart"/>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br w:type="textWrapping"/>
            </w:r>
            <w:r>
              <w:rPr>
                <w:rFonts w:eastAsia="汉仪书宋二简"/>
                <w:spacing w:val="-2"/>
                <w:kern w:val="0"/>
                <w:sz w:val="18"/>
                <w:szCs w:val="18"/>
              </w:rPr>
              <w:t>实践</w:t>
            </w:r>
          </w:p>
          <w:p>
            <w:pPr>
              <w:spacing w:line="240" w:lineRule="exact"/>
              <w:jc w:val="center"/>
              <w:rPr>
                <w:rFonts w:eastAsia="汉仪书宋二简"/>
                <w:spacing w:val="-2"/>
                <w:kern w:val="0"/>
                <w:sz w:val="18"/>
                <w:szCs w:val="18"/>
              </w:rPr>
            </w:pPr>
            <w:r>
              <w:rPr>
                <w:rFonts w:eastAsia="汉仪书宋二简"/>
                <w:spacing w:val="-2"/>
                <w:kern w:val="0"/>
                <w:sz w:val="18"/>
                <w:szCs w:val="18"/>
              </w:rPr>
              <w:t>环节</w:t>
            </w: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日语专业导论</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初级日语会话实训1</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初级日语会话实训2</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中级日语会话实训1</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中级日语会话实训2</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高级日语会话实训1</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高级日语会话实训2</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L</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商务日语翻译实践</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创新创业与学科竞赛</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军训</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第二课堂实践</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思想政治理论课实践</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毕业实习</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毕业论文</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劳动教育实践</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讲座</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课外体育锻炼</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体育健康标准辅导测试</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商务日语综合实训</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6" w:type="dxa"/>
            <w:vMerge w:val="continue"/>
            <w:tcBorders>
              <w:tl2br w:val="nil"/>
              <w:tr2bl w:val="nil"/>
            </w:tcBorders>
            <w:vAlign w:val="center"/>
          </w:tcPr>
          <w:p>
            <w:pPr>
              <w:widowControl/>
              <w:spacing w:line="240" w:lineRule="exact"/>
              <w:jc w:val="center"/>
              <w:rPr>
                <w:rFonts w:eastAsia="汉仪书宋二简"/>
                <w:spacing w:val="-2"/>
                <w:kern w:val="0"/>
                <w:sz w:val="18"/>
                <w:szCs w:val="18"/>
              </w:rPr>
            </w:pPr>
          </w:p>
        </w:tc>
        <w:tc>
          <w:tcPr>
            <w:tcW w:w="2338" w:type="dxa"/>
            <w:tcBorders>
              <w:tl2br w:val="nil"/>
              <w:tr2bl w:val="nil"/>
            </w:tcBorders>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暑期社会实践</w:t>
            </w:r>
          </w:p>
        </w:tc>
        <w:tc>
          <w:tcPr>
            <w:tcW w:w="1085"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H</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M</w:t>
            </w:r>
          </w:p>
        </w:tc>
        <w:tc>
          <w:tcPr>
            <w:tcW w:w="1086" w:type="dxa"/>
            <w:tcBorders>
              <w:tl2br w:val="nil"/>
              <w:tr2bl w:val="nil"/>
            </w:tcBorders>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M</w:t>
            </w:r>
          </w:p>
        </w:tc>
      </w:tr>
    </w:tbl>
    <w:p>
      <w:pPr>
        <w:spacing w:before="94" w:beforeLines="30" w:line="240" w:lineRule="exact"/>
        <w:ind w:left="-210" w:leftChars="-100" w:right="-210" w:rightChars="-100" w:firstLine="360" w:firstLineChars="200"/>
        <w:rPr>
          <w:rFonts w:eastAsia="汉仪书宋二简"/>
          <w:kern w:val="0"/>
          <w:sz w:val="18"/>
          <w:szCs w:val="18"/>
        </w:rPr>
      </w:pPr>
      <w:r>
        <w:rPr>
          <w:rFonts w:eastAsia="汉仪书宋二简"/>
          <w:kern w:val="0"/>
          <w:sz w:val="18"/>
          <w:szCs w:val="18"/>
        </w:rPr>
        <w:t>说明：若某课程或实践环节支撑某个目标的达成，则在相应的空格处打“H（强）”、“M（中）”或“L（弱）”，表示课程与毕业能力之间的关联度强弱程度。</w:t>
      </w:r>
    </w:p>
    <w:p>
      <w:pPr>
        <w:spacing w:before="158" w:beforeLines="50" w:after="158" w:afterLines="50"/>
        <w:ind w:left="-210" w:leftChars="-100" w:firstLine="420" w:firstLineChars="200"/>
        <w:rPr>
          <w:rFonts w:eastAsia="汉仪书宋二简"/>
        </w:rPr>
      </w:pPr>
    </w:p>
    <w:p>
      <w:pPr>
        <w:spacing w:before="158" w:beforeLines="50" w:after="158" w:afterLines="50"/>
        <w:ind w:left="-210" w:leftChars="-100" w:firstLine="420" w:firstLineChars="200"/>
        <w:rPr>
          <w:rFonts w:eastAsia="汉仪书宋二简"/>
        </w:rPr>
      </w:pPr>
    </w:p>
    <w:p>
      <w:pPr>
        <w:spacing w:before="158" w:beforeLines="50" w:after="158" w:afterLines="50"/>
        <w:ind w:left="-210" w:leftChars="-100" w:firstLine="420" w:firstLineChars="200"/>
        <w:rPr>
          <w:rFonts w:eastAsia="汉仪书宋二简"/>
        </w:rPr>
      </w:pPr>
    </w:p>
    <w:p>
      <w:pPr>
        <w:spacing w:before="158" w:beforeLines="50" w:after="158" w:afterLines="50"/>
        <w:ind w:left="-210" w:leftChars="-100" w:firstLine="420" w:firstLineChars="200"/>
        <w:rPr>
          <w:rFonts w:eastAsia="汉仪书宋二简"/>
        </w:rPr>
      </w:pPr>
    </w:p>
    <w:p>
      <w:pPr>
        <w:spacing w:before="158" w:beforeLines="50" w:after="158" w:afterLines="50"/>
        <w:ind w:left="-210" w:leftChars="-100" w:firstLine="420" w:firstLineChars="200"/>
        <w:rPr>
          <w:rFonts w:eastAsia="汉仪书宋二简"/>
        </w:rPr>
      </w:pPr>
    </w:p>
    <w:p>
      <w:pPr>
        <w:spacing w:before="158" w:beforeLines="50" w:after="158" w:afterLines="50"/>
        <w:ind w:left="-210" w:leftChars="-100" w:firstLine="420" w:firstLineChars="200"/>
        <w:rPr>
          <w:rFonts w:eastAsia="汉仪书宋二简"/>
        </w:rPr>
      </w:pPr>
    </w:p>
    <w:p>
      <w:pPr>
        <w:spacing w:before="158" w:beforeLines="50" w:after="158" w:afterLines="50"/>
        <w:ind w:left="-210" w:leftChars="-100" w:firstLine="420" w:firstLineChars="200"/>
        <w:rPr>
          <w:rFonts w:eastAsia="汉仪书宋二简"/>
        </w:rPr>
      </w:pPr>
    </w:p>
    <w:p>
      <w:pPr>
        <w:spacing w:before="158" w:beforeLines="50" w:after="158" w:afterLines="50"/>
        <w:ind w:left="-210" w:leftChars="-100" w:firstLine="420" w:firstLineChars="200"/>
        <w:rPr>
          <w:rFonts w:eastAsia="汉仪书宋二简"/>
        </w:rPr>
      </w:pPr>
    </w:p>
    <w:p>
      <w:pPr>
        <w:spacing w:before="158" w:beforeLines="50" w:after="158" w:afterLines="50"/>
        <w:ind w:left="-210" w:leftChars="-100" w:firstLine="211" w:firstLineChars="100"/>
        <w:rPr>
          <w:rFonts w:eastAsia="汉仪书宋二简"/>
          <w:b/>
          <w:bCs/>
        </w:rPr>
      </w:pPr>
    </w:p>
    <w:p>
      <w:pPr>
        <w:spacing w:before="158" w:beforeLines="50" w:after="158" w:afterLines="50"/>
        <w:ind w:left="-210" w:leftChars="-100" w:firstLine="211" w:firstLineChars="100"/>
        <w:rPr>
          <w:rFonts w:eastAsia="汉仪书宋二简"/>
          <w:b/>
          <w:bCs/>
        </w:rPr>
      </w:pPr>
    </w:p>
    <w:p>
      <w:pPr>
        <w:spacing w:before="158" w:beforeLines="50" w:after="158" w:afterLines="50"/>
        <w:ind w:left="-210" w:leftChars="-100" w:firstLine="211" w:firstLineChars="100"/>
        <w:rPr>
          <w:rFonts w:eastAsia="汉仪书宋二简"/>
          <w:b/>
          <w:bCs/>
        </w:rPr>
      </w:pPr>
    </w:p>
    <w:p>
      <w:pPr>
        <w:spacing w:before="158" w:beforeLines="50" w:after="158" w:afterLines="50"/>
        <w:ind w:left="-210" w:leftChars="-100" w:firstLine="211" w:firstLineChars="100"/>
        <w:rPr>
          <w:rFonts w:eastAsia="汉仪书宋二简"/>
          <w:b/>
          <w:bCs/>
        </w:rPr>
      </w:pPr>
    </w:p>
    <w:p>
      <w:pPr>
        <w:spacing w:before="158" w:beforeLines="50" w:after="158" w:afterLines="50"/>
        <w:ind w:left="-210" w:leftChars="-100" w:firstLine="211" w:firstLineChars="100"/>
        <w:rPr>
          <w:rFonts w:eastAsia="汉仪书宋二简"/>
          <w:b/>
          <w:bCs/>
        </w:rPr>
      </w:pPr>
      <w:r>
        <w:rPr>
          <w:rFonts w:hint="eastAsia" w:eastAsia="汉仪书宋二简"/>
          <w:b/>
          <w:bCs/>
        </w:rPr>
        <w:t>（六</w:t>
      </w:r>
      <w:r>
        <w:rPr>
          <w:rFonts w:eastAsia="汉仪书宋二简"/>
          <w:b/>
          <w:bCs/>
        </w:rPr>
        <w:t>）</w:t>
      </w:r>
      <w:r>
        <w:rPr>
          <w:rFonts w:hint="eastAsia" w:eastAsia="汉仪书宋二简"/>
          <w:b/>
          <w:bCs/>
        </w:rPr>
        <w:t>课程逻辑结构图</w:t>
      </w:r>
    </w:p>
    <w:p>
      <w:pPr>
        <w:spacing w:before="158" w:beforeLines="50" w:after="158" w:afterLines="50"/>
        <w:jc w:val="center"/>
      </w:pPr>
      <w:r>
        <w:drawing>
          <wp:inline distT="0" distB="0" distL="0" distR="0">
            <wp:extent cx="7861300" cy="4895850"/>
            <wp:effectExtent l="0" t="0" r="6350" b="0"/>
            <wp:docPr id="14053426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34260" name="图片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7861901" cy="4895850"/>
                    </a:xfrm>
                    <a:prstGeom prst="rect">
                      <a:avLst/>
                    </a:prstGeom>
                    <a:noFill/>
                    <a:ln>
                      <a:noFill/>
                    </a:ln>
                  </pic:spPr>
                </pic:pic>
              </a:graphicData>
            </a:graphic>
          </wp:inline>
        </w:drawing>
      </w:r>
    </w:p>
    <w:p>
      <w:pPr>
        <w:spacing w:before="158" w:beforeLines="50" w:after="158" w:afterLines="50"/>
        <w:rPr>
          <w:rFonts w:eastAsia="汉仪书宋二简"/>
        </w:rPr>
        <w:sectPr>
          <w:pgSz w:w="16157" w:h="11906" w:orient="landscape"/>
          <w:pgMar w:top="1797" w:right="1440" w:bottom="1797" w:left="1440" w:header="850" w:footer="992" w:gutter="0"/>
          <w:cols w:space="0" w:num="1"/>
          <w:docGrid w:type="lines" w:linePitch="316" w:charSpace="0"/>
        </w:sectPr>
      </w:pPr>
    </w:p>
    <w:p>
      <w:pPr>
        <w:keepNext/>
        <w:spacing w:before="158" w:beforeLines="50" w:after="158" w:afterLines="50" w:line="460" w:lineRule="exact"/>
        <w:ind w:firstLine="480" w:firstLineChars="200"/>
        <w:rPr>
          <w:rFonts w:eastAsia="黑体"/>
          <w:sz w:val="24"/>
          <w:szCs w:val="24"/>
        </w:rPr>
      </w:pPr>
      <w:r>
        <w:rPr>
          <w:rFonts w:hint="eastAsia" w:eastAsia="黑体"/>
          <w:sz w:val="24"/>
          <w:szCs w:val="24"/>
        </w:rPr>
        <w:t>四、</w:t>
      </w:r>
      <w:r>
        <w:rPr>
          <w:rFonts w:eastAsia="黑体"/>
          <w:sz w:val="24"/>
          <w:szCs w:val="24"/>
        </w:rPr>
        <w:t>专业核心课程</w:t>
      </w:r>
    </w:p>
    <w:p>
      <w:pPr>
        <w:spacing w:line="460" w:lineRule="exact"/>
        <w:ind w:firstLine="420" w:firstLineChars="200"/>
        <w:rPr>
          <w:rFonts w:eastAsia="汉仪书宋二简"/>
          <w:szCs w:val="24"/>
        </w:rPr>
      </w:pPr>
      <w:r>
        <w:rPr>
          <w:rFonts w:hint="eastAsia" w:eastAsia="汉仪书宋二简"/>
          <w:szCs w:val="24"/>
        </w:rPr>
        <w:t>基础</w:t>
      </w:r>
      <w:r>
        <w:rPr>
          <w:rFonts w:eastAsia="汉仪书宋二简"/>
          <w:szCs w:val="24"/>
        </w:rPr>
        <w:t>日语、</w:t>
      </w:r>
      <w:r>
        <w:rPr>
          <w:rFonts w:hint="eastAsia" w:eastAsia="汉仪书宋二简"/>
          <w:szCs w:val="24"/>
        </w:rPr>
        <w:t>日语视听说</w:t>
      </w:r>
      <w:r>
        <w:rPr>
          <w:rFonts w:eastAsia="汉仪书宋二简"/>
          <w:szCs w:val="24"/>
        </w:rPr>
        <w:t>、高级日语、日语写作、</w:t>
      </w:r>
      <w:r>
        <w:rPr>
          <w:rFonts w:hint="eastAsia" w:eastAsia="汉仪书宋二简"/>
          <w:szCs w:val="24"/>
        </w:rPr>
        <w:t>日本概况</w:t>
      </w:r>
      <w:r>
        <w:rPr>
          <w:rFonts w:eastAsia="汉仪书宋二简"/>
          <w:szCs w:val="24"/>
        </w:rPr>
        <w:t>、</w:t>
      </w:r>
      <w:r>
        <w:rPr>
          <w:rFonts w:hint="eastAsia" w:eastAsia="汉仪书宋二简"/>
          <w:szCs w:val="24"/>
        </w:rPr>
        <w:t>跨文化交际、</w:t>
      </w:r>
      <w:r>
        <w:rPr>
          <w:rFonts w:eastAsia="汉仪书宋二简"/>
          <w:szCs w:val="24"/>
        </w:rPr>
        <w:t>日语口译、笔译</w:t>
      </w:r>
      <w:r>
        <w:rPr>
          <w:rFonts w:hint="eastAsia" w:eastAsia="汉仪书宋二简"/>
          <w:szCs w:val="24"/>
        </w:rPr>
        <w:t>（日译中）</w:t>
      </w:r>
      <w:r>
        <w:rPr>
          <w:rFonts w:eastAsia="汉仪书宋二简"/>
          <w:szCs w:val="24"/>
        </w:rPr>
        <w:t>、</w:t>
      </w:r>
      <w:r>
        <w:rPr>
          <w:rFonts w:hint="eastAsia" w:eastAsia="汉仪书宋二简"/>
          <w:szCs w:val="24"/>
        </w:rPr>
        <w:t>理解当代中国：汉日笔译</w:t>
      </w:r>
      <w:r>
        <w:rPr>
          <w:rFonts w:eastAsia="汉仪书宋二简"/>
          <w:szCs w:val="24"/>
        </w:rPr>
        <w:t>、</w:t>
      </w:r>
      <w:r>
        <w:rPr>
          <w:rFonts w:hint="eastAsia" w:eastAsia="汉仪书宋二简"/>
          <w:szCs w:val="24"/>
        </w:rPr>
        <w:t>理解当代中国：日语演讲与辩论、理解当代中国：日语读写、日语语言学概论</w:t>
      </w:r>
      <w:r>
        <w:rPr>
          <w:rFonts w:eastAsia="汉仪书宋二简"/>
          <w:szCs w:val="24"/>
        </w:rPr>
        <w:t>、</w:t>
      </w:r>
      <w:r>
        <w:rPr>
          <w:rFonts w:hint="eastAsia" w:eastAsia="汉仪书宋二简"/>
          <w:szCs w:val="24"/>
        </w:rPr>
        <w:t>日本文学概论</w:t>
      </w:r>
      <w:r>
        <w:rPr>
          <w:rFonts w:eastAsia="汉仪书宋二简"/>
          <w:szCs w:val="24"/>
        </w:rPr>
        <w:t>、</w:t>
      </w:r>
      <w:r>
        <w:rPr>
          <w:rFonts w:hint="eastAsia" w:eastAsia="汉仪书宋二简"/>
          <w:szCs w:val="24"/>
        </w:rPr>
        <w:t>日语论文写作与学术创新</w:t>
      </w:r>
    </w:p>
    <w:p>
      <w:pPr>
        <w:keepNext/>
        <w:spacing w:before="158" w:beforeLines="50" w:after="158" w:afterLines="50" w:line="460" w:lineRule="exact"/>
        <w:ind w:firstLine="480" w:firstLineChars="200"/>
        <w:rPr>
          <w:rFonts w:eastAsia="黑体"/>
          <w:sz w:val="24"/>
          <w:szCs w:val="24"/>
        </w:rPr>
      </w:pPr>
      <w:r>
        <w:rPr>
          <w:rFonts w:hint="eastAsia" w:eastAsia="黑体"/>
          <w:sz w:val="24"/>
          <w:szCs w:val="24"/>
        </w:rPr>
        <w:t>五、跨学科课程</w:t>
      </w:r>
    </w:p>
    <w:p>
      <w:pPr>
        <w:spacing w:before="158" w:beforeLines="50" w:after="158" w:afterLines="50"/>
        <w:ind w:firstLine="420"/>
        <w:rPr>
          <w:rFonts w:eastAsia="汉仪书宋二简"/>
          <w:szCs w:val="24"/>
        </w:rPr>
      </w:pPr>
      <w:r>
        <w:rPr>
          <w:rFonts w:hint="eastAsia" w:eastAsia="汉仪书宋二简"/>
          <w:szCs w:val="24"/>
        </w:rPr>
        <w:t>国际贸易理论与实务、日本簿记</w:t>
      </w:r>
    </w:p>
    <w:p>
      <w:pPr>
        <w:keepNext/>
        <w:spacing w:before="158" w:beforeLines="50" w:after="158" w:afterLines="50" w:line="460" w:lineRule="exact"/>
        <w:ind w:firstLine="480" w:firstLineChars="200"/>
        <w:rPr>
          <w:rFonts w:eastAsia="黑体"/>
          <w:sz w:val="24"/>
          <w:szCs w:val="24"/>
        </w:rPr>
      </w:pPr>
      <w:r>
        <w:rPr>
          <w:rFonts w:hint="eastAsia" w:eastAsia="黑体"/>
          <w:sz w:val="24"/>
          <w:szCs w:val="24"/>
        </w:rPr>
        <w:t>六、科教/产教融合典型课程</w:t>
      </w:r>
    </w:p>
    <w:p>
      <w:pPr>
        <w:ind w:firstLine="420" w:firstLineChars="200"/>
        <w:rPr>
          <w:rFonts w:eastAsia="汉仪书宋二简"/>
          <w:szCs w:val="24"/>
        </w:rPr>
      </w:pPr>
      <w:r>
        <w:rPr>
          <w:rFonts w:hint="eastAsia" w:eastAsia="汉仪书宋二简"/>
          <w:szCs w:val="24"/>
        </w:rPr>
        <w:t>日本文学专题研究、语言学/翻译专题研究、日本经济文化专题研究、日本企业创新案例研究</w:t>
      </w:r>
    </w:p>
    <w:p>
      <w:pPr>
        <w:keepNext/>
        <w:spacing w:before="158" w:beforeLines="50" w:after="158" w:afterLines="50" w:line="460" w:lineRule="exact"/>
        <w:ind w:firstLine="480" w:firstLineChars="200"/>
        <w:rPr>
          <w:rFonts w:eastAsia="黑体"/>
          <w:sz w:val="24"/>
          <w:szCs w:val="24"/>
        </w:rPr>
      </w:pPr>
      <w:r>
        <w:rPr>
          <w:rFonts w:hint="eastAsia" w:eastAsia="黑体"/>
          <w:sz w:val="24"/>
          <w:szCs w:val="24"/>
        </w:rPr>
        <w:t>七、专业思政矩阵图</w:t>
      </w:r>
    </w:p>
    <w:tbl>
      <w:tblPr>
        <w:tblStyle w:val="23"/>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14"/>
        <w:gridCol w:w="620"/>
        <w:gridCol w:w="2167"/>
        <w:gridCol w:w="1134"/>
        <w:gridCol w:w="1134"/>
        <w:gridCol w:w="1134"/>
        <w:gridCol w:w="1134"/>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序号</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课程</w:t>
            </w:r>
          </w:p>
          <w:p>
            <w:pPr>
              <w:spacing w:line="240" w:lineRule="exact"/>
              <w:jc w:val="center"/>
              <w:rPr>
                <w:rFonts w:eastAsia="汉仪书宋二简"/>
                <w:spacing w:val="-2"/>
                <w:kern w:val="0"/>
                <w:sz w:val="18"/>
                <w:szCs w:val="18"/>
              </w:rPr>
            </w:pPr>
            <w:r>
              <w:rPr>
                <w:rFonts w:eastAsia="汉仪书宋二简"/>
                <w:spacing w:val="-2"/>
                <w:kern w:val="0"/>
                <w:sz w:val="18"/>
                <w:szCs w:val="18"/>
              </w:rPr>
              <w:t>类别</w:t>
            </w:r>
          </w:p>
        </w:tc>
        <w:tc>
          <w:tcPr>
            <w:tcW w:w="2167"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课程名称</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专业育人目标1：政治敏锐力</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专业育人目标2：价值观形成</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专业育人目标3：爱国情怀</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专业育人目标4：法制意识</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专业育人目标5：职业素养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1</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pPr>
              <w:spacing w:line="240" w:lineRule="exact"/>
              <w:jc w:val="left"/>
              <w:rPr>
                <w:rFonts w:eastAsia="汉仪书宋二简"/>
                <w:spacing w:val="-2"/>
                <w:kern w:val="0"/>
                <w:sz w:val="18"/>
                <w:szCs w:val="18"/>
              </w:rPr>
            </w:pPr>
            <w:r>
              <w:rPr>
                <w:rFonts w:eastAsia="汉仪书宋二简"/>
                <w:sz w:val="18"/>
                <w:szCs w:val="18"/>
              </w:rPr>
              <w:t>思想道德与法治</w:t>
            </w:r>
          </w:p>
        </w:tc>
        <w:tc>
          <w:tcPr>
            <w:tcW w:w="1134" w:type="dxa"/>
            <w:vAlign w:val="center"/>
          </w:tcPr>
          <w:p>
            <w:pPr>
              <w:spacing w:line="240" w:lineRule="exact"/>
              <w:jc w:val="center"/>
              <w:rPr>
                <w:rFonts w:eastAsia="汉仪书宋二简"/>
                <w:spacing w:val="-2"/>
                <w:kern w:val="0"/>
                <w:sz w:val="18"/>
                <w:szCs w:val="18"/>
                <w:lang w:eastAsia="ja-JP"/>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2</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pPr>
              <w:spacing w:line="240" w:lineRule="exact"/>
              <w:jc w:val="left"/>
              <w:rPr>
                <w:rFonts w:eastAsia="汉仪书宋二简"/>
                <w:spacing w:val="-2"/>
                <w:kern w:val="0"/>
                <w:sz w:val="18"/>
                <w:szCs w:val="18"/>
              </w:rPr>
            </w:pPr>
            <w:r>
              <w:rPr>
                <w:rFonts w:eastAsia="汉仪书宋二简"/>
                <w:sz w:val="18"/>
                <w:szCs w:val="18"/>
              </w:rPr>
              <w:t>中国近现代史纲要</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3</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pPr>
              <w:spacing w:line="240" w:lineRule="exact"/>
              <w:jc w:val="left"/>
              <w:rPr>
                <w:rFonts w:eastAsia="汉仪书宋二简"/>
                <w:spacing w:val="-2"/>
                <w:kern w:val="0"/>
                <w:sz w:val="18"/>
                <w:szCs w:val="18"/>
              </w:rPr>
            </w:pPr>
            <w:r>
              <w:rPr>
                <w:rFonts w:eastAsia="汉仪书宋二简"/>
                <w:sz w:val="18"/>
                <w:szCs w:val="18"/>
              </w:rPr>
              <w:t>马克思主义基本原理</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4</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pPr>
              <w:snapToGrid w:val="0"/>
              <w:spacing w:line="240" w:lineRule="exact"/>
              <w:jc w:val="left"/>
              <w:rPr>
                <w:rFonts w:eastAsia="汉仪书宋二简"/>
                <w:sz w:val="18"/>
                <w:szCs w:val="18"/>
              </w:rPr>
            </w:pPr>
            <w:r>
              <w:rPr>
                <w:rFonts w:eastAsia="汉仪书宋二简"/>
                <w:sz w:val="18"/>
                <w:szCs w:val="18"/>
              </w:rPr>
              <w:t>毛泽东思想和中国特色社会主义理论体系概论</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5</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pPr>
              <w:snapToGrid w:val="0"/>
              <w:spacing w:line="240" w:lineRule="exact"/>
              <w:jc w:val="left"/>
              <w:rPr>
                <w:rFonts w:eastAsia="汉仪书宋二简"/>
                <w:spacing w:val="-2"/>
                <w:kern w:val="0"/>
                <w:sz w:val="18"/>
                <w:szCs w:val="18"/>
              </w:rPr>
            </w:pPr>
            <w:r>
              <w:rPr>
                <w:rFonts w:eastAsia="汉仪书宋二简"/>
                <w:spacing w:val="-2"/>
                <w:kern w:val="0"/>
                <w:sz w:val="18"/>
                <w:szCs w:val="18"/>
              </w:rPr>
              <w:t>习近平新时代中国特色社会主义思想概论</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6</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pPr>
              <w:snapToGrid w:val="0"/>
              <w:spacing w:line="240" w:lineRule="exact"/>
              <w:jc w:val="left"/>
              <w:rPr>
                <w:rFonts w:eastAsia="汉仪书宋二简"/>
                <w:spacing w:val="-2"/>
                <w:kern w:val="0"/>
                <w:sz w:val="18"/>
                <w:szCs w:val="18"/>
              </w:rPr>
            </w:pPr>
            <w:r>
              <w:rPr>
                <w:rFonts w:eastAsia="汉仪书宋二简"/>
                <w:sz w:val="18"/>
                <w:szCs w:val="18"/>
              </w:rPr>
              <w:t>形势与政策</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7</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二外英语</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8</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创新创业理论与实践</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9</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国家安全教育</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10</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劳动教育</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11</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大学语文</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12</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体育</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13</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大学生心理健康教育</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14</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就业指导</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15</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军事理论</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16</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大学计算机基础</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17</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中国共产党简史（限选）</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18</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艺术素养类（限选）</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19</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红色文化类（限选）</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20</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跨文化与国际视野类</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21</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人文素养类</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22</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科学素养类</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23</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创新创业类</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24</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A2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安全与法律法规类</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25</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基础日语</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26</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日语视听说</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27</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高级日语</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28</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日语写作</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29</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笔译（日译中）</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30</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理解当代中国：汉日笔译</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31</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日语口译</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32</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理解当代中国：日语读写</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33</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理解当代中国：日语演讲与辩论</w:t>
            </w:r>
          </w:p>
        </w:tc>
        <w:tc>
          <w:tcPr>
            <w:tcW w:w="1134" w:type="dxa"/>
            <w:vAlign w:val="center"/>
          </w:tcPr>
          <w:p>
            <w:pPr>
              <w:spacing w:line="240" w:lineRule="exact"/>
              <w:jc w:val="center"/>
              <w:rPr>
                <w:rFonts w:eastAsia="汉仪书宋二简"/>
                <w:spacing w:val="-2"/>
                <w:kern w:val="0"/>
                <w:sz w:val="18"/>
                <w:szCs w:val="18"/>
                <w:lang w:eastAsia="ja-JP"/>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lang w:eastAsia="ja-JP"/>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lang w:eastAsia="ja-JP"/>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lang w:eastAsia="ja-JP"/>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lang w:eastAsia="ja-JP"/>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34</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日语论文写作与学术创新</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35</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跨文化交际</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36</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日本概况</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37</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日语语言学概论</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38</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日本文学概论</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39</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日语报刊选读</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40</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日本文化概论</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41</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B2</w:t>
            </w:r>
          </w:p>
        </w:tc>
        <w:tc>
          <w:tcPr>
            <w:tcW w:w="2167" w:type="dxa"/>
            <w:vAlign w:val="center"/>
          </w:tcPr>
          <w:p>
            <w:pPr>
              <w:spacing w:line="240" w:lineRule="exact"/>
              <w:jc w:val="left"/>
              <w:rPr>
                <w:rFonts w:eastAsia="汉仪书宋二简"/>
                <w:spacing w:val="-2"/>
                <w:kern w:val="0"/>
                <w:sz w:val="18"/>
                <w:szCs w:val="18"/>
              </w:rPr>
            </w:pPr>
            <w:r>
              <w:rPr>
                <w:rFonts w:hint="eastAsia" w:eastAsia="汉仪书宋二简"/>
                <w:spacing w:val="-2"/>
                <w:kern w:val="0"/>
                <w:sz w:val="18"/>
                <w:szCs w:val="18"/>
              </w:rPr>
              <w:t>日本文学作品选读</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42</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B2</w:t>
            </w:r>
          </w:p>
        </w:tc>
        <w:tc>
          <w:tcPr>
            <w:tcW w:w="2167" w:type="dxa"/>
            <w:vAlign w:val="center"/>
          </w:tcPr>
          <w:p>
            <w:pPr>
              <w:spacing w:line="240" w:lineRule="exact"/>
              <w:jc w:val="left"/>
              <w:rPr>
                <w:rFonts w:eastAsia="汉仪书宋二简"/>
                <w:spacing w:val="-2"/>
                <w:kern w:val="0"/>
                <w:sz w:val="18"/>
                <w:szCs w:val="18"/>
              </w:rPr>
            </w:pPr>
            <w:r>
              <w:rPr>
                <w:rFonts w:hint="eastAsia" w:eastAsia="汉仪书宋二简"/>
                <w:spacing w:val="-2"/>
                <w:kern w:val="0"/>
                <w:sz w:val="18"/>
                <w:szCs w:val="18"/>
              </w:rPr>
              <w:t>汉日语言对比研究</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lang w:eastAsia="ja-JP"/>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lang w:eastAsia="ja-JP"/>
              </w:rPr>
            </w:pPr>
          </w:p>
        </w:tc>
        <w:tc>
          <w:tcPr>
            <w:tcW w:w="1134" w:type="dxa"/>
            <w:vAlign w:val="center"/>
          </w:tcPr>
          <w:p>
            <w:pPr>
              <w:spacing w:line="240" w:lineRule="exact"/>
              <w:jc w:val="center"/>
              <w:rPr>
                <w:rFonts w:eastAsia="汉仪书宋二简"/>
                <w:spacing w:val="-2"/>
                <w:kern w:val="0"/>
                <w:sz w:val="18"/>
                <w:szCs w:val="18"/>
                <w:lang w:eastAsia="ja-JP"/>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43</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中国</w:t>
            </w:r>
            <w:r>
              <w:rPr>
                <w:rFonts w:hint="eastAsia" w:eastAsia="汉仪书宋二简"/>
                <w:spacing w:val="-2"/>
                <w:kern w:val="0"/>
                <w:sz w:val="18"/>
                <w:szCs w:val="18"/>
              </w:rPr>
              <w:t>故事日语演绎</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lang w:eastAsia="ja-JP"/>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lang w:eastAsia="ja-JP"/>
              </w:rPr>
            </w:pPr>
          </w:p>
        </w:tc>
        <w:tc>
          <w:tcPr>
            <w:tcW w:w="1134" w:type="dxa"/>
            <w:vAlign w:val="center"/>
          </w:tcPr>
          <w:p>
            <w:pPr>
              <w:spacing w:line="240" w:lineRule="exact"/>
              <w:jc w:val="center"/>
              <w:rPr>
                <w:rFonts w:eastAsia="汉仪书宋二简"/>
                <w:spacing w:val="-2"/>
                <w:kern w:val="0"/>
                <w:sz w:val="18"/>
                <w:szCs w:val="18"/>
                <w:lang w:eastAsia="ja-JP"/>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44</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日本文学专题研究</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45</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语言学/翻译专题研究</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46</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B2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日本经济文化专题研究</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47</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C1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国际贸易理论与实务</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48</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C1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日本簿记（三级）</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49</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C1</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外贸日语函电</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50</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C2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日本经济与社会</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51</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C2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中日企业文化</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52</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C2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日本簿记（二级）</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53</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C2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商务谈判日语</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54</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C2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日语商务礼仪</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55</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C2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旅游日语</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56</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C2</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日本企业创新案例研究</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57</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日语专业导论</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58</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初级日语会话实训1</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59</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初级日语会话实训2</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60</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中级日语会话实训1</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61</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中级日语会话实训2</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62</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高级日语会话实训1</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63</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高级日语会话实训2</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64</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商务日语翻译实践</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65</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创新创业与学科竞赛</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66</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军训</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67</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第二课堂实践</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68</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思想政治理论课实践</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69</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毕业实习</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70</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毕业论文</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71</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劳动教育实践</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72</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讲座</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73</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课外体育锻炼</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74</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体育健康标准辅导测试</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7</w:t>
            </w:r>
            <w:r>
              <w:rPr>
                <w:rFonts w:eastAsia="汉仪书宋二简"/>
                <w:spacing w:val="-2"/>
                <w:kern w:val="0"/>
                <w:sz w:val="18"/>
                <w:szCs w:val="18"/>
              </w:rPr>
              <w:t>5</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商务日语综合实训</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14" w:type="dxa"/>
            <w:vAlign w:val="center"/>
          </w:tcPr>
          <w:p>
            <w:pPr>
              <w:spacing w:line="240" w:lineRule="exact"/>
              <w:jc w:val="center"/>
              <w:rPr>
                <w:rFonts w:eastAsia="汉仪书宋二简"/>
                <w:spacing w:val="-2"/>
                <w:kern w:val="0"/>
                <w:sz w:val="18"/>
                <w:szCs w:val="18"/>
              </w:rPr>
            </w:pPr>
            <w:r>
              <w:rPr>
                <w:rFonts w:hint="eastAsia" w:eastAsia="汉仪书宋二简"/>
                <w:spacing w:val="-2"/>
                <w:kern w:val="0"/>
                <w:sz w:val="18"/>
                <w:szCs w:val="18"/>
              </w:rPr>
              <w:t>7</w:t>
            </w:r>
            <w:r>
              <w:rPr>
                <w:rFonts w:eastAsia="汉仪书宋二简"/>
                <w:spacing w:val="-2"/>
                <w:kern w:val="0"/>
                <w:sz w:val="18"/>
                <w:szCs w:val="18"/>
              </w:rPr>
              <w:t>6</w:t>
            </w:r>
          </w:p>
        </w:tc>
        <w:tc>
          <w:tcPr>
            <w:tcW w:w="620"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rPr>
              <w:t>S</w:t>
            </w:r>
          </w:p>
        </w:tc>
        <w:tc>
          <w:tcPr>
            <w:tcW w:w="2167" w:type="dxa"/>
            <w:vAlign w:val="center"/>
          </w:tcPr>
          <w:p>
            <w:pPr>
              <w:spacing w:line="240" w:lineRule="exact"/>
              <w:jc w:val="left"/>
              <w:rPr>
                <w:rFonts w:eastAsia="汉仪书宋二简"/>
                <w:spacing w:val="-2"/>
                <w:kern w:val="0"/>
                <w:sz w:val="18"/>
                <w:szCs w:val="18"/>
              </w:rPr>
            </w:pPr>
            <w:r>
              <w:rPr>
                <w:rFonts w:eastAsia="汉仪书宋二简"/>
                <w:spacing w:val="-2"/>
                <w:kern w:val="0"/>
                <w:sz w:val="18"/>
                <w:szCs w:val="18"/>
              </w:rPr>
              <w:t>暑期社会实践</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p>
        </w:tc>
        <w:tc>
          <w:tcPr>
            <w:tcW w:w="1134" w:type="dxa"/>
            <w:vAlign w:val="center"/>
          </w:tcPr>
          <w:p>
            <w:pPr>
              <w:spacing w:line="240" w:lineRule="exact"/>
              <w:jc w:val="center"/>
              <w:rPr>
                <w:rFonts w:eastAsia="汉仪书宋二简"/>
                <w:spacing w:val="-2"/>
                <w:kern w:val="0"/>
                <w:sz w:val="18"/>
                <w:szCs w:val="18"/>
              </w:rPr>
            </w:pPr>
            <w:r>
              <w:rPr>
                <w:rFonts w:eastAsia="汉仪书宋二简"/>
                <w:spacing w:val="-2"/>
                <w:kern w:val="0"/>
                <w:sz w:val="18"/>
                <w:szCs w:val="18"/>
                <w:lang w:eastAsia="ja-JP"/>
              </w:rPr>
              <w:t>●</w:t>
            </w:r>
          </w:p>
        </w:tc>
      </w:tr>
    </w:tbl>
    <w:p>
      <w:pPr>
        <w:spacing w:before="158" w:beforeLines="50" w:after="158" w:afterLines="50"/>
        <w:rPr>
          <w:rFonts w:ascii="黑体" w:hAnsi="黑体" w:eastAsia="黑体" w:cs="黑体"/>
          <w:sz w:val="24"/>
          <w:szCs w:val="24"/>
        </w:rPr>
      </w:pPr>
    </w:p>
    <w:p>
      <w:pPr>
        <w:keepNext/>
        <w:spacing w:before="158" w:beforeLines="50" w:after="158" w:afterLines="50" w:line="460" w:lineRule="exact"/>
        <w:ind w:firstLine="480" w:firstLineChars="200"/>
        <w:rPr>
          <w:rFonts w:eastAsia="黑体"/>
          <w:sz w:val="24"/>
          <w:szCs w:val="24"/>
        </w:rPr>
      </w:pPr>
      <w:r>
        <w:rPr>
          <w:rFonts w:hint="eastAsia" w:eastAsia="黑体"/>
          <w:sz w:val="24"/>
          <w:szCs w:val="24"/>
        </w:rPr>
        <w:t>八、</w:t>
      </w:r>
      <w:r>
        <w:rPr>
          <w:rFonts w:eastAsia="黑体"/>
          <w:sz w:val="24"/>
          <w:szCs w:val="24"/>
        </w:rPr>
        <w:t>毕业学分要求</w:t>
      </w:r>
    </w:p>
    <w:p>
      <w:pPr>
        <w:spacing w:before="94" w:beforeLines="30" w:after="94" w:afterLines="30"/>
        <w:jc w:val="center"/>
        <w:rPr>
          <w:rFonts w:eastAsia="隶书"/>
          <w:bCs/>
          <w:kern w:val="10"/>
          <w:sz w:val="24"/>
          <w:szCs w:val="24"/>
        </w:rPr>
      </w:pPr>
      <w:r>
        <w:rPr>
          <w:rFonts w:hint="eastAsia" w:eastAsia="隶书"/>
          <w:bCs/>
          <w:kern w:val="10"/>
          <w:sz w:val="24"/>
          <w:szCs w:val="24"/>
        </w:rPr>
        <w:t>学分和学时分配比例表</w:t>
      </w:r>
    </w:p>
    <w:tbl>
      <w:tblPr>
        <w:tblStyle w:val="2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9"/>
        <w:gridCol w:w="1839"/>
        <w:gridCol w:w="592"/>
        <w:gridCol w:w="813"/>
        <w:gridCol w:w="1080"/>
        <w:gridCol w:w="1613"/>
        <w:gridCol w:w="1080"/>
        <w:gridCol w:w="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 w:hRule="atLeast"/>
          <w:jc w:val="center"/>
        </w:trPr>
        <w:tc>
          <w:tcPr>
            <w:tcW w:w="3114" w:type="dxa"/>
            <w:gridSpan w:val="3"/>
            <w:tcBorders>
              <w:tl2br w:val="nil"/>
              <w:tr2bl w:val="nil"/>
            </w:tcBorders>
            <w:vAlign w:val="center"/>
          </w:tcPr>
          <w:p>
            <w:pPr>
              <w:snapToGrid w:val="0"/>
              <w:jc w:val="center"/>
              <w:rPr>
                <w:rFonts w:eastAsia="汉仪书宋二简"/>
                <w:sz w:val="18"/>
                <w:szCs w:val="18"/>
              </w:rPr>
            </w:pPr>
            <w:r>
              <w:rPr>
                <w:rFonts w:eastAsia="汉仪书宋二简"/>
                <w:sz w:val="18"/>
                <w:szCs w:val="18"/>
              </w:rPr>
              <w:t>类别</w:t>
            </w:r>
          </w:p>
        </w:tc>
        <w:tc>
          <w:tcPr>
            <w:tcW w:w="850" w:type="dxa"/>
            <w:tcBorders>
              <w:tl2br w:val="nil"/>
              <w:tr2bl w:val="nil"/>
            </w:tcBorders>
            <w:vAlign w:val="center"/>
          </w:tcPr>
          <w:p>
            <w:pPr>
              <w:snapToGrid w:val="0"/>
              <w:jc w:val="center"/>
              <w:rPr>
                <w:rFonts w:eastAsia="汉仪书宋二简"/>
                <w:sz w:val="18"/>
                <w:szCs w:val="18"/>
              </w:rPr>
            </w:pPr>
            <w:r>
              <w:rPr>
                <w:rFonts w:eastAsia="汉仪书宋二简"/>
                <w:sz w:val="18"/>
                <w:szCs w:val="18"/>
              </w:rPr>
              <w:t>学分数</w:t>
            </w:r>
          </w:p>
        </w:tc>
        <w:tc>
          <w:tcPr>
            <w:tcW w:w="1134" w:type="dxa"/>
            <w:tcBorders>
              <w:tl2br w:val="nil"/>
              <w:tr2bl w:val="nil"/>
            </w:tcBorders>
            <w:vAlign w:val="center"/>
          </w:tcPr>
          <w:p>
            <w:pPr>
              <w:snapToGrid w:val="0"/>
              <w:jc w:val="center"/>
              <w:rPr>
                <w:rFonts w:eastAsia="汉仪书宋二简"/>
                <w:sz w:val="18"/>
                <w:szCs w:val="18"/>
              </w:rPr>
            </w:pPr>
            <w:r>
              <w:rPr>
                <w:rFonts w:eastAsia="汉仪书宋二简"/>
                <w:sz w:val="18"/>
                <w:szCs w:val="18"/>
              </w:rPr>
              <w:t>理论学时数</w:t>
            </w:r>
          </w:p>
        </w:tc>
        <w:tc>
          <w:tcPr>
            <w:tcW w:w="1701" w:type="dxa"/>
            <w:tcBorders>
              <w:tl2br w:val="nil"/>
              <w:tr2bl w:val="nil"/>
            </w:tcBorders>
            <w:vAlign w:val="center"/>
          </w:tcPr>
          <w:p>
            <w:pPr>
              <w:snapToGrid w:val="0"/>
              <w:jc w:val="center"/>
              <w:rPr>
                <w:rFonts w:eastAsia="汉仪书宋二简"/>
                <w:sz w:val="18"/>
                <w:szCs w:val="18"/>
              </w:rPr>
            </w:pPr>
            <w:r>
              <w:rPr>
                <w:rFonts w:eastAsia="汉仪书宋二简"/>
                <w:sz w:val="18"/>
                <w:szCs w:val="18"/>
              </w:rPr>
              <w:t>实践（含课内实验）学时数</w:t>
            </w:r>
          </w:p>
        </w:tc>
        <w:tc>
          <w:tcPr>
            <w:tcW w:w="1134" w:type="dxa"/>
            <w:tcBorders>
              <w:tl2br w:val="nil"/>
              <w:tr2bl w:val="nil"/>
            </w:tcBorders>
            <w:vAlign w:val="center"/>
          </w:tcPr>
          <w:p>
            <w:pPr>
              <w:snapToGrid w:val="0"/>
              <w:jc w:val="center"/>
              <w:rPr>
                <w:rFonts w:eastAsia="汉仪书宋二简"/>
                <w:sz w:val="18"/>
                <w:szCs w:val="18"/>
              </w:rPr>
            </w:pPr>
            <w:r>
              <w:rPr>
                <w:rFonts w:eastAsia="汉仪书宋二简"/>
                <w:sz w:val="18"/>
                <w:szCs w:val="18"/>
              </w:rPr>
              <w:t>学分比（%）</w:t>
            </w:r>
          </w:p>
        </w:tc>
        <w:tc>
          <w:tcPr>
            <w:tcW w:w="993" w:type="dxa"/>
            <w:tcBorders>
              <w:tl2br w:val="nil"/>
              <w:tr2bl w:val="nil"/>
            </w:tcBorders>
            <w:vAlign w:val="center"/>
          </w:tcPr>
          <w:p>
            <w:pPr>
              <w:snapToGrid w:val="0"/>
              <w:jc w:val="center"/>
              <w:rPr>
                <w:rFonts w:eastAsia="汉仪书宋二简"/>
                <w:sz w:val="18"/>
                <w:szCs w:val="18"/>
              </w:rPr>
            </w:pPr>
            <w:r>
              <w:rPr>
                <w:rFonts w:eastAsia="汉仪书宋二简"/>
                <w:sz w:val="18"/>
                <w:szCs w:val="18"/>
              </w:rPr>
              <w:t>学时比（%）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jc w:val="center"/>
        </w:trPr>
        <w:tc>
          <w:tcPr>
            <w:tcW w:w="558" w:type="dxa"/>
            <w:vMerge w:val="restart"/>
            <w:tcBorders>
              <w:tl2br w:val="nil"/>
              <w:tr2bl w:val="nil"/>
            </w:tcBorders>
            <w:vAlign w:val="center"/>
          </w:tcPr>
          <w:p>
            <w:pPr>
              <w:snapToGrid w:val="0"/>
              <w:jc w:val="center"/>
              <w:rPr>
                <w:rFonts w:eastAsia="汉仪书宋二简"/>
                <w:sz w:val="18"/>
                <w:szCs w:val="18"/>
              </w:rPr>
            </w:pPr>
            <w:r>
              <w:rPr>
                <w:rFonts w:eastAsia="汉仪书宋二简"/>
                <w:sz w:val="18"/>
                <w:szCs w:val="18"/>
              </w:rPr>
              <w:t>理</w:t>
            </w:r>
          </w:p>
          <w:p>
            <w:pPr>
              <w:snapToGrid w:val="0"/>
              <w:jc w:val="center"/>
              <w:rPr>
                <w:rFonts w:eastAsia="汉仪书宋二简"/>
                <w:sz w:val="18"/>
                <w:szCs w:val="18"/>
              </w:rPr>
            </w:pPr>
            <w:r>
              <w:rPr>
                <w:rFonts w:eastAsia="汉仪书宋二简"/>
                <w:sz w:val="18"/>
                <w:szCs w:val="18"/>
              </w:rPr>
              <w:t>论</w:t>
            </w:r>
          </w:p>
          <w:p>
            <w:pPr>
              <w:snapToGrid w:val="0"/>
              <w:jc w:val="center"/>
              <w:rPr>
                <w:rFonts w:eastAsia="汉仪书宋二简"/>
                <w:sz w:val="18"/>
                <w:szCs w:val="18"/>
              </w:rPr>
            </w:pPr>
            <w:r>
              <w:rPr>
                <w:rFonts w:eastAsia="汉仪书宋二简"/>
                <w:sz w:val="18"/>
                <w:szCs w:val="18"/>
              </w:rPr>
              <w:t>教</w:t>
            </w:r>
          </w:p>
          <w:p>
            <w:pPr>
              <w:snapToGrid w:val="0"/>
              <w:jc w:val="center"/>
              <w:rPr>
                <w:rFonts w:eastAsia="汉仪书宋二简"/>
                <w:sz w:val="18"/>
                <w:szCs w:val="18"/>
              </w:rPr>
            </w:pPr>
            <w:r>
              <w:rPr>
                <w:rFonts w:eastAsia="汉仪书宋二简"/>
                <w:sz w:val="18"/>
                <w:szCs w:val="18"/>
              </w:rPr>
              <w:t>学</w:t>
            </w:r>
          </w:p>
        </w:tc>
        <w:tc>
          <w:tcPr>
            <w:tcW w:w="1941" w:type="dxa"/>
            <w:vMerge w:val="restart"/>
            <w:tcBorders>
              <w:tl2br w:val="nil"/>
              <w:tr2bl w:val="nil"/>
            </w:tcBorders>
            <w:vAlign w:val="center"/>
          </w:tcPr>
          <w:p>
            <w:pPr>
              <w:pStyle w:val="13"/>
              <w:pBdr>
                <w:bottom w:val="none" w:color="auto" w:sz="0" w:space="0"/>
              </w:pBdr>
              <w:tabs>
                <w:tab w:val="clear" w:pos="4153"/>
                <w:tab w:val="clear" w:pos="8306"/>
              </w:tabs>
              <w:jc w:val="center"/>
              <w:rPr>
                <w:rFonts w:eastAsia="汉仪书宋二简"/>
                <w:szCs w:val="18"/>
              </w:rPr>
            </w:pPr>
            <w:r>
              <w:rPr>
                <w:rFonts w:eastAsia="汉仪书宋二简"/>
                <w:szCs w:val="18"/>
              </w:rPr>
              <w:t>通识教育课程</w:t>
            </w:r>
          </w:p>
        </w:tc>
        <w:tc>
          <w:tcPr>
            <w:tcW w:w="615" w:type="dxa"/>
            <w:tcBorders>
              <w:tl2br w:val="nil"/>
              <w:tr2bl w:val="nil"/>
            </w:tcBorders>
            <w:vAlign w:val="center"/>
          </w:tcPr>
          <w:p>
            <w:pPr>
              <w:snapToGrid w:val="0"/>
              <w:jc w:val="center"/>
              <w:rPr>
                <w:rFonts w:eastAsia="汉仪书宋二简"/>
                <w:sz w:val="18"/>
                <w:szCs w:val="18"/>
              </w:rPr>
            </w:pPr>
            <w:r>
              <w:rPr>
                <w:rFonts w:eastAsia="汉仪书宋二简"/>
                <w:sz w:val="18"/>
                <w:szCs w:val="18"/>
              </w:rPr>
              <w:t>必修</w:t>
            </w:r>
          </w:p>
        </w:tc>
        <w:tc>
          <w:tcPr>
            <w:tcW w:w="850" w:type="dxa"/>
            <w:tcBorders>
              <w:tl2br w:val="nil"/>
              <w:tr2bl w:val="nil"/>
            </w:tcBorders>
            <w:vAlign w:val="center"/>
          </w:tcPr>
          <w:p>
            <w:pPr>
              <w:snapToGrid w:val="0"/>
              <w:jc w:val="center"/>
              <w:rPr>
                <w:rFonts w:eastAsia="汉仪书宋二简"/>
                <w:sz w:val="18"/>
                <w:szCs w:val="18"/>
              </w:rPr>
            </w:pPr>
            <w:r>
              <w:rPr>
                <w:rFonts w:eastAsia="汉仪书宋二简"/>
                <w:sz w:val="18"/>
                <w:szCs w:val="18"/>
              </w:rPr>
              <w:t>37.5</w:t>
            </w:r>
          </w:p>
        </w:tc>
        <w:tc>
          <w:tcPr>
            <w:tcW w:w="1134" w:type="dxa"/>
            <w:tcBorders>
              <w:tl2br w:val="nil"/>
              <w:tr2bl w:val="nil"/>
            </w:tcBorders>
            <w:vAlign w:val="center"/>
          </w:tcPr>
          <w:p>
            <w:pPr>
              <w:pStyle w:val="13"/>
              <w:pBdr>
                <w:bottom w:val="none" w:color="auto" w:sz="0" w:space="0"/>
              </w:pBdr>
              <w:tabs>
                <w:tab w:val="clear" w:pos="4153"/>
                <w:tab w:val="clear" w:pos="8306"/>
              </w:tabs>
              <w:jc w:val="center"/>
              <w:rPr>
                <w:rFonts w:eastAsia="汉仪书宋二简"/>
                <w:szCs w:val="18"/>
              </w:rPr>
            </w:pPr>
            <w:r>
              <w:rPr>
                <w:rFonts w:eastAsia="汉仪书宋二简"/>
                <w:szCs w:val="18"/>
              </w:rPr>
              <w:t>716</w:t>
            </w:r>
          </w:p>
        </w:tc>
        <w:tc>
          <w:tcPr>
            <w:tcW w:w="1701" w:type="dxa"/>
            <w:tcBorders>
              <w:tl2br w:val="nil"/>
              <w:tr2bl w:val="nil"/>
            </w:tcBorders>
            <w:vAlign w:val="center"/>
          </w:tcPr>
          <w:p>
            <w:pPr>
              <w:pStyle w:val="13"/>
              <w:pBdr>
                <w:bottom w:val="none" w:color="auto" w:sz="0" w:space="0"/>
              </w:pBdr>
              <w:tabs>
                <w:tab w:val="clear" w:pos="4153"/>
                <w:tab w:val="clear" w:pos="8306"/>
              </w:tabs>
              <w:jc w:val="center"/>
              <w:rPr>
                <w:rFonts w:eastAsia="汉仪书宋二简"/>
                <w:szCs w:val="18"/>
              </w:rPr>
            </w:pPr>
            <w:r>
              <w:rPr>
                <w:rFonts w:eastAsia="汉仪书宋二简"/>
                <w:szCs w:val="18"/>
              </w:rPr>
              <w:t>68</w:t>
            </w:r>
          </w:p>
        </w:tc>
        <w:tc>
          <w:tcPr>
            <w:tcW w:w="1134" w:type="dxa"/>
            <w:tcBorders>
              <w:tl2br w:val="nil"/>
              <w:tr2bl w:val="nil"/>
            </w:tcBorders>
            <w:vAlign w:val="center"/>
          </w:tcPr>
          <w:p>
            <w:pPr>
              <w:snapToGrid w:val="0"/>
              <w:jc w:val="center"/>
              <w:rPr>
                <w:rFonts w:eastAsia="汉仪书宋二简"/>
                <w:sz w:val="18"/>
                <w:szCs w:val="18"/>
              </w:rPr>
            </w:pPr>
            <w:r>
              <w:rPr>
                <w:rFonts w:eastAsia="汉仪书宋二简"/>
                <w:sz w:val="18"/>
                <w:szCs w:val="18"/>
              </w:rPr>
              <w:t>22.7</w:t>
            </w:r>
          </w:p>
        </w:tc>
        <w:tc>
          <w:tcPr>
            <w:tcW w:w="993" w:type="dxa"/>
            <w:tcBorders>
              <w:tl2br w:val="nil"/>
              <w:tr2bl w:val="nil"/>
            </w:tcBorders>
            <w:vAlign w:val="center"/>
          </w:tcPr>
          <w:p>
            <w:pPr>
              <w:snapToGrid w:val="0"/>
              <w:jc w:val="center"/>
              <w:rPr>
                <w:rFonts w:eastAsia="汉仪书宋二简"/>
                <w:sz w:val="18"/>
                <w:szCs w:val="18"/>
              </w:rPr>
            </w:pPr>
            <w:r>
              <w:rPr>
                <w:rFonts w:eastAsia="汉仪书宋二简"/>
                <w:sz w:val="18"/>
                <w:szCs w:val="18"/>
              </w:rPr>
              <w:t>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4" w:hRule="atLeast"/>
          <w:jc w:val="center"/>
        </w:trPr>
        <w:tc>
          <w:tcPr>
            <w:tcW w:w="558" w:type="dxa"/>
            <w:vMerge w:val="continue"/>
            <w:tcBorders>
              <w:tl2br w:val="nil"/>
              <w:tr2bl w:val="nil"/>
            </w:tcBorders>
            <w:vAlign w:val="center"/>
          </w:tcPr>
          <w:p>
            <w:pPr>
              <w:snapToGrid w:val="0"/>
              <w:jc w:val="center"/>
              <w:rPr>
                <w:rFonts w:eastAsia="汉仪书宋二简"/>
                <w:sz w:val="18"/>
                <w:szCs w:val="18"/>
              </w:rPr>
            </w:pPr>
          </w:p>
        </w:tc>
        <w:tc>
          <w:tcPr>
            <w:tcW w:w="1941" w:type="dxa"/>
            <w:vMerge w:val="continue"/>
            <w:tcBorders>
              <w:tl2br w:val="nil"/>
              <w:tr2bl w:val="nil"/>
            </w:tcBorders>
            <w:vAlign w:val="center"/>
          </w:tcPr>
          <w:p>
            <w:pPr>
              <w:snapToGrid w:val="0"/>
              <w:jc w:val="center"/>
              <w:rPr>
                <w:rFonts w:eastAsia="汉仪书宋二简"/>
                <w:sz w:val="18"/>
                <w:szCs w:val="18"/>
              </w:rPr>
            </w:pPr>
          </w:p>
        </w:tc>
        <w:tc>
          <w:tcPr>
            <w:tcW w:w="615" w:type="dxa"/>
            <w:tcBorders>
              <w:tl2br w:val="nil"/>
              <w:tr2bl w:val="nil"/>
            </w:tcBorders>
            <w:vAlign w:val="center"/>
          </w:tcPr>
          <w:p>
            <w:pPr>
              <w:snapToGrid w:val="0"/>
              <w:jc w:val="center"/>
              <w:rPr>
                <w:rFonts w:eastAsia="汉仪书宋二简"/>
                <w:sz w:val="18"/>
                <w:szCs w:val="18"/>
              </w:rPr>
            </w:pPr>
            <w:r>
              <w:rPr>
                <w:rFonts w:eastAsia="汉仪书宋二简"/>
                <w:sz w:val="18"/>
                <w:szCs w:val="18"/>
              </w:rPr>
              <w:t>选修</w:t>
            </w:r>
          </w:p>
        </w:tc>
        <w:tc>
          <w:tcPr>
            <w:tcW w:w="850" w:type="dxa"/>
            <w:tcBorders>
              <w:tl2br w:val="nil"/>
              <w:tr2bl w:val="nil"/>
            </w:tcBorders>
            <w:vAlign w:val="center"/>
          </w:tcPr>
          <w:p>
            <w:pPr>
              <w:snapToGrid w:val="0"/>
              <w:jc w:val="center"/>
              <w:rPr>
                <w:rFonts w:eastAsia="汉仪书宋二简"/>
                <w:sz w:val="18"/>
                <w:szCs w:val="18"/>
              </w:rPr>
            </w:pPr>
            <w:r>
              <w:rPr>
                <w:rFonts w:eastAsia="汉仪书宋二简"/>
                <w:sz w:val="18"/>
                <w:szCs w:val="18"/>
              </w:rPr>
              <w:t>6</w:t>
            </w:r>
          </w:p>
        </w:tc>
        <w:tc>
          <w:tcPr>
            <w:tcW w:w="1134" w:type="dxa"/>
            <w:tcBorders>
              <w:tl2br w:val="nil"/>
              <w:tr2bl w:val="nil"/>
            </w:tcBorders>
          </w:tcPr>
          <w:p>
            <w:pPr>
              <w:snapToGrid w:val="0"/>
              <w:jc w:val="center"/>
              <w:rPr>
                <w:rFonts w:eastAsia="汉仪书宋二简"/>
                <w:sz w:val="18"/>
                <w:szCs w:val="18"/>
              </w:rPr>
            </w:pPr>
            <w:r>
              <w:rPr>
                <w:rFonts w:eastAsia="汉仪书宋二简"/>
                <w:sz w:val="18"/>
                <w:szCs w:val="18"/>
              </w:rPr>
              <w:t>96</w:t>
            </w:r>
          </w:p>
        </w:tc>
        <w:tc>
          <w:tcPr>
            <w:tcW w:w="1701" w:type="dxa"/>
            <w:tcBorders>
              <w:tl2br w:val="nil"/>
              <w:tr2bl w:val="nil"/>
            </w:tcBorders>
            <w:vAlign w:val="center"/>
          </w:tcPr>
          <w:p>
            <w:pPr>
              <w:snapToGrid w:val="0"/>
              <w:jc w:val="center"/>
              <w:rPr>
                <w:rFonts w:eastAsia="汉仪书宋二简"/>
                <w:sz w:val="18"/>
                <w:szCs w:val="18"/>
              </w:rPr>
            </w:pPr>
            <w:r>
              <w:rPr>
                <w:rFonts w:hint="eastAsia" w:eastAsia="汉仪书宋二简"/>
                <w:sz w:val="18"/>
                <w:szCs w:val="18"/>
              </w:rPr>
              <w:t>0</w:t>
            </w:r>
          </w:p>
        </w:tc>
        <w:tc>
          <w:tcPr>
            <w:tcW w:w="1134" w:type="dxa"/>
            <w:tcBorders>
              <w:tl2br w:val="nil"/>
              <w:tr2bl w:val="nil"/>
            </w:tcBorders>
            <w:vAlign w:val="center"/>
          </w:tcPr>
          <w:p>
            <w:pPr>
              <w:snapToGrid w:val="0"/>
              <w:jc w:val="center"/>
              <w:rPr>
                <w:rFonts w:eastAsia="汉仪书宋二简"/>
                <w:sz w:val="18"/>
                <w:szCs w:val="18"/>
              </w:rPr>
            </w:pPr>
            <w:r>
              <w:rPr>
                <w:rFonts w:eastAsia="汉仪书宋二简"/>
                <w:sz w:val="18"/>
                <w:szCs w:val="18"/>
              </w:rPr>
              <w:t>3.6</w:t>
            </w:r>
          </w:p>
        </w:tc>
        <w:tc>
          <w:tcPr>
            <w:tcW w:w="993" w:type="dxa"/>
            <w:tcBorders>
              <w:tl2br w:val="nil"/>
              <w:tr2bl w:val="nil"/>
            </w:tcBorders>
            <w:vAlign w:val="center"/>
          </w:tcPr>
          <w:p>
            <w:pPr>
              <w:snapToGrid w:val="0"/>
              <w:jc w:val="center"/>
              <w:rPr>
                <w:rFonts w:eastAsia="汉仪书宋二简"/>
                <w:sz w:val="18"/>
                <w:szCs w:val="18"/>
              </w:rPr>
            </w:pPr>
            <w:r>
              <w:rPr>
                <w:rFonts w:eastAsia="汉仪书宋二简"/>
                <w:sz w:val="18"/>
                <w:szCs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2" w:hRule="atLeast"/>
          <w:jc w:val="center"/>
        </w:trPr>
        <w:tc>
          <w:tcPr>
            <w:tcW w:w="558" w:type="dxa"/>
            <w:vMerge w:val="continue"/>
            <w:tcBorders>
              <w:tl2br w:val="nil"/>
              <w:tr2bl w:val="nil"/>
            </w:tcBorders>
            <w:vAlign w:val="center"/>
          </w:tcPr>
          <w:p>
            <w:pPr>
              <w:snapToGrid w:val="0"/>
              <w:jc w:val="center"/>
              <w:rPr>
                <w:rFonts w:eastAsia="汉仪书宋二简"/>
                <w:sz w:val="18"/>
                <w:szCs w:val="18"/>
              </w:rPr>
            </w:pPr>
          </w:p>
        </w:tc>
        <w:tc>
          <w:tcPr>
            <w:tcW w:w="1941" w:type="dxa"/>
            <w:vMerge w:val="restart"/>
            <w:tcBorders>
              <w:tl2br w:val="nil"/>
              <w:tr2bl w:val="nil"/>
            </w:tcBorders>
            <w:vAlign w:val="center"/>
          </w:tcPr>
          <w:p>
            <w:pPr>
              <w:pStyle w:val="13"/>
              <w:pBdr>
                <w:bottom w:val="none" w:color="auto" w:sz="0" w:space="0"/>
              </w:pBdr>
              <w:tabs>
                <w:tab w:val="clear" w:pos="4153"/>
                <w:tab w:val="clear" w:pos="8306"/>
              </w:tabs>
              <w:jc w:val="center"/>
              <w:rPr>
                <w:rFonts w:eastAsia="汉仪书宋二简"/>
                <w:szCs w:val="18"/>
              </w:rPr>
            </w:pPr>
            <w:r>
              <w:rPr>
                <w:rFonts w:eastAsia="汉仪书宋二简"/>
                <w:szCs w:val="18"/>
              </w:rPr>
              <w:t>专业基础课程</w:t>
            </w:r>
          </w:p>
        </w:tc>
        <w:tc>
          <w:tcPr>
            <w:tcW w:w="615" w:type="dxa"/>
            <w:tcBorders>
              <w:tl2br w:val="nil"/>
              <w:tr2bl w:val="nil"/>
            </w:tcBorders>
            <w:vAlign w:val="center"/>
          </w:tcPr>
          <w:p>
            <w:pPr>
              <w:snapToGrid w:val="0"/>
              <w:jc w:val="center"/>
              <w:rPr>
                <w:rFonts w:eastAsia="汉仪书宋二简"/>
                <w:sz w:val="18"/>
                <w:szCs w:val="18"/>
              </w:rPr>
            </w:pPr>
            <w:r>
              <w:rPr>
                <w:rFonts w:eastAsia="汉仪书宋二简"/>
                <w:sz w:val="18"/>
                <w:szCs w:val="18"/>
              </w:rPr>
              <w:t>必修</w:t>
            </w:r>
          </w:p>
        </w:tc>
        <w:tc>
          <w:tcPr>
            <w:tcW w:w="850" w:type="dxa"/>
            <w:tcBorders>
              <w:tl2br w:val="nil"/>
              <w:tr2bl w:val="nil"/>
            </w:tcBorders>
            <w:vAlign w:val="center"/>
          </w:tcPr>
          <w:p>
            <w:pPr>
              <w:snapToGrid w:val="0"/>
              <w:jc w:val="center"/>
              <w:rPr>
                <w:rFonts w:eastAsia="汉仪书宋二简"/>
                <w:sz w:val="18"/>
                <w:szCs w:val="18"/>
              </w:rPr>
            </w:pPr>
            <w:r>
              <w:rPr>
                <w:rFonts w:hint="eastAsia" w:eastAsia="汉仪书宋二简"/>
                <w:sz w:val="18"/>
                <w:szCs w:val="18"/>
              </w:rPr>
              <w:t>7</w:t>
            </w:r>
            <w:r>
              <w:rPr>
                <w:rFonts w:eastAsia="汉仪书宋二简"/>
                <w:sz w:val="18"/>
                <w:szCs w:val="18"/>
              </w:rPr>
              <w:t>0</w:t>
            </w:r>
          </w:p>
        </w:tc>
        <w:tc>
          <w:tcPr>
            <w:tcW w:w="1134" w:type="dxa"/>
            <w:tcBorders>
              <w:tl2br w:val="nil"/>
              <w:tr2bl w:val="nil"/>
            </w:tcBorders>
          </w:tcPr>
          <w:p>
            <w:pPr>
              <w:snapToGrid w:val="0"/>
              <w:jc w:val="center"/>
              <w:rPr>
                <w:rFonts w:eastAsia="汉仪书宋二简"/>
                <w:sz w:val="18"/>
                <w:szCs w:val="18"/>
              </w:rPr>
            </w:pPr>
            <w:r>
              <w:rPr>
                <w:rFonts w:hint="eastAsia" w:eastAsia="汉仪书宋二简"/>
                <w:sz w:val="18"/>
                <w:szCs w:val="18"/>
              </w:rPr>
              <w:t>1120</w:t>
            </w:r>
          </w:p>
        </w:tc>
        <w:tc>
          <w:tcPr>
            <w:tcW w:w="1701" w:type="dxa"/>
            <w:tcBorders>
              <w:tl2br w:val="nil"/>
              <w:tr2bl w:val="nil"/>
            </w:tcBorders>
            <w:vAlign w:val="center"/>
          </w:tcPr>
          <w:p>
            <w:pPr>
              <w:snapToGrid w:val="0"/>
              <w:jc w:val="center"/>
              <w:rPr>
                <w:rFonts w:eastAsia="汉仪书宋二简"/>
                <w:sz w:val="18"/>
                <w:szCs w:val="18"/>
              </w:rPr>
            </w:pPr>
            <w:r>
              <w:rPr>
                <w:rFonts w:hint="eastAsia" w:eastAsia="汉仪书宋二简"/>
                <w:sz w:val="18"/>
                <w:szCs w:val="18"/>
              </w:rPr>
              <w:t>0</w:t>
            </w:r>
          </w:p>
        </w:tc>
        <w:tc>
          <w:tcPr>
            <w:tcW w:w="1134" w:type="dxa"/>
            <w:tcBorders>
              <w:tl2br w:val="nil"/>
              <w:tr2bl w:val="nil"/>
            </w:tcBorders>
            <w:vAlign w:val="center"/>
          </w:tcPr>
          <w:p>
            <w:pPr>
              <w:snapToGrid w:val="0"/>
              <w:jc w:val="center"/>
              <w:rPr>
                <w:rFonts w:eastAsia="汉仪书宋二简"/>
                <w:sz w:val="18"/>
                <w:szCs w:val="18"/>
              </w:rPr>
            </w:pPr>
            <w:r>
              <w:rPr>
                <w:rFonts w:hint="eastAsia" w:eastAsia="汉仪书宋二简"/>
                <w:sz w:val="18"/>
                <w:szCs w:val="18"/>
              </w:rPr>
              <w:t>42.4</w:t>
            </w:r>
          </w:p>
        </w:tc>
        <w:tc>
          <w:tcPr>
            <w:tcW w:w="993" w:type="dxa"/>
            <w:tcBorders>
              <w:tl2br w:val="nil"/>
              <w:tr2bl w:val="nil"/>
            </w:tcBorders>
            <w:vAlign w:val="center"/>
          </w:tcPr>
          <w:p>
            <w:pPr>
              <w:snapToGrid w:val="0"/>
              <w:jc w:val="center"/>
              <w:rPr>
                <w:rFonts w:eastAsia="汉仪书宋二简"/>
                <w:sz w:val="18"/>
                <w:szCs w:val="18"/>
              </w:rPr>
            </w:pPr>
            <w:r>
              <w:rPr>
                <w:rFonts w:eastAsia="汉仪书宋二简"/>
                <w:sz w:val="18"/>
                <w:szCs w:val="18"/>
              </w:rPr>
              <w:t>37.</w:t>
            </w:r>
            <w:r>
              <w:rPr>
                <w:rFonts w:hint="eastAsia" w:eastAsia="汉仪书宋二简"/>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 w:hRule="atLeast"/>
          <w:jc w:val="center"/>
        </w:trPr>
        <w:tc>
          <w:tcPr>
            <w:tcW w:w="558" w:type="dxa"/>
            <w:vMerge w:val="continue"/>
            <w:tcBorders>
              <w:tl2br w:val="nil"/>
              <w:tr2bl w:val="nil"/>
            </w:tcBorders>
            <w:vAlign w:val="center"/>
          </w:tcPr>
          <w:p>
            <w:pPr>
              <w:snapToGrid w:val="0"/>
              <w:jc w:val="center"/>
              <w:rPr>
                <w:rFonts w:eastAsia="汉仪书宋二简"/>
                <w:sz w:val="18"/>
                <w:szCs w:val="18"/>
              </w:rPr>
            </w:pPr>
          </w:p>
        </w:tc>
        <w:tc>
          <w:tcPr>
            <w:tcW w:w="1941" w:type="dxa"/>
            <w:vMerge w:val="continue"/>
            <w:tcBorders>
              <w:tl2br w:val="nil"/>
              <w:tr2bl w:val="nil"/>
            </w:tcBorders>
            <w:vAlign w:val="center"/>
          </w:tcPr>
          <w:p>
            <w:pPr>
              <w:snapToGrid w:val="0"/>
              <w:jc w:val="center"/>
              <w:rPr>
                <w:rFonts w:eastAsia="汉仪书宋二简"/>
                <w:sz w:val="18"/>
                <w:szCs w:val="18"/>
              </w:rPr>
            </w:pPr>
          </w:p>
        </w:tc>
        <w:tc>
          <w:tcPr>
            <w:tcW w:w="615" w:type="dxa"/>
            <w:tcBorders>
              <w:tl2br w:val="nil"/>
              <w:tr2bl w:val="nil"/>
            </w:tcBorders>
            <w:vAlign w:val="center"/>
          </w:tcPr>
          <w:p>
            <w:pPr>
              <w:snapToGrid w:val="0"/>
              <w:jc w:val="center"/>
              <w:rPr>
                <w:rFonts w:eastAsia="汉仪书宋二简"/>
                <w:sz w:val="18"/>
                <w:szCs w:val="18"/>
              </w:rPr>
            </w:pPr>
            <w:r>
              <w:rPr>
                <w:rFonts w:eastAsia="汉仪书宋二简"/>
                <w:sz w:val="18"/>
                <w:szCs w:val="18"/>
              </w:rPr>
              <w:t>选修</w:t>
            </w:r>
          </w:p>
        </w:tc>
        <w:tc>
          <w:tcPr>
            <w:tcW w:w="850" w:type="dxa"/>
            <w:tcBorders>
              <w:tl2br w:val="nil"/>
              <w:tr2bl w:val="nil"/>
            </w:tcBorders>
            <w:vAlign w:val="center"/>
          </w:tcPr>
          <w:p>
            <w:pPr>
              <w:snapToGrid w:val="0"/>
              <w:jc w:val="center"/>
              <w:rPr>
                <w:rFonts w:eastAsia="汉仪书宋二简"/>
                <w:sz w:val="18"/>
                <w:szCs w:val="18"/>
              </w:rPr>
            </w:pPr>
            <w:r>
              <w:rPr>
                <w:rFonts w:eastAsia="汉仪书宋二简"/>
                <w:sz w:val="18"/>
                <w:szCs w:val="18"/>
              </w:rPr>
              <w:t>3</w:t>
            </w:r>
          </w:p>
        </w:tc>
        <w:tc>
          <w:tcPr>
            <w:tcW w:w="1134" w:type="dxa"/>
            <w:tcBorders>
              <w:tl2br w:val="nil"/>
              <w:tr2bl w:val="nil"/>
            </w:tcBorders>
          </w:tcPr>
          <w:p>
            <w:pPr>
              <w:snapToGrid w:val="0"/>
              <w:jc w:val="center"/>
              <w:rPr>
                <w:rFonts w:eastAsia="汉仪书宋二简"/>
                <w:sz w:val="18"/>
                <w:szCs w:val="18"/>
              </w:rPr>
            </w:pPr>
            <w:r>
              <w:rPr>
                <w:rFonts w:hint="eastAsia" w:eastAsia="汉仪书宋二简"/>
                <w:sz w:val="18"/>
                <w:szCs w:val="18"/>
              </w:rPr>
              <w:t>48</w:t>
            </w:r>
          </w:p>
        </w:tc>
        <w:tc>
          <w:tcPr>
            <w:tcW w:w="1701" w:type="dxa"/>
            <w:tcBorders>
              <w:tl2br w:val="nil"/>
              <w:tr2bl w:val="nil"/>
            </w:tcBorders>
            <w:vAlign w:val="center"/>
          </w:tcPr>
          <w:p>
            <w:pPr>
              <w:snapToGrid w:val="0"/>
              <w:jc w:val="center"/>
              <w:rPr>
                <w:rFonts w:eastAsia="汉仪书宋二简"/>
                <w:sz w:val="18"/>
                <w:szCs w:val="18"/>
              </w:rPr>
            </w:pPr>
            <w:r>
              <w:rPr>
                <w:rFonts w:hint="eastAsia" w:eastAsia="汉仪书宋二简"/>
                <w:sz w:val="18"/>
                <w:szCs w:val="18"/>
              </w:rPr>
              <w:t>0</w:t>
            </w:r>
          </w:p>
        </w:tc>
        <w:tc>
          <w:tcPr>
            <w:tcW w:w="1134" w:type="dxa"/>
            <w:tcBorders>
              <w:tl2br w:val="nil"/>
              <w:tr2bl w:val="nil"/>
            </w:tcBorders>
            <w:vAlign w:val="center"/>
          </w:tcPr>
          <w:p>
            <w:pPr>
              <w:snapToGrid w:val="0"/>
              <w:jc w:val="center"/>
              <w:rPr>
                <w:rFonts w:eastAsia="汉仪书宋二简"/>
                <w:sz w:val="18"/>
                <w:szCs w:val="18"/>
              </w:rPr>
            </w:pPr>
            <w:r>
              <w:rPr>
                <w:rFonts w:hint="eastAsia" w:eastAsia="汉仪书宋二简"/>
                <w:sz w:val="18"/>
                <w:szCs w:val="18"/>
              </w:rPr>
              <w:t>1.8</w:t>
            </w:r>
          </w:p>
        </w:tc>
        <w:tc>
          <w:tcPr>
            <w:tcW w:w="993" w:type="dxa"/>
            <w:tcBorders>
              <w:tl2br w:val="nil"/>
              <w:tr2bl w:val="nil"/>
            </w:tcBorders>
            <w:vAlign w:val="center"/>
          </w:tcPr>
          <w:p>
            <w:pPr>
              <w:snapToGrid w:val="0"/>
              <w:jc w:val="center"/>
              <w:rPr>
                <w:rFonts w:eastAsia="汉仪书宋二简"/>
                <w:sz w:val="18"/>
                <w:szCs w:val="18"/>
              </w:rPr>
            </w:pPr>
            <w:r>
              <w:rPr>
                <w:rFonts w:eastAsia="汉仪书宋二简"/>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558" w:type="dxa"/>
            <w:vMerge w:val="continue"/>
            <w:tcBorders>
              <w:tl2br w:val="nil"/>
              <w:tr2bl w:val="nil"/>
            </w:tcBorders>
            <w:vAlign w:val="center"/>
          </w:tcPr>
          <w:p>
            <w:pPr>
              <w:snapToGrid w:val="0"/>
              <w:jc w:val="center"/>
              <w:rPr>
                <w:rFonts w:eastAsia="汉仪书宋二简"/>
                <w:sz w:val="18"/>
                <w:szCs w:val="18"/>
              </w:rPr>
            </w:pPr>
          </w:p>
        </w:tc>
        <w:tc>
          <w:tcPr>
            <w:tcW w:w="1941" w:type="dxa"/>
            <w:vMerge w:val="restart"/>
            <w:tcBorders>
              <w:tl2br w:val="nil"/>
              <w:tr2bl w:val="nil"/>
            </w:tcBorders>
            <w:vAlign w:val="center"/>
          </w:tcPr>
          <w:p>
            <w:pPr>
              <w:snapToGrid w:val="0"/>
              <w:jc w:val="center"/>
              <w:rPr>
                <w:rFonts w:eastAsia="汉仪书宋二简"/>
                <w:sz w:val="18"/>
                <w:szCs w:val="18"/>
              </w:rPr>
            </w:pPr>
            <w:r>
              <w:rPr>
                <w:rFonts w:eastAsia="汉仪书宋二简"/>
                <w:sz w:val="18"/>
                <w:szCs w:val="18"/>
              </w:rPr>
              <w:t>专业方向课程</w:t>
            </w:r>
          </w:p>
        </w:tc>
        <w:tc>
          <w:tcPr>
            <w:tcW w:w="615" w:type="dxa"/>
            <w:tcBorders>
              <w:tl2br w:val="nil"/>
              <w:tr2bl w:val="nil"/>
            </w:tcBorders>
            <w:vAlign w:val="center"/>
          </w:tcPr>
          <w:p>
            <w:pPr>
              <w:snapToGrid w:val="0"/>
              <w:jc w:val="center"/>
              <w:rPr>
                <w:rFonts w:eastAsia="汉仪书宋二简"/>
                <w:sz w:val="18"/>
                <w:szCs w:val="18"/>
              </w:rPr>
            </w:pPr>
            <w:r>
              <w:rPr>
                <w:rFonts w:eastAsia="汉仪书宋二简"/>
                <w:sz w:val="18"/>
                <w:szCs w:val="18"/>
              </w:rPr>
              <w:t>必修</w:t>
            </w:r>
          </w:p>
        </w:tc>
        <w:tc>
          <w:tcPr>
            <w:tcW w:w="850" w:type="dxa"/>
            <w:tcBorders>
              <w:tl2br w:val="nil"/>
              <w:tr2bl w:val="nil"/>
            </w:tcBorders>
            <w:vAlign w:val="center"/>
          </w:tcPr>
          <w:p>
            <w:pPr>
              <w:snapToGrid w:val="0"/>
              <w:jc w:val="center"/>
              <w:rPr>
                <w:rFonts w:eastAsia="汉仪书宋二简"/>
                <w:sz w:val="18"/>
                <w:szCs w:val="18"/>
              </w:rPr>
            </w:pPr>
            <w:r>
              <w:rPr>
                <w:rFonts w:eastAsia="汉仪书宋二简"/>
                <w:sz w:val="18"/>
                <w:szCs w:val="18"/>
              </w:rPr>
              <w:t>6</w:t>
            </w:r>
          </w:p>
        </w:tc>
        <w:tc>
          <w:tcPr>
            <w:tcW w:w="1134" w:type="dxa"/>
            <w:tcBorders>
              <w:tl2br w:val="nil"/>
              <w:tr2bl w:val="nil"/>
            </w:tcBorders>
          </w:tcPr>
          <w:p>
            <w:pPr>
              <w:snapToGrid w:val="0"/>
              <w:jc w:val="center"/>
              <w:rPr>
                <w:rFonts w:eastAsia="汉仪书宋二简"/>
                <w:sz w:val="18"/>
                <w:szCs w:val="18"/>
              </w:rPr>
            </w:pPr>
            <w:r>
              <w:rPr>
                <w:rFonts w:eastAsia="汉仪书宋二简"/>
                <w:sz w:val="18"/>
                <w:szCs w:val="18"/>
              </w:rPr>
              <w:t>96</w:t>
            </w:r>
          </w:p>
        </w:tc>
        <w:tc>
          <w:tcPr>
            <w:tcW w:w="1701" w:type="dxa"/>
            <w:tcBorders>
              <w:tl2br w:val="nil"/>
              <w:tr2bl w:val="nil"/>
            </w:tcBorders>
            <w:vAlign w:val="center"/>
          </w:tcPr>
          <w:p>
            <w:pPr>
              <w:snapToGrid w:val="0"/>
              <w:jc w:val="center"/>
              <w:rPr>
                <w:rFonts w:eastAsia="汉仪书宋二简"/>
                <w:sz w:val="18"/>
                <w:szCs w:val="18"/>
              </w:rPr>
            </w:pPr>
            <w:r>
              <w:rPr>
                <w:rFonts w:hint="eastAsia" w:eastAsia="汉仪书宋二简"/>
                <w:sz w:val="18"/>
                <w:szCs w:val="18"/>
              </w:rPr>
              <w:t>0</w:t>
            </w:r>
          </w:p>
        </w:tc>
        <w:tc>
          <w:tcPr>
            <w:tcW w:w="1134" w:type="dxa"/>
            <w:tcBorders>
              <w:tl2br w:val="nil"/>
              <w:tr2bl w:val="nil"/>
            </w:tcBorders>
            <w:vAlign w:val="center"/>
          </w:tcPr>
          <w:p>
            <w:pPr>
              <w:snapToGrid w:val="0"/>
              <w:jc w:val="center"/>
              <w:rPr>
                <w:rFonts w:eastAsia="汉仪书宋二简"/>
                <w:sz w:val="18"/>
                <w:szCs w:val="18"/>
              </w:rPr>
            </w:pPr>
            <w:r>
              <w:rPr>
                <w:rFonts w:eastAsia="汉仪书宋二简"/>
                <w:sz w:val="18"/>
                <w:szCs w:val="18"/>
              </w:rPr>
              <w:t>3.6</w:t>
            </w:r>
          </w:p>
        </w:tc>
        <w:tc>
          <w:tcPr>
            <w:tcW w:w="993" w:type="dxa"/>
            <w:tcBorders>
              <w:tl2br w:val="nil"/>
              <w:tr2bl w:val="nil"/>
            </w:tcBorders>
            <w:vAlign w:val="center"/>
          </w:tcPr>
          <w:p>
            <w:pPr>
              <w:snapToGrid w:val="0"/>
              <w:jc w:val="center"/>
              <w:rPr>
                <w:rFonts w:eastAsia="汉仪书宋二简"/>
                <w:sz w:val="18"/>
                <w:szCs w:val="18"/>
              </w:rPr>
            </w:pPr>
            <w:r>
              <w:rPr>
                <w:rFonts w:eastAsia="汉仪书宋二简"/>
                <w:sz w:val="18"/>
                <w:szCs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 w:hRule="atLeast"/>
          <w:jc w:val="center"/>
        </w:trPr>
        <w:tc>
          <w:tcPr>
            <w:tcW w:w="558" w:type="dxa"/>
            <w:vMerge w:val="continue"/>
            <w:tcBorders>
              <w:tl2br w:val="nil"/>
              <w:tr2bl w:val="nil"/>
            </w:tcBorders>
            <w:vAlign w:val="center"/>
          </w:tcPr>
          <w:p>
            <w:pPr>
              <w:snapToGrid w:val="0"/>
              <w:jc w:val="center"/>
              <w:rPr>
                <w:rFonts w:eastAsia="汉仪书宋二简"/>
                <w:sz w:val="18"/>
                <w:szCs w:val="18"/>
              </w:rPr>
            </w:pPr>
          </w:p>
        </w:tc>
        <w:tc>
          <w:tcPr>
            <w:tcW w:w="1941" w:type="dxa"/>
            <w:vMerge w:val="continue"/>
            <w:tcBorders>
              <w:tl2br w:val="nil"/>
              <w:tr2bl w:val="nil"/>
            </w:tcBorders>
            <w:vAlign w:val="center"/>
          </w:tcPr>
          <w:p>
            <w:pPr>
              <w:pStyle w:val="13"/>
              <w:pBdr>
                <w:bottom w:val="none" w:color="auto" w:sz="0" w:space="0"/>
              </w:pBdr>
              <w:tabs>
                <w:tab w:val="clear" w:pos="4153"/>
                <w:tab w:val="clear" w:pos="8306"/>
              </w:tabs>
              <w:jc w:val="center"/>
              <w:rPr>
                <w:rFonts w:eastAsia="汉仪书宋二简"/>
                <w:szCs w:val="18"/>
              </w:rPr>
            </w:pPr>
          </w:p>
        </w:tc>
        <w:tc>
          <w:tcPr>
            <w:tcW w:w="615" w:type="dxa"/>
            <w:tcBorders>
              <w:tl2br w:val="nil"/>
              <w:tr2bl w:val="nil"/>
            </w:tcBorders>
            <w:vAlign w:val="center"/>
          </w:tcPr>
          <w:p>
            <w:pPr>
              <w:snapToGrid w:val="0"/>
              <w:jc w:val="center"/>
              <w:rPr>
                <w:rFonts w:eastAsia="汉仪书宋二简"/>
                <w:sz w:val="18"/>
                <w:szCs w:val="18"/>
              </w:rPr>
            </w:pPr>
            <w:r>
              <w:rPr>
                <w:rFonts w:eastAsia="汉仪书宋二简"/>
                <w:sz w:val="18"/>
                <w:szCs w:val="18"/>
              </w:rPr>
              <w:t>选修</w:t>
            </w:r>
          </w:p>
        </w:tc>
        <w:tc>
          <w:tcPr>
            <w:tcW w:w="850" w:type="dxa"/>
            <w:tcBorders>
              <w:tl2br w:val="nil"/>
              <w:tr2bl w:val="nil"/>
            </w:tcBorders>
            <w:vAlign w:val="center"/>
          </w:tcPr>
          <w:p>
            <w:pPr>
              <w:snapToGrid w:val="0"/>
              <w:jc w:val="center"/>
              <w:rPr>
                <w:rFonts w:eastAsia="汉仪书宋二简"/>
                <w:sz w:val="18"/>
                <w:szCs w:val="18"/>
              </w:rPr>
            </w:pPr>
            <w:r>
              <w:rPr>
                <w:rFonts w:eastAsia="汉仪书宋二简"/>
                <w:sz w:val="18"/>
                <w:szCs w:val="18"/>
              </w:rPr>
              <w:t>8</w:t>
            </w:r>
          </w:p>
        </w:tc>
        <w:tc>
          <w:tcPr>
            <w:tcW w:w="1134" w:type="dxa"/>
            <w:tcBorders>
              <w:tl2br w:val="nil"/>
              <w:tr2bl w:val="nil"/>
            </w:tcBorders>
          </w:tcPr>
          <w:p>
            <w:pPr>
              <w:snapToGrid w:val="0"/>
              <w:jc w:val="center"/>
              <w:rPr>
                <w:rFonts w:eastAsia="汉仪书宋二简"/>
                <w:sz w:val="18"/>
                <w:szCs w:val="18"/>
              </w:rPr>
            </w:pPr>
            <w:r>
              <w:rPr>
                <w:rFonts w:eastAsia="汉仪书宋二简"/>
                <w:sz w:val="18"/>
                <w:szCs w:val="18"/>
              </w:rPr>
              <w:t>128</w:t>
            </w:r>
          </w:p>
        </w:tc>
        <w:tc>
          <w:tcPr>
            <w:tcW w:w="1701" w:type="dxa"/>
            <w:tcBorders>
              <w:tl2br w:val="nil"/>
              <w:tr2bl w:val="nil"/>
            </w:tcBorders>
            <w:vAlign w:val="center"/>
          </w:tcPr>
          <w:p>
            <w:pPr>
              <w:snapToGrid w:val="0"/>
              <w:jc w:val="center"/>
              <w:rPr>
                <w:rFonts w:eastAsia="汉仪书宋二简"/>
                <w:sz w:val="18"/>
                <w:szCs w:val="18"/>
              </w:rPr>
            </w:pPr>
            <w:r>
              <w:rPr>
                <w:rFonts w:hint="eastAsia" w:eastAsia="汉仪书宋二简"/>
                <w:sz w:val="18"/>
                <w:szCs w:val="18"/>
              </w:rPr>
              <w:t>0</w:t>
            </w:r>
          </w:p>
        </w:tc>
        <w:tc>
          <w:tcPr>
            <w:tcW w:w="1134" w:type="dxa"/>
            <w:tcBorders>
              <w:tl2br w:val="nil"/>
              <w:tr2bl w:val="nil"/>
            </w:tcBorders>
            <w:vAlign w:val="center"/>
          </w:tcPr>
          <w:p>
            <w:pPr>
              <w:snapToGrid w:val="0"/>
              <w:jc w:val="center"/>
              <w:rPr>
                <w:rFonts w:eastAsia="汉仪书宋二简"/>
                <w:sz w:val="18"/>
                <w:szCs w:val="18"/>
              </w:rPr>
            </w:pPr>
            <w:r>
              <w:rPr>
                <w:rFonts w:eastAsia="汉仪书宋二简"/>
                <w:sz w:val="18"/>
                <w:szCs w:val="18"/>
              </w:rPr>
              <w:t>4.9</w:t>
            </w:r>
          </w:p>
        </w:tc>
        <w:tc>
          <w:tcPr>
            <w:tcW w:w="993" w:type="dxa"/>
            <w:tcBorders>
              <w:tl2br w:val="nil"/>
              <w:tr2bl w:val="nil"/>
            </w:tcBorders>
            <w:vAlign w:val="center"/>
          </w:tcPr>
          <w:p>
            <w:pPr>
              <w:snapToGrid w:val="0"/>
              <w:jc w:val="center"/>
              <w:rPr>
                <w:rFonts w:eastAsia="汉仪书宋二简"/>
                <w:sz w:val="18"/>
                <w:szCs w:val="18"/>
              </w:rPr>
            </w:pPr>
            <w:r>
              <w:rPr>
                <w:rFonts w:eastAsia="汉仪书宋二简"/>
                <w:sz w:val="18"/>
                <w:szCs w:val="18"/>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jc w:val="center"/>
        </w:trPr>
        <w:tc>
          <w:tcPr>
            <w:tcW w:w="558" w:type="dxa"/>
            <w:vMerge w:val="continue"/>
            <w:tcBorders>
              <w:tl2br w:val="nil"/>
              <w:tr2bl w:val="nil"/>
            </w:tcBorders>
            <w:vAlign w:val="center"/>
          </w:tcPr>
          <w:p>
            <w:pPr>
              <w:snapToGrid w:val="0"/>
              <w:jc w:val="center"/>
              <w:rPr>
                <w:rFonts w:eastAsia="汉仪书宋二简"/>
                <w:b/>
                <w:bCs/>
                <w:sz w:val="18"/>
                <w:szCs w:val="18"/>
              </w:rPr>
            </w:pPr>
          </w:p>
        </w:tc>
        <w:tc>
          <w:tcPr>
            <w:tcW w:w="2556" w:type="dxa"/>
            <w:gridSpan w:val="2"/>
            <w:tcBorders>
              <w:tl2br w:val="nil"/>
              <w:tr2bl w:val="nil"/>
            </w:tcBorders>
            <w:vAlign w:val="center"/>
          </w:tcPr>
          <w:p>
            <w:pPr>
              <w:snapToGrid w:val="0"/>
              <w:jc w:val="center"/>
              <w:rPr>
                <w:rFonts w:eastAsia="汉仪书宋二简"/>
                <w:b/>
                <w:bCs/>
                <w:sz w:val="18"/>
                <w:szCs w:val="18"/>
              </w:rPr>
            </w:pPr>
            <w:r>
              <w:rPr>
                <w:rFonts w:eastAsia="汉仪书宋二简"/>
                <w:b/>
                <w:bCs/>
                <w:sz w:val="18"/>
                <w:szCs w:val="18"/>
              </w:rPr>
              <w:t>小   计</w:t>
            </w:r>
          </w:p>
        </w:tc>
        <w:tc>
          <w:tcPr>
            <w:tcW w:w="850" w:type="dxa"/>
            <w:tcBorders>
              <w:tl2br w:val="nil"/>
              <w:tr2bl w:val="nil"/>
            </w:tcBorders>
            <w:vAlign w:val="center"/>
          </w:tcPr>
          <w:p>
            <w:pPr>
              <w:snapToGrid w:val="0"/>
              <w:jc w:val="center"/>
              <w:rPr>
                <w:rFonts w:eastAsia="汉仪书宋二简"/>
                <w:sz w:val="18"/>
                <w:szCs w:val="18"/>
              </w:rPr>
            </w:pPr>
            <w:r>
              <w:rPr>
                <w:rFonts w:eastAsia="汉仪书宋二简"/>
                <w:sz w:val="18"/>
                <w:szCs w:val="18"/>
              </w:rPr>
              <w:t>130.5</w:t>
            </w:r>
          </w:p>
        </w:tc>
        <w:tc>
          <w:tcPr>
            <w:tcW w:w="1134" w:type="dxa"/>
            <w:tcBorders>
              <w:tl2br w:val="nil"/>
              <w:tr2bl w:val="nil"/>
            </w:tcBorders>
          </w:tcPr>
          <w:p>
            <w:pPr>
              <w:pStyle w:val="13"/>
              <w:pBdr>
                <w:bottom w:val="none" w:color="auto" w:sz="0" w:space="0"/>
              </w:pBdr>
              <w:tabs>
                <w:tab w:val="clear" w:pos="4153"/>
                <w:tab w:val="clear" w:pos="8306"/>
              </w:tabs>
              <w:jc w:val="center"/>
              <w:rPr>
                <w:rFonts w:eastAsia="汉仪书宋二简"/>
                <w:szCs w:val="18"/>
              </w:rPr>
            </w:pPr>
          </w:p>
        </w:tc>
        <w:tc>
          <w:tcPr>
            <w:tcW w:w="1701" w:type="dxa"/>
            <w:tcBorders>
              <w:tl2br w:val="nil"/>
              <w:tr2bl w:val="nil"/>
            </w:tcBorders>
          </w:tcPr>
          <w:p>
            <w:pPr>
              <w:pStyle w:val="13"/>
              <w:pBdr>
                <w:bottom w:val="none" w:color="auto" w:sz="0" w:space="0"/>
              </w:pBdr>
              <w:tabs>
                <w:tab w:val="clear" w:pos="4153"/>
                <w:tab w:val="clear" w:pos="8306"/>
              </w:tabs>
              <w:jc w:val="center"/>
              <w:rPr>
                <w:rFonts w:eastAsia="汉仪书宋二简"/>
                <w:szCs w:val="18"/>
              </w:rPr>
            </w:pPr>
            <w:r>
              <w:rPr>
                <w:rFonts w:hint="eastAsia" w:eastAsia="汉仪书宋二简"/>
                <w:szCs w:val="18"/>
              </w:rPr>
              <w:t>6</w:t>
            </w:r>
            <w:r>
              <w:rPr>
                <w:rFonts w:eastAsia="汉仪书宋二简"/>
                <w:szCs w:val="18"/>
              </w:rPr>
              <w:t>8</w:t>
            </w:r>
          </w:p>
        </w:tc>
        <w:tc>
          <w:tcPr>
            <w:tcW w:w="1134" w:type="dxa"/>
            <w:tcBorders>
              <w:tl2br w:val="nil"/>
              <w:tr2bl w:val="nil"/>
            </w:tcBorders>
            <w:vAlign w:val="center"/>
          </w:tcPr>
          <w:p>
            <w:pPr>
              <w:snapToGrid w:val="0"/>
              <w:jc w:val="center"/>
              <w:rPr>
                <w:rFonts w:eastAsia="汉仪书宋二简"/>
                <w:sz w:val="18"/>
                <w:szCs w:val="18"/>
              </w:rPr>
            </w:pPr>
          </w:p>
        </w:tc>
        <w:tc>
          <w:tcPr>
            <w:tcW w:w="993" w:type="dxa"/>
            <w:tcBorders>
              <w:tl2br w:val="nil"/>
              <w:tr2bl w:val="nil"/>
            </w:tcBorders>
            <w:vAlign w:val="center"/>
          </w:tcPr>
          <w:p>
            <w:pPr>
              <w:snapToGrid w:val="0"/>
              <w:jc w:val="center"/>
              <w:rPr>
                <w:rFonts w:eastAsia="汉仪书宋二简"/>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9" w:hRule="atLeast"/>
          <w:jc w:val="center"/>
        </w:trPr>
        <w:tc>
          <w:tcPr>
            <w:tcW w:w="3114" w:type="dxa"/>
            <w:gridSpan w:val="3"/>
            <w:tcBorders>
              <w:tl2br w:val="nil"/>
              <w:tr2bl w:val="nil"/>
            </w:tcBorders>
            <w:vAlign w:val="center"/>
          </w:tcPr>
          <w:p>
            <w:pPr>
              <w:pStyle w:val="13"/>
              <w:pBdr>
                <w:top w:val="none" w:color="auto" w:sz="0" w:space="0"/>
                <w:left w:val="none" w:color="auto" w:sz="0" w:space="0"/>
                <w:bottom w:val="none" w:color="auto" w:sz="0" w:space="0"/>
                <w:right w:val="none" w:color="auto" w:sz="0" w:space="0"/>
              </w:pBdr>
              <w:tabs>
                <w:tab w:val="clear" w:pos="4153"/>
                <w:tab w:val="clear" w:pos="8306"/>
              </w:tabs>
              <w:jc w:val="center"/>
              <w:rPr>
                <w:rFonts w:eastAsia="汉仪书宋二简"/>
                <w:b/>
                <w:bCs/>
                <w:szCs w:val="18"/>
              </w:rPr>
            </w:pPr>
            <w:r>
              <w:rPr>
                <w:rFonts w:eastAsia="汉仪书宋二简"/>
                <w:b/>
                <w:bCs/>
                <w:szCs w:val="18"/>
              </w:rPr>
              <w:t>实践环节（含课内实验）小计</w:t>
            </w:r>
          </w:p>
        </w:tc>
        <w:tc>
          <w:tcPr>
            <w:tcW w:w="850" w:type="dxa"/>
            <w:tcBorders>
              <w:tl2br w:val="nil"/>
              <w:tr2bl w:val="nil"/>
            </w:tcBorders>
            <w:vAlign w:val="center"/>
          </w:tcPr>
          <w:p>
            <w:pPr>
              <w:snapToGrid w:val="0"/>
              <w:jc w:val="center"/>
              <w:rPr>
                <w:rFonts w:eastAsia="汉仪书宋二简"/>
                <w:sz w:val="18"/>
                <w:szCs w:val="18"/>
              </w:rPr>
            </w:pPr>
            <w:r>
              <w:rPr>
                <w:rFonts w:eastAsia="汉仪书宋二简"/>
                <w:sz w:val="18"/>
                <w:szCs w:val="18"/>
              </w:rPr>
              <w:t>34.5</w:t>
            </w:r>
          </w:p>
        </w:tc>
        <w:tc>
          <w:tcPr>
            <w:tcW w:w="1134" w:type="dxa"/>
            <w:tcBorders>
              <w:tl2br w:val="nil"/>
              <w:tr2bl w:val="nil"/>
            </w:tcBorders>
          </w:tcPr>
          <w:p>
            <w:pPr>
              <w:snapToGrid w:val="0"/>
              <w:jc w:val="center"/>
              <w:rPr>
                <w:rFonts w:eastAsia="汉仪书宋二简"/>
                <w:sz w:val="18"/>
                <w:szCs w:val="18"/>
              </w:rPr>
            </w:pPr>
          </w:p>
        </w:tc>
        <w:tc>
          <w:tcPr>
            <w:tcW w:w="1701" w:type="dxa"/>
            <w:tcBorders>
              <w:tl2br w:val="nil"/>
              <w:tr2bl w:val="nil"/>
            </w:tcBorders>
            <w:vAlign w:val="center"/>
          </w:tcPr>
          <w:p>
            <w:pPr>
              <w:snapToGrid w:val="0"/>
              <w:jc w:val="center"/>
              <w:rPr>
                <w:rFonts w:eastAsia="汉仪书宋二简"/>
                <w:sz w:val="18"/>
                <w:szCs w:val="18"/>
              </w:rPr>
            </w:pPr>
            <w:r>
              <w:rPr>
                <w:rFonts w:eastAsia="汉仪书宋二简"/>
                <w:sz w:val="18"/>
                <w:szCs w:val="18"/>
              </w:rPr>
              <w:t>690</w:t>
            </w:r>
          </w:p>
        </w:tc>
        <w:tc>
          <w:tcPr>
            <w:tcW w:w="1134" w:type="dxa"/>
            <w:tcBorders>
              <w:tl2br w:val="nil"/>
              <w:tr2bl w:val="nil"/>
            </w:tcBorders>
          </w:tcPr>
          <w:p>
            <w:pPr>
              <w:pStyle w:val="13"/>
              <w:pBdr>
                <w:bottom w:val="none" w:color="auto" w:sz="0" w:space="0"/>
              </w:pBdr>
              <w:tabs>
                <w:tab w:val="clear" w:pos="4153"/>
                <w:tab w:val="clear" w:pos="8306"/>
              </w:tabs>
              <w:jc w:val="center"/>
              <w:rPr>
                <w:rFonts w:eastAsia="汉仪书宋二简"/>
                <w:szCs w:val="18"/>
              </w:rPr>
            </w:pPr>
            <w:r>
              <w:rPr>
                <w:rFonts w:eastAsia="汉仪书宋二简"/>
                <w:szCs w:val="18"/>
              </w:rPr>
              <w:t>20.9</w:t>
            </w:r>
          </w:p>
        </w:tc>
        <w:tc>
          <w:tcPr>
            <w:tcW w:w="993" w:type="dxa"/>
            <w:tcBorders>
              <w:tl2br w:val="nil"/>
              <w:tr2bl w:val="nil"/>
            </w:tcBorders>
            <w:vAlign w:val="center"/>
          </w:tcPr>
          <w:p>
            <w:pPr>
              <w:snapToGrid w:val="0"/>
              <w:jc w:val="center"/>
              <w:rPr>
                <w:rFonts w:hint="eastAsia" w:eastAsia="汉仪书宋二简"/>
                <w:sz w:val="18"/>
                <w:szCs w:val="18"/>
              </w:rPr>
            </w:pPr>
            <w:r>
              <w:rPr>
                <w:rFonts w:hint="eastAsia" w:eastAsia="汉仪书宋二简"/>
                <w:sz w:val="18"/>
                <w:szCs w:val="18"/>
              </w:rPr>
              <w:t>2</w:t>
            </w:r>
            <w:r>
              <w:rPr>
                <w:rFonts w:eastAsia="汉仪书宋二简"/>
                <w:sz w:val="18"/>
                <w:szCs w:val="18"/>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9" w:hRule="atLeast"/>
          <w:jc w:val="center"/>
        </w:trPr>
        <w:tc>
          <w:tcPr>
            <w:tcW w:w="3114" w:type="dxa"/>
            <w:gridSpan w:val="3"/>
            <w:tcBorders>
              <w:tl2br w:val="nil"/>
              <w:tr2bl w:val="nil"/>
            </w:tcBorders>
            <w:vAlign w:val="center"/>
          </w:tcPr>
          <w:p>
            <w:pPr>
              <w:snapToGrid w:val="0"/>
              <w:jc w:val="center"/>
              <w:rPr>
                <w:rFonts w:eastAsia="汉仪书宋二简"/>
                <w:b/>
                <w:bCs/>
                <w:sz w:val="18"/>
                <w:szCs w:val="18"/>
              </w:rPr>
            </w:pPr>
            <w:r>
              <w:rPr>
                <w:rFonts w:eastAsia="汉仪书宋二简"/>
                <w:b/>
                <w:bCs/>
                <w:sz w:val="18"/>
                <w:szCs w:val="18"/>
              </w:rPr>
              <w:t>合        计</w:t>
            </w:r>
          </w:p>
        </w:tc>
        <w:tc>
          <w:tcPr>
            <w:tcW w:w="850" w:type="dxa"/>
            <w:tcBorders>
              <w:tl2br w:val="nil"/>
              <w:tr2bl w:val="nil"/>
            </w:tcBorders>
            <w:vAlign w:val="center"/>
          </w:tcPr>
          <w:p>
            <w:pPr>
              <w:snapToGrid w:val="0"/>
              <w:jc w:val="center"/>
              <w:rPr>
                <w:rFonts w:eastAsia="汉仪书宋二简"/>
                <w:sz w:val="18"/>
                <w:szCs w:val="18"/>
              </w:rPr>
            </w:pPr>
            <w:r>
              <w:rPr>
                <w:rFonts w:eastAsia="汉仪书宋二简"/>
                <w:sz w:val="18"/>
                <w:szCs w:val="18"/>
              </w:rPr>
              <w:t>165</w:t>
            </w:r>
          </w:p>
        </w:tc>
        <w:tc>
          <w:tcPr>
            <w:tcW w:w="1134" w:type="dxa"/>
            <w:tcBorders>
              <w:tl2br w:val="nil"/>
              <w:tr2bl w:val="nil"/>
            </w:tcBorders>
          </w:tcPr>
          <w:p>
            <w:pPr>
              <w:snapToGrid w:val="0"/>
              <w:jc w:val="center"/>
              <w:rPr>
                <w:rFonts w:eastAsia="汉仪书宋二简"/>
                <w:sz w:val="18"/>
                <w:szCs w:val="18"/>
              </w:rPr>
            </w:pPr>
            <w:r>
              <w:rPr>
                <w:rFonts w:eastAsia="汉仪书宋二简"/>
                <w:sz w:val="18"/>
                <w:szCs w:val="18"/>
              </w:rPr>
              <w:t>2204</w:t>
            </w:r>
          </w:p>
        </w:tc>
        <w:tc>
          <w:tcPr>
            <w:tcW w:w="1701" w:type="dxa"/>
            <w:tcBorders>
              <w:tl2br w:val="nil"/>
              <w:tr2bl w:val="nil"/>
            </w:tcBorders>
            <w:vAlign w:val="center"/>
          </w:tcPr>
          <w:p>
            <w:pPr>
              <w:snapToGrid w:val="0"/>
              <w:jc w:val="center"/>
              <w:rPr>
                <w:rFonts w:eastAsia="汉仪书宋二简"/>
                <w:sz w:val="18"/>
                <w:szCs w:val="18"/>
              </w:rPr>
            </w:pPr>
            <w:r>
              <w:rPr>
                <w:rFonts w:eastAsia="汉仪书宋二简"/>
                <w:sz w:val="18"/>
                <w:szCs w:val="18"/>
              </w:rPr>
              <w:t>758</w:t>
            </w:r>
          </w:p>
        </w:tc>
        <w:tc>
          <w:tcPr>
            <w:tcW w:w="1134" w:type="dxa"/>
            <w:tcBorders>
              <w:tl2br w:val="nil"/>
              <w:tr2bl w:val="nil"/>
            </w:tcBorders>
          </w:tcPr>
          <w:p>
            <w:pPr>
              <w:snapToGrid w:val="0"/>
              <w:jc w:val="center"/>
              <w:rPr>
                <w:rFonts w:eastAsia="汉仪书宋二简"/>
                <w:sz w:val="18"/>
                <w:szCs w:val="18"/>
              </w:rPr>
            </w:pPr>
            <w:r>
              <w:rPr>
                <w:rFonts w:eastAsia="汉仪书宋二简"/>
                <w:sz w:val="18"/>
                <w:szCs w:val="18"/>
              </w:rPr>
              <w:t>100</w:t>
            </w:r>
          </w:p>
        </w:tc>
        <w:tc>
          <w:tcPr>
            <w:tcW w:w="993" w:type="dxa"/>
            <w:tcBorders>
              <w:tl2br w:val="nil"/>
              <w:tr2bl w:val="nil"/>
            </w:tcBorders>
            <w:vAlign w:val="center"/>
          </w:tcPr>
          <w:p>
            <w:pPr>
              <w:snapToGrid w:val="0"/>
              <w:jc w:val="center"/>
              <w:rPr>
                <w:rFonts w:eastAsia="汉仪书宋二简"/>
                <w:sz w:val="18"/>
                <w:szCs w:val="18"/>
              </w:rPr>
            </w:pPr>
            <w:r>
              <w:rPr>
                <w:rFonts w:eastAsia="汉仪书宋二简"/>
                <w:sz w:val="18"/>
                <w:szCs w:val="18"/>
              </w:rPr>
              <w:t>100</w:t>
            </w:r>
          </w:p>
        </w:tc>
      </w:tr>
    </w:tbl>
    <w:p>
      <w:pPr>
        <w:keepNext/>
        <w:spacing w:before="158" w:beforeLines="50" w:after="158" w:afterLines="50" w:line="460" w:lineRule="exact"/>
        <w:ind w:firstLine="480" w:firstLineChars="200"/>
        <w:rPr>
          <w:rFonts w:eastAsia="黑体"/>
          <w:sz w:val="24"/>
          <w:szCs w:val="24"/>
        </w:rPr>
      </w:pPr>
      <w:r>
        <w:rPr>
          <w:rFonts w:hint="eastAsia" w:eastAsia="黑体"/>
          <w:sz w:val="24"/>
          <w:szCs w:val="24"/>
        </w:rPr>
        <w:t>九、</w:t>
      </w:r>
      <w:r>
        <w:rPr>
          <w:rFonts w:eastAsia="黑体"/>
          <w:sz w:val="24"/>
          <w:szCs w:val="24"/>
        </w:rPr>
        <w:t>转专业</w:t>
      </w:r>
      <w:r>
        <w:rPr>
          <w:rFonts w:hint="eastAsia" w:eastAsia="黑体"/>
          <w:sz w:val="24"/>
          <w:szCs w:val="24"/>
        </w:rPr>
        <w:t>学生课程修读及学分要求</w:t>
      </w:r>
    </w:p>
    <w:p>
      <w:pPr>
        <w:snapToGrid w:val="0"/>
        <w:spacing w:line="460" w:lineRule="exact"/>
        <w:ind w:firstLine="420" w:firstLineChars="200"/>
        <w:rPr>
          <w:rFonts w:eastAsia="汉仪书宋二简"/>
          <w:szCs w:val="24"/>
        </w:rPr>
      </w:pPr>
      <w:r>
        <w:rPr>
          <w:rFonts w:hint="eastAsia" w:eastAsia="汉仪书宋二简"/>
          <w:szCs w:val="24"/>
        </w:rPr>
        <w:t>1.</w:t>
      </w:r>
      <w:r>
        <w:rPr>
          <w:rFonts w:eastAsia="汉仪书宋二简"/>
          <w:szCs w:val="24"/>
        </w:rPr>
        <w:t>学生</w:t>
      </w:r>
      <w:r>
        <w:rPr>
          <w:rFonts w:hint="eastAsia" w:eastAsia="汉仪书宋二简"/>
          <w:szCs w:val="24"/>
        </w:rPr>
        <w:t>须</w:t>
      </w:r>
      <w:r>
        <w:rPr>
          <w:rFonts w:eastAsia="汉仪书宋二简"/>
          <w:szCs w:val="24"/>
        </w:rPr>
        <w:t>具有正确的世界观、人生观</w:t>
      </w:r>
      <w:r>
        <w:rPr>
          <w:rFonts w:hint="eastAsia" w:eastAsia="汉仪书宋二简"/>
          <w:szCs w:val="24"/>
        </w:rPr>
        <w:t>，学习态度端正，</w:t>
      </w:r>
      <w:r>
        <w:rPr>
          <w:rFonts w:eastAsia="汉仪书宋二简"/>
          <w:szCs w:val="24"/>
        </w:rPr>
        <w:t>具备与申请转入年级相当的日语水平与语言学习能力</w:t>
      </w:r>
      <w:r>
        <w:rPr>
          <w:rFonts w:hint="eastAsia" w:eastAsia="汉仪书宋二简"/>
          <w:szCs w:val="24"/>
        </w:rPr>
        <w:t>；</w:t>
      </w:r>
    </w:p>
    <w:p>
      <w:pPr>
        <w:snapToGrid w:val="0"/>
        <w:spacing w:line="460" w:lineRule="exact"/>
        <w:ind w:firstLine="420" w:firstLineChars="200"/>
        <w:rPr>
          <w:rFonts w:eastAsia="汉仪书宋二简"/>
          <w:szCs w:val="24"/>
        </w:rPr>
      </w:pPr>
      <w:r>
        <w:rPr>
          <w:rFonts w:hint="eastAsia" w:eastAsia="汉仪书宋二简"/>
          <w:szCs w:val="24"/>
        </w:rPr>
        <w:t>2.</w:t>
      </w:r>
      <w:r>
        <w:rPr>
          <w:rFonts w:eastAsia="汉仪书宋二简"/>
          <w:szCs w:val="24"/>
        </w:rPr>
        <w:t>学生转专业时若须补修的课程超过 20 学分，须编班至低一年级录取</w:t>
      </w:r>
      <w:r>
        <w:rPr>
          <w:rFonts w:hint="eastAsia" w:eastAsia="汉仪书宋二简"/>
          <w:szCs w:val="24"/>
        </w:rPr>
        <w:t>。</w:t>
      </w:r>
    </w:p>
    <w:p>
      <w:pPr>
        <w:snapToGrid w:val="0"/>
        <w:spacing w:line="460" w:lineRule="exact"/>
        <w:ind w:firstLine="420"/>
        <w:rPr>
          <w:rFonts w:eastAsia="汉仪书宋二简"/>
          <w:szCs w:val="24"/>
        </w:rPr>
      </w:pPr>
      <w:r>
        <w:rPr>
          <w:rFonts w:hint="eastAsia" w:eastAsia="汉仪书宋二简"/>
          <w:szCs w:val="24"/>
        </w:rPr>
        <w:t>（具体以学校相关文件为准）</w:t>
      </w:r>
    </w:p>
    <w:p>
      <w:pPr>
        <w:keepNext/>
        <w:spacing w:before="158" w:beforeLines="50" w:after="158" w:afterLines="50" w:line="460" w:lineRule="exact"/>
        <w:ind w:firstLine="480" w:firstLineChars="200"/>
        <w:rPr>
          <w:rFonts w:eastAsia="黑体"/>
          <w:sz w:val="24"/>
          <w:szCs w:val="24"/>
        </w:rPr>
      </w:pPr>
      <w:r>
        <w:rPr>
          <w:rFonts w:hint="eastAsia" w:eastAsia="黑体"/>
          <w:sz w:val="24"/>
          <w:szCs w:val="24"/>
        </w:rPr>
        <w:t>十、</w:t>
      </w:r>
      <w:r>
        <w:rPr>
          <w:rFonts w:eastAsia="黑体"/>
          <w:sz w:val="24"/>
          <w:szCs w:val="24"/>
        </w:rPr>
        <w:t>就业与职业发展</w:t>
      </w:r>
    </w:p>
    <w:p>
      <w:pPr>
        <w:spacing w:line="460" w:lineRule="exact"/>
        <w:ind w:firstLine="422" w:firstLineChars="200"/>
        <w:rPr>
          <w:rFonts w:eastAsia="汉仪书宋二简"/>
          <w:szCs w:val="24"/>
        </w:rPr>
      </w:pPr>
      <w:r>
        <w:rPr>
          <w:rFonts w:eastAsia="汉仪书宋二简"/>
          <w:b/>
          <w:bCs/>
          <w:szCs w:val="24"/>
        </w:rPr>
        <w:t>就业领域：</w:t>
      </w:r>
      <w:r>
        <w:rPr>
          <w:rFonts w:eastAsia="汉仪书宋二简"/>
          <w:szCs w:val="24"/>
        </w:rPr>
        <w:t>本专业的就业领域面向各种类型的工商企业、企业集团、跨国公司以及其他机关事业单位，特别是日资企业或与日本有贸易往来的本土企业等，从事日语翻译、营销、进出口贸易、涉外导游、文秘、人事与管理等工作，以及在高等院校和教育培训机构从事相关的教学和科研工作，或进入国内外著名高校继续深造。</w:t>
      </w:r>
    </w:p>
    <w:p>
      <w:pPr>
        <w:spacing w:line="460" w:lineRule="exact"/>
        <w:ind w:firstLine="422" w:firstLineChars="200"/>
        <w:rPr>
          <w:rFonts w:eastAsia="汉仪书宋二简"/>
          <w:szCs w:val="24"/>
        </w:rPr>
      </w:pPr>
      <w:r>
        <w:rPr>
          <w:rFonts w:eastAsia="汉仪书宋二简"/>
          <w:b/>
          <w:bCs/>
          <w:szCs w:val="24"/>
        </w:rPr>
        <w:t>研究生阶段研修学科：</w:t>
      </w:r>
      <w:r>
        <w:rPr>
          <w:rFonts w:eastAsia="汉仪书宋二简"/>
          <w:szCs w:val="24"/>
        </w:rPr>
        <w:t>本专业毕业生适合继续在语言学与文学等一级学科的相关二级学科</w:t>
      </w:r>
      <w:r>
        <w:rPr>
          <w:rFonts w:hint="eastAsia" w:eastAsia="汉仪书宋二简"/>
          <w:szCs w:val="24"/>
        </w:rPr>
        <w:t>、翻译硕士</w:t>
      </w:r>
      <w:r>
        <w:rPr>
          <w:rFonts w:eastAsia="汉仪书宋二简"/>
          <w:szCs w:val="24"/>
        </w:rPr>
        <w:t>或跨专业硕士专业学习。目前本专业考研方向涉及文学（日语语言文学、汉语言文学</w:t>
      </w:r>
      <w:r>
        <w:rPr>
          <w:rFonts w:hint="eastAsia" w:eastAsia="汉仪书宋二简"/>
          <w:szCs w:val="24"/>
        </w:rPr>
        <w:t>、翻译</w:t>
      </w:r>
      <w:r>
        <w:rPr>
          <w:rFonts w:eastAsia="汉仪书宋二简"/>
          <w:szCs w:val="24"/>
        </w:rPr>
        <w:t>）、</w:t>
      </w:r>
      <w:r>
        <w:rPr>
          <w:rFonts w:hint="eastAsia" w:eastAsia="汉仪书宋二简"/>
          <w:szCs w:val="24"/>
        </w:rPr>
        <w:t>国别区域学、</w:t>
      </w:r>
      <w:r>
        <w:rPr>
          <w:rFonts w:eastAsia="汉仪书宋二简"/>
          <w:szCs w:val="24"/>
        </w:rPr>
        <w:t>经济学、法学、历史学、政治学、教育学等多个学科。</w:t>
      </w:r>
    </w:p>
    <w:p>
      <w:pPr>
        <w:spacing w:line="460" w:lineRule="exact"/>
        <w:ind w:firstLine="422" w:firstLineChars="200"/>
        <w:rPr>
          <w:rFonts w:eastAsia="汉仪书宋二简"/>
          <w:szCs w:val="24"/>
        </w:rPr>
      </w:pPr>
      <w:r>
        <w:rPr>
          <w:rFonts w:eastAsia="汉仪书宋二简"/>
          <w:b/>
          <w:bCs/>
          <w:szCs w:val="24"/>
        </w:rPr>
        <w:t>职业发展预期：</w:t>
      </w:r>
      <w:r>
        <w:rPr>
          <w:rFonts w:eastAsia="汉仪书宋二简"/>
          <w:szCs w:val="24"/>
        </w:rPr>
        <w:t>各类企业的业务骨干与管理层、各类教育与研究机构的专业教师、研究人员与管理层；相关行业创业者等。</w:t>
      </w:r>
    </w:p>
    <w:p>
      <w:pPr>
        <w:keepNext/>
        <w:spacing w:before="158" w:beforeLines="50" w:after="158" w:afterLines="50" w:line="460" w:lineRule="exact"/>
        <w:ind w:firstLine="480" w:firstLineChars="200"/>
        <w:rPr>
          <w:rFonts w:eastAsia="黑体"/>
          <w:sz w:val="24"/>
          <w:szCs w:val="24"/>
        </w:rPr>
      </w:pPr>
      <w:r>
        <w:rPr>
          <w:rFonts w:hint="eastAsia" w:eastAsia="黑体"/>
          <w:sz w:val="24"/>
          <w:szCs w:val="24"/>
        </w:rPr>
        <w:t>十一、</w:t>
      </w:r>
      <w:r>
        <w:rPr>
          <w:rFonts w:eastAsia="黑体"/>
          <w:sz w:val="24"/>
          <w:szCs w:val="24"/>
        </w:rPr>
        <w:t>学制与学位</w:t>
      </w:r>
    </w:p>
    <w:p>
      <w:pPr>
        <w:spacing w:before="158" w:beforeLines="50" w:after="158" w:afterLines="50"/>
        <w:ind w:firstLine="412" w:firstLineChars="200"/>
        <w:rPr>
          <w:rFonts w:eastAsia="汉仪书宋二简"/>
          <w:spacing w:val="-2"/>
          <w:kern w:val="0"/>
        </w:rPr>
      </w:pPr>
      <w:r>
        <w:rPr>
          <w:rFonts w:eastAsia="汉仪书宋二简"/>
          <w:spacing w:val="-2"/>
          <w:kern w:val="0"/>
        </w:rPr>
        <w:t>四年制，文学学士。</w:t>
      </w:r>
    </w:p>
    <w:p>
      <w:pPr>
        <w:spacing w:before="158" w:beforeLines="50" w:after="158" w:afterLines="50"/>
        <w:ind w:firstLine="420"/>
        <w:rPr>
          <w:rFonts w:ascii="黑体" w:hAnsi="黑体" w:eastAsia="黑体" w:cs="黑体"/>
          <w:sz w:val="24"/>
          <w:szCs w:val="24"/>
        </w:rPr>
      </w:pPr>
    </w:p>
    <w:p>
      <w:pPr>
        <w:ind w:left="-315" w:leftChars="-150"/>
        <w:rPr>
          <w:rFonts w:eastAsia="汉仪书宋二简"/>
          <w:b/>
          <w:bCs/>
          <w:szCs w:val="24"/>
        </w:rPr>
      </w:pPr>
      <w:r>
        <w:rPr>
          <w:rFonts w:eastAsia="汉仪书宋二简"/>
          <w:b/>
          <w:bCs/>
          <w:szCs w:val="24"/>
        </w:rPr>
        <w:t>附件1 课程计划表</w:t>
      </w:r>
    </w:p>
    <w:p>
      <w:pPr>
        <w:ind w:left="-315" w:leftChars="-150"/>
        <w:rPr>
          <w:rFonts w:eastAsia="汉仪书宋二简"/>
          <w:b/>
          <w:bCs/>
          <w:szCs w:val="24"/>
        </w:rPr>
      </w:pPr>
      <w:r>
        <w:rPr>
          <w:rFonts w:eastAsia="汉仪书宋二简"/>
          <w:b/>
          <w:bCs/>
          <w:szCs w:val="24"/>
        </w:rPr>
        <w:t>（一）通识教育课程</w:t>
      </w:r>
    </w:p>
    <w:p>
      <w:pPr>
        <w:ind w:left="-315" w:leftChars="-150"/>
        <w:rPr>
          <w:rFonts w:eastAsia="汉仪书宋二简"/>
          <w:b/>
          <w:bCs/>
          <w:szCs w:val="24"/>
        </w:rPr>
      </w:pPr>
      <w:r>
        <w:rPr>
          <w:rFonts w:eastAsia="汉仪书宋二简"/>
          <w:b/>
          <w:bCs/>
          <w:szCs w:val="24"/>
        </w:rPr>
        <w:t>1.通识教育必修课程（A1类课）</w:t>
      </w:r>
    </w:p>
    <w:tbl>
      <w:tblPr>
        <w:tblStyle w:val="22"/>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9"/>
        <w:gridCol w:w="1809"/>
        <w:gridCol w:w="533"/>
        <w:gridCol w:w="533"/>
        <w:gridCol w:w="533"/>
        <w:gridCol w:w="642"/>
        <w:gridCol w:w="667"/>
        <w:gridCol w:w="533"/>
        <w:gridCol w:w="490"/>
        <w:gridCol w:w="583"/>
        <w:gridCol w:w="583"/>
        <w:gridCol w:w="583"/>
        <w:gridCol w:w="5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999" w:type="dxa"/>
            <w:vMerge w:val="restart"/>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课程</w:t>
            </w:r>
          </w:p>
          <w:p>
            <w:pPr>
              <w:widowControl/>
              <w:snapToGrid w:val="0"/>
              <w:spacing w:line="240" w:lineRule="exact"/>
              <w:jc w:val="center"/>
              <w:rPr>
                <w:rFonts w:eastAsia="汉仪书宋二简"/>
                <w:kern w:val="0"/>
                <w:sz w:val="18"/>
                <w:szCs w:val="18"/>
              </w:rPr>
            </w:pPr>
            <w:r>
              <w:rPr>
                <w:rFonts w:eastAsia="汉仪书宋二简"/>
                <w:kern w:val="0"/>
                <w:sz w:val="18"/>
                <w:szCs w:val="18"/>
              </w:rPr>
              <w:t>代码</w:t>
            </w:r>
          </w:p>
        </w:tc>
        <w:tc>
          <w:tcPr>
            <w:tcW w:w="1809" w:type="dxa"/>
            <w:vMerge w:val="restart"/>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课程名称</w:t>
            </w:r>
          </w:p>
        </w:tc>
        <w:tc>
          <w:tcPr>
            <w:tcW w:w="533" w:type="dxa"/>
            <w:vMerge w:val="restart"/>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总学时数</w:t>
            </w:r>
          </w:p>
        </w:tc>
        <w:tc>
          <w:tcPr>
            <w:tcW w:w="533" w:type="dxa"/>
            <w:vMerge w:val="restart"/>
            <w:tcBorders>
              <w:tl2br w:val="nil"/>
              <w:tr2bl w:val="nil"/>
            </w:tcBorders>
            <w:vAlign w:val="center"/>
          </w:tcPr>
          <w:p>
            <w:pPr>
              <w:widowControl/>
              <w:snapToGrid w:val="0"/>
              <w:spacing w:line="160" w:lineRule="exact"/>
              <w:jc w:val="center"/>
              <w:rPr>
                <w:rFonts w:eastAsia="汉仪书宋二简"/>
                <w:kern w:val="0"/>
                <w:sz w:val="15"/>
                <w:szCs w:val="15"/>
              </w:rPr>
            </w:pPr>
            <w:r>
              <w:rPr>
                <w:rFonts w:eastAsia="汉仪书宋二简"/>
                <w:kern w:val="0"/>
                <w:sz w:val="15"/>
                <w:szCs w:val="15"/>
              </w:rPr>
              <w:t>实</w:t>
            </w:r>
          </w:p>
          <w:p>
            <w:pPr>
              <w:widowControl/>
              <w:snapToGrid w:val="0"/>
              <w:spacing w:line="160" w:lineRule="exact"/>
              <w:jc w:val="center"/>
              <w:rPr>
                <w:rFonts w:eastAsia="汉仪书宋二简"/>
                <w:kern w:val="0"/>
                <w:sz w:val="15"/>
                <w:szCs w:val="15"/>
              </w:rPr>
            </w:pPr>
            <w:r>
              <w:rPr>
                <w:rFonts w:eastAsia="汉仪书宋二简"/>
                <w:kern w:val="0"/>
                <w:sz w:val="15"/>
                <w:szCs w:val="15"/>
              </w:rPr>
              <w:t>践</w:t>
            </w:r>
          </w:p>
          <w:p>
            <w:pPr>
              <w:widowControl/>
              <w:snapToGrid w:val="0"/>
              <w:spacing w:line="160" w:lineRule="exact"/>
              <w:jc w:val="center"/>
              <w:rPr>
                <w:rFonts w:eastAsia="汉仪书宋二简"/>
                <w:kern w:val="0"/>
                <w:sz w:val="15"/>
                <w:szCs w:val="15"/>
              </w:rPr>
            </w:pPr>
            <w:r>
              <w:rPr>
                <w:rFonts w:eastAsia="汉仪书宋二简"/>
                <w:kern w:val="0"/>
                <w:sz w:val="15"/>
                <w:szCs w:val="15"/>
              </w:rPr>
              <w:t>与</w:t>
            </w:r>
          </w:p>
          <w:p>
            <w:pPr>
              <w:widowControl/>
              <w:snapToGrid w:val="0"/>
              <w:spacing w:line="160" w:lineRule="exact"/>
              <w:jc w:val="center"/>
              <w:rPr>
                <w:rFonts w:eastAsia="汉仪书宋二简"/>
                <w:kern w:val="0"/>
                <w:sz w:val="15"/>
                <w:szCs w:val="15"/>
              </w:rPr>
            </w:pPr>
            <w:r>
              <w:rPr>
                <w:rFonts w:eastAsia="汉仪书宋二简"/>
                <w:kern w:val="0"/>
                <w:sz w:val="15"/>
                <w:szCs w:val="15"/>
              </w:rPr>
              <w:t>实</w:t>
            </w:r>
          </w:p>
          <w:p>
            <w:pPr>
              <w:widowControl/>
              <w:snapToGrid w:val="0"/>
              <w:spacing w:line="160" w:lineRule="exact"/>
              <w:jc w:val="center"/>
              <w:rPr>
                <w:rFonts w:eastAsia="汉仪书宋二简"/>
                <w:kern w:val="0"/>
                <w:sz w:val="15"/>
                <w:szCs w:val="15"/>
              </w:rPr>
            </w:pPr>
            <w:r>
              <w:rPr>
                <w:rFonts w:eastAsia="汉仪书宋二简"/>
                <w:kern w:val="0"/>
                <w:sz w:val="15"/>
                <w:szCs w:val="15"/>
              </w:rPr>
              <w:t>验</w:t>
            </w:r>
          </w:p>
          <w:p>
            <w:pPr>
              <w:widowControl/>
              <w:snapToGrid w:val="0"/>
              <w:spacing w:line="160" w:lineRule="exact"/>
              <w:jc w:val="center"/>
              <w:rPr>
                <w:rFonts w:eastAsia="汉仪书宋二简"/>
                <w:kern w:val="0"/>
                <w:sz w:val="15"/>
                <w:szCs w:val="15"/>
              </w:rPr>
            </w:pPr>
            <w:r>
              <w:rPr>
                <w:rFonts w:eastAsia="汉仪书宋二简"/>
                <w:kern w:val="0"/>
                <w:sz w:val="15"/>
                <w:szCs w:val="15"/>
              </w:rPr>
              <w:t>学</w:t>
            </w:r>
          </w:p>
          <w:p>
            <w:pPr>
              <w:widowControl/>
              <w:snapToGrid w:val="0"/>
              <w:spacing w:line="160" w:lineRule="exact"/>
              <w:jc w:val="center"/>
              <w:rPr>
                <w:rFonts w:eastAsia="汉仪书宋二简"/>
                <w:kern w:val="0"/>
                <w:sz w:val="15"/>
                <w:szCs w:val="15"/>
              </w:rPr>
            </w:pPr>
            <w:r>
              <w:rPr>
                <w:rFonts w:eastAsia="汉仪书宋二简"/>
                <w:kern w:val="0"/>
                <w:sz w:val="15"/>
                <w:szCs w:val="15"/>
              </w:rPr>
              <w:t>时</w:t>
            </w:r>
          </w:p>
          <w:p>
            <w:pPr>
              <w:widowControl/>
              <w:snapToGrid w:val="0"/>
              <w:spacing w:line="160" w:lineRule="exact"/>
              <w:jc w:val="center"/>
              <w:rPr>
                <w:rFonts w:eastAsia="汉仪书宋二简"/>
                <w:kern w:val="0"/>
                <w:sz w:val="18"/>
                <w:szCs w:val="18"/>
              </w:rPr>
            </w:pPr>
            <w:r>
              <w:rPr>
                <w:rFonts w:eastAsia="汉仪书宋二简"/>
                <w:kern w:val="0"/>
                <w:sz w:val="15"/>
                <w:szCs w:val="15"/>
              </w:rPr>
              <w:t>数</w:t>
            </w:r>
          </w:p>
        </w:tc>
        <w:tc>
          <w:tcPr>
            <w:tcW w:w="533" w:type="dxa"/>
            <w:vMerge w:val="restart"/>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学</w:t>
            </w:r>
          </w:p>
          <w:p>
            <w:pPr>
              <w:widowControl/>
              <w:snapToGrid w:val="0"/>
              <w:spacing w:line="240" w:lineRule="exact"/>
              <w:jc w:val="center"/>
              <w:rPr>
                <w:rFonts w:eastAsia="汉仪书宋二简"/>
                <w:kern w:val="0"/>
                <w:sz w:val="18"/>
                <w:szCs w:val="18"/>
              </w:rPr>
            </w:pPr>
            <w:r>
              <w:rPr>
                <w:rFonts w:eastAsia="汉仪书宋二简"/>
                <w:kern w:val="0"/>
                <w:sz w:val="18"/>
                <w:szCs w:val="18"/>
              </w:rPr>
              <w:t>分</w:t>
            </w:r>
          </w:p>
          <w:p>
            <w:pPr>
              <w:widowControl/>
              <w:snapToGrid w:val="0"/>
              <w:spacing w:line="240" w:lineRule="exact"/>
              <w:jc w:val="center"/>
              <w:rPr>
                <w:rFonts w:eastAsia="汉仪书宋二简"/>
                <w:kern w:val="0"/>
                <w:sz w:val="18"/>
                <w:szCs w:val="18"/>
              </w:rPr>
            </w:pPr>
            <w:r>
              <w:rPr>
                <w:rFonts w:eastAsia="汉仪书宋二简"/>
                <w:kern w:val="0"/>
                <w:sz w:val="18"/>
                <w:szCs w:val="18"/>
              </w:rPr>
              <w:t>数</w:t>
            </w:r>
          </w:p>
        </w:tc>
        <w:tc>
          <w:tcPr>
            <w:tcW w:w="4664" w:type="dxa"/>
            <w:gridSpan w:val="8"/>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各学期周学时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jc w:val="center"/>
        </w:trPr>
        <w:tc>
          <w:tcPr>
            <w:tcW w:w="999" w:type="dxa"/>
            <w:vMerge w:val="continue"/>
            <w:tcBorders>
              <w:tl2br w:val="nil"/>
              <w:tr2bl w:val="nil"/>
            </w:tcBorders>
            <w:vAlign w:val="center"/>
          </w:tcPr>
          <w:p>
            <w:pPr>
              <w:widowControl/>
              <w:snapToGrid w:val="0"/>
              <w:spacing w:line="240" w:lineRule="exact"/>
              <w:jc w:val="left"/>
              <w:rPr>
                <w:rFonts w:eastAsia="汉仪书宋二简"/>
                <w:kern w:val="0"/>
                <w:sz w:val="18"/>
                <w:szCs w:val="18"/>
              </w:rPr>
            </w:pPr>
          </w:p>
        </w:tc>
        <w:tc>
          <w:tcPr>
            <w:tcW w:w="1809" w:type="dxa"/>
            <w:vMerge w:val="continue"/>
            <w:tcBorders>
              <w:tl2br w:val="nil"/>
              <w:tr2bl w:val="nil"/>
            </w:tcBorders>
            <w:vAlign w:val="center"/>
          </w:tcPr>
          <w:p>
            <w:pPr>
              <w:widowControl/>
              <w:snapToGrid w:val="0"/>
              <w:spacing w:line="240" w:lineRule="exact"/>
              <w:jc w:val="left"/>
              <w:rPr>
                <w:rFonts w:eastAsia="汉仪书宋二简"/>
                <w:kern w:val="0"/>
                <w:sz w:val="18"/>
                <w:szCs w:val="18"/>
              </w:rPr>
            </w:pPr>
          </w:p>
        </w:tc>
        <w:tc>
          <w:tcPr>
            <w:tcW w:w="533" w:type="dxa"/>
            <w:vMerge w:val="continue"/>
            <w:tcBorders>
              <w:tl2br w:val="nil"/>
              <w:tr2bl w:val="nil"/>
            </w:tcBorders>
            <w:vAlign w:val="center"/>
          </w:tcPr>
          <w:p>
            <w:pPr>
              <w:widowControl/>
              <w:snapToGrid w:val="0"/>
              <w:spacing w:line="240" w:lineRule="exact"/>
              <w:jc w:val="left"/>
              <w:rPr>
                <w:rFonts w:eastAsia="汉仪书宋二简"/>
                <w:kern w:val="0"/>
                <w:sz w:val="18"/>
                <w:szCs w:val="18"/>
              </w:rPr>
            </w:pPr>
          </w:p>
        </w:tc>
        <w:tc>
          <w:tcPr>
            <w:tcW w:w="533" w:type="dxa"/>
            <w:vMerge w:val="continue"/>
            <w:tcBorders>
              <w:tl2br w:val="nil"/>
              <w:tr2bl w:val="nil"/>
            </w:tcBorders>
            <w:vAlign w:val="center"/>
          </w:tcPr>
          <w:p>
            <w:pPr>
              <w:widowControl/>
              <w:snapToGrid w:val="0"/>
              <w:spacing w:line="240" w:lineRule="exact"/>
              <w:jc w:val="left"/>
              <w:rPr>
                <w:rFonts w:eastAsia="汉仪书宋二简"/>
                <w:kern w:val="0"/>
                <w:sz w:val="18"/>
                <w:szCs w:val="18"/>
              </w:rPr>
            </w:pPr>
          </w:p>
        </w:tc>
        <w:tc>
          <w:tcPr>
            <w:tcW w:w="533" w:type="dxa"/>
            <w:vMerge w:val="continue"/>
            <w:tcBorders>
              <w:tl2br w:val="nil"/>
              <w:tr2bl w:val="nil"/>
            </w:tcBorders>
            <w:vAlign w:val="center"/>
          </w:tcPr>
          <w:p>
            <w:pPr>
              <w:widowControl/>
              <w:snapToGrid w:val="0"/>
              <w:spacing w:line="240" w:lineRule="exact"/>
              <w:jc w:val="left"/>
              <w:rPr>
                <w:rFonts w:eastAsia="汉仪书宋二简"/>
                <w:kern w:val="0"/>
                <w:sz w:val="18"/>
                <w:szCs w:val="18"/>
              </w:rPr>
            </w:pPr>
          </w:p>
        </w:tc>
        <w:tc>
          <w:tcPr>
            <w:tcW w:w="642"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一</w:t>
            </w:r>
          </w:p>
        </w:tc>
        <w:tc>
          <w:tcPr>
            <w:tcW w:w="66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二</w:t>
            </w:r>
          </w:p>
        </w:tc>
        <w:tc>
          <w:tcPr>
            <w:tcW w:w="533"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三</w:t>
            </w:r>
          </w:p>
        </w:tc>
        <w:tc>
          <w:tcPr>
            <w:tcW w:w="49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四</w:t>
            </w:r>
          </w:p>
        </w:tc>
        <w:tc>
          <w:tcPr>
            <w:tcW w:w="583"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五</w:t>
            </w:r>
          </w:p>
        </w:tc>
        <w:tc>
          <w:tcPr>
            <w:tcW w:w="583"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六</w:t>
            </w:r>
          </w:p>
        </w:tc>
        <w:tc>
          <w:tcPr>
            <w:tcW w:w="583"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七</w:t>
            </w:r>
          </w:p>
        </w:tc>
        <w:tc>
          <w:tcPr>
            <w:tcW w:w="583"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999"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7</w:t>
            </w:r>
            <w:r>
              <w:rPr>
                <w:rFonts w:eastAsia="汉仪书宋二简"/>
                <w:bCs/>
                <w:sz w:val="18"/>
                <w:szCs w:val="18"/>
                <w:lang w:eastAsia="ja-JP"/>
              </w:rPr>
              <w:t>2540051</w:t>
            </w:r>
          </w:p>
        </w:tc>
        <w:tc>
          <w:tcPr>
            <w:tcW w:w="1809" w:type="dxa"/>
            <w:tcBorders>
              <w:tl2br w:val="nil"/>
              <w:tr2bl w:val="nil"/>
            </w:tcBorders>
            <w:vAlign w:val="center"/>
          </w:tcPr>
          <w:p>
            <w:pPr>
              <w:snapToGrid w:val="0"/>
              <w:spacing w:line="240" w:lineRule="exact"/>
              <w:jc w:val="left"/>
              <w:rPr>
                <w:rFonts w:eastAsia="汉仪书宋二简"/>
                <w:bCs/>
                <w:sz w:val="18"/>
                <w:szCs w:val="18"/>
              </w:rPr>
            </w:pPr>
            <w:r>
              <w:rPr>
                <w:rFonts w:eastAsia="汉仪书宋二简"/>
                <w:bCs/>
                <w:sz w:val="18"/>
                <w:szCs w:val="18"/>
              </w:rPr>
              <w:t>思想道德与法治 Value,Morality and Rule of Law</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40</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hint="eastAsia" w:eastAsia="汉仪书宋二简"/>
                <w:bCs/>
                <w:sz w:val="18"/>
                <w:szCs w:val="18"/>
              </w:rPr>
              <w:t>0</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2.5</w:t>
            </w:r>
          </w:p>
        </w:tc>
        <w:tc>
          <w:tcPr>
            <w:tcW w:w="642"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3*</w:t>
            </w:r>
          </w:p>
        </w:tc>
        <w:tc>
          <w:tcPr>
            <w:tcW w:w="667" w:type="dxa"/>
            <w:tcBorders>
              <w:tl2br w:val="nil"/>
              <w:tr2bl w:val="nil"/>
            </w:tcBorders>
            <w:vAlign w:val="center"/>
          </w:tcPr>
          <w:p>
            <w:pPr>
              <w:snapToGrid w:val="0"/>
              <w:spacing w:line="240" w:lineRule="exact"/>
              <w:jc w:val="center"/>
              <w:rPr>
                <w:rFonts w:eastAsia="汉仪书宋二简"/>
                <w:bCs/>
                <w:sz w:val="18"/>
                <w:szCs w:val="18"/>
              </w:rPr>
            </w:pPr>
          </w:p>
        </w:tc>
        <w:tc>
          <w:tcPr>
            <w:tcW w:w="533" w:type="dxa"/>
            <w:tcBorders>
              <w:tl2br w:val="nil"/>
              <w:tr2bl w:val="nil"/>
            </w:tcBorders>
            <w:vAlign w:val="center"/>
          </w:tcPr>
          <w:p>
            <w:pPr>
              <w:snapToGrid w:val="0"/>
              <w:spacing w:line="240" w:lineRule="exact"/>
              <w:jc w:val="center"/>
              <w:rPr>
                <w:rFonts w:eastAsia="汉仪书宋二简"/>
                <w:bCs/>
                <w:sz w:val="18"/>
                <w:szCs w:val="18"/>
              </w:rPr>
            </w:pPr>
          </w:p>
        </w:tc>
        <w:tc>
          <w:tcPr>
            <w:tcW w:w="490"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999"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72500061</w:t>
            </w:r>
          </w:p>
        </w:tc>
        <w:tc>
          <w:tcPr>
            <w:tcW w:w="1809" w:type="dxa"/>
            <w:tcBorders>
              <w:tl2br w:val="nil"/>
              <w:tr2bl w:val="nil"/>
            </w:tcBorders>
            <w:vAlign w:val="center"/>
          </w:tcPr>
          <w:p>
            <w:pPr>
              <w:snapToGrid w:val="0"/>
              <w:spacing w:line="240" w:lineRule="exact"/>
              <w:jc w:val="left"/>
              <w:rPr>
                <w:rFonts w:eastAsia="汉仪书宋二简"/>
                <w:bCs/>
                <w:sz w:val="18"/>
                <w:szCs w:val="18"/>
              </w:rPr>
            </w:pPr>
            <w:r>
              <w:rPr>
                <w:rFonts w:eastAsia="汉仪书宋二简"/>
                <w:bCs/>
                <w:sz w:val="18"/>
                <w:szCs w:val="18"/>
              </w:rPr>
              <w:t>中国近现代史纲要 Outline of Modern Chinese History</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40</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hint="eastAsia" w:eastAsia="汉仪书宋二简"/>
                <w:bCs/>
                <w:sz w:val="18"/>
                <w:szCs w:val="18"/>
              </w:rPr>
              <w:t>0</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2.5</w:t>
            </w:r>
          </w:p>
        </w:tc>
        <w:tc>
          <w:tcPr>
            <w:tcW w:w="642" w:type="dxa"/>
            <w:tcBorders>
              <w:tl2br w:val="nil"/>
              <w:tr2bl w:val="nil"/>
            </w:tcBorders>
            <w:vAlign w:val="center"/>
          </w:tcPr>
          <w:p>
            <w:pPr>
              <w:snapToGrid w:val="0"/>
              <w:spacing w:line="240" w:lineRule="exact"/>
              <w:jc w:val="center"/>
              <w:rPr>
                <w:rFonts w:eastAsia="汉仪书宋二简"/>
                <w:bCs/>
                <w:sz w:val="18"/>
                <w:szCs w:val="18"/>
              </w:rPr>
            </w:pPr>
          </w:p>
        </w:tc>
        <w:tc>
          <w:tcPr>
            <w:tcW w:w="667"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3*</w:t>
            </w:r>
          </w:p>
        </w:tc>
        <w:tc>
          <w:tcPr>
            <w:tcW w:w="533" w:type="dxa"/>
            <w:tcBorders>
              <w:tl2br w:val="nil"/>
              <w:tr2bl w:val="nil"/>
            </w:tcBorders>
            <w:vAlign w:val="center"/>
          </w:tcPr>
          <w:p>
            <w:pPr>
              <w:snapToGrid w:val="0"/>
              <w:spacing w:line="240" w:lineRule="exact"/>
              <w:jc w:val="center"/>
              <w:rPr>
                <w:rFonts w:eastAsia="汉仪书宋二简"/>
                <w:bCs/>
                <w:sz w:val="18"/>
                <w:szCs w:val="18"/>
              </w:rPr>
            </w:pPr>
          </w:p>
        </w:tc>
        <w:tc>
          <w:tcPr>
            <w:tcW w:w="490"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999"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72330061</w:t>
            </w:r>
          </w:p>
        </w:tc>
        <w:tc>
          <w:tcPr>
            <w:tcW w:w="1809" w:type="dxa"/>
            <w:tcBorders>
              <w:tl2br w:val="nil"/>
              <w:tr2bl w:val="nil"/>
            </w:tcBorders>
            <w:vAlign w:val="center"/>
          </w:tcPr>
          <w:p>
            <w:pPr>
              <w:snapToGrid w:val="0"/>
              <w:spacing w:line="240" w:lineRule="exact"/>
              <w:jc w:val="left"/>
              <w:rPr>
                <w:rFonts w:eastAsia="汉仪书宋二简"/>
                <w:bCs/>
                <w:sz w:val="18"/>
                <w:szCs w:val="18"/>
              </w:rPr>
            </w:pPr>
            <w:r>
              <w:rPr>
                <w:rFonts w:eastAsia="汉仪书宋二简"/>
                <w:bCs/>
                <w:sz w:val="18"/>
                <w:szCs w:val="18"/>
              </w:rPr>
              <w:t>马克思主义基本原理Fundamental Principles of Marxism</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40</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hint="eastAsia" w:eastAsia="汉仪书宋二简"/>
                <w:bCs/>
                <w:sz w:val="18"/>
                <w:szCs w:val="18"/>
              </w:rPr>
              <w:t>0</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2.5</w:t>
            </w:r>
          </w:p>
        </w:tc>
        <w:tc>
          <w:tcPr>
            <w:tcW w:w="642" w:type="dxa"/>
            <w:tcBorders>
              <w:tl2br w:val="nil"/>
              <w:tr2bl w:val="nil"/>
            </w:tcBorders>
            <w:vAlign w:val="center"/>
          </w:tcPr>
          <w:p>
            <w:pPr>
              <w:snapToGrid w:val="0"/>
              <w:spacing w:line="240" w:lineRule="exact"/>
              <w:jc w:val="center"/>
              <w:rPr>
                <w:rFonts w:eastAsia="汉仪书宋二简"/>
                <w:bCs/>
                <w:sz w:val="18"/>
                <w:szCs w:val="18"/>
              </w:rPr>
            </w:pPr>
          </w:p>
        </w:tc>
        <w:tc>
          <w:tcPr>
            <w:tcW w:w="667" w:type="dxa"/>
            <w:tcBorders>
              <w:tl2br w:val="nil"/>
              <w:tr2bl w:val="nil"/>
            </w:tcBorders>
            <w:vAlign w:val="center"/>
          </w:tcPr>
          <w:p>
            <w:pPr>
              <w:snapToGrid w:val="0"/>
              <w:spacing w:line="240" w:lineRule="exact"/>
              <w:jc w:val="center"/>
              <w:rPr>
                <w:rFonts w:eastAsia="汉仪书宋二简"/>
                <w:bCs/>
                <w:sz w:val="18"/>
                <w:szCs w:val="18"/>
              </w:rPr>
            </w:pP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3*</w:t>
            </w:r>
          </w:p>
        </w:tc>
        <w:tc>
          <w:tcPr>
            <w:tcW w:w="490"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999"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723</w:t>
            </w:r>
            <w:r>
              <w:rPr>
                <w:rFonts w:eastAsia="汉仪书宋二简"/>
                <w:bCs/>
                <w:sz w:val="18"/>
                <w:szCs w:val="18"/>
                <w:lang w:eastAsia="ja-JP"/>
              </w:rPr>
              <w:t>70051</w:t>
            </w:r>
          </w:p>
        </w:tc>
        <w:tc>
          <w:tcPr>
            <w:tcW w:w="1809" w:type="dxa"/>
            <w:tcBorders>
              <w:tl2br w:val="nil"/>
              <w:tr2bl w:val="nil"/>
            </w:tcBorders>
            <w:vAlign w:val="center"/>
          </w:tcPr>
          <w:p>
            <w:pPr>
              <w:snapToGrid w:val="0"/>
              <w:spacing w:line="240" w:lineRule="exact"/>
              <w:jc w:val="left"/>
              <w:rPr>
                <w:rFonts w:eastAsia="汉仪书宋二简"/>
                <w:bCs/>
                <w:sz w:val="18"/>
                <w:szCs w:val="18"/>
              </w:rPr>
            </w:pPr>
            <w:r>
              <w:rPr>
                <w:rFonts w:eastAsia="汉仪书宋二简"/>
                <w:bCs/>
                <w:sz w:val="18"/>
                <w:szCs w:val="18"/>
              </w:rPr>
              <w:t>毛泽东思想和中国特色社会主义理论体系概论</w:t>
            </w:r>
          </w:p>
          <w:p>
            <w:pPr>
              <w:snapToGrid w:val="0"/>
              <w:spacing w:line="240" w:lineRule="exact"/>
              <w:jc w:val="left"/>
              <w:rPr>
                <w:rFonts w:eastAsia="汉仪书宋二简"/>
                <w:bCs/>
                <w:sz w:val="18"/>
                <w:szCs w:val="18"/>
              </w:rPr>
            </w:pPr>
            <w:r>
              <w:rPr>
                <w:rFonts w:eastAsia="汉仪书宋二简"/>
                <w:bCs/>
                <w:sz w:val="18"/>
                <w:szCs w:val="18"/>
              </w:rPr>
              <w:t>Introduction to Mao Zedong Thought and The Theoretical System of Socialism with Chinese Characteristics</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40</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hint="eastAsia" w:eastAsia="汉仪书宋二简"/>
                <w:bCs/>
                <w:sz w:val="18"/>
                <w:szCs w:val="18"/>
              </w:rPr>
              <w:t>0</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2.5</w:t>
            </w:r>
          </w:p>
        </w:tc>
        <w:tc>
          <w:tcPr>
            <w:tcW w:w="642" w:type="dxa"/>
            <w:tcBorders>
              <w:tl2br w:val="nil"/>
              <w:tr2bl w:val="nil"/>
            </w:tcBorders>
            <w:vAlign w:val="center"/>
          </w:tcPr>
          <w:p>
            <w:pPr>
              <w:snapToGrid w:val="0"/>
              <w:spacing w:line="240" w:lineRule="exact"/>
              <w:jc w:val="center"/>
              <w:rPr>
                <w:rFonts w:eastAsia="汉仪书宋二简"/>
                <w:bCs/>
                <w:sz w:val="18"/>
                <w:szCs w:val="18"/>
              </w:rPr>
            </w:pPr>
          </w:p>
        </w:tc>
        <w:tc>
          <w:tcPr>
            <w:tcW w:w="667" w:type="dxa"/>
            <w:tcBorders>
              <w:tl2br w:val="nil"/>
              <w:tr2bl w:val="nil"/>
            </w:tcBorders>
            <w:vAlign w:val="center"/>
          </w:tcPr>
          <w:p>
            <w:pPr>
              <w:snapToGrid w:val="0"/>
              <w:spacing w:line="240" w:lineRule="exact"/>
              <w:jc w:val="center"/>
              <w:rPr>
                <w:rFonts w:eastAsia="汉仪书宋二简"/>
                <w:bCs/>
                <w:sz w:val="18"/>
                <w:szCs w:val="18"/>
              </w:rPr>
            </w:pPr>
          </w:p>
        </w:tc>
        <w:tc>
          <w:tcPr>
            <w:tcW w:w="533" w:type="dxa"/>
            <w:tcBorders>
              <w:tl2br w:val="nil"/>
              <w:tr2bl w:val="nil"/>
            </w:tcBorders>
            <w:vAlign w:val="center"/>
          </w:tcPr>
          <w:p>
            <w:pPr>
              <w:snapToGrid w:val="0"/>
              <w:spacing w:line="240" w:lineRule="exact"/>
              <w:jc w:val="center"/>
              <w:rPr>
                <w:rFonts w:eastAsia="汉仪书宋二简"/>
                <w:bCs/>
                <w:sz w:val="18"/>
                <w:szCs w:val="18"/>
              </w:rPr>
            </w:pPr>
          </w:p>
        </w:tc>
        <w:tc>
          <w:tcPr>
            <w:tcW w:w="490"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3*</w:t>
            </w: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999"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lang w:eastAsia="ja-JP"/>
              </w:rPr>
              <w:t>7M030061</w:t>
            </w:r>
          </w:p>
        </w:tc>
        <w:tc>
          <w:tcPr>
            <w:tcW w:w="1809" w:type="dxa"/>
            <w:tcBorders>
              <w:tl2br w:val="nil"/>
              <w:tr2bl w:val="nil"/>
            </w:tcBorders>
            <w:vAlign w:val="center"/>
          </w:tcPr>
          <w:p>
            <w:pPr>
              <w:snapToGrid w:val="0"/>
              <w:spacing w:line="240" w:lineRule="exact"/>
              <w:jc w:val="left"/>
              <w:rPr>
                <w:rFonts w:eastAsia="汉仪书宋二简"/>
                <w:spacing w:val="-2"/>
                <w:kern w:val="0"/>
                <w:sz w:val="18"/>
                <w:szCs w:val="18"/>
              </w:rPr>
            </w:pPr>
            <w:r>
              <w:rPr>
                <w:rFonts w:eastAsia="汉仪书宋二简"/>
                <w:spacing w:val="-2"/>
                <w:kern w:val="0"/>
                <w:sz w:val="18"/>
                <w:szCs w:val="18"/>
              </w:rPr>
              <w:t>习近平新时代中国特色社会主义思想概论</w:t>
            </w:r>
          </w:p>
          <w:p>
            <w:pPr>
              <w:snapToGrid w:val="0"/>
              <w:spacing w:line="240" w:lineRule="exact"/>
              <w:jc w:val="left"/>
              <w:rPr>
                <w:rFonts w:eastAsia="汉仪书宋二简"/>
                <w:spacing w:val="-2"/>
                <w:kern w:val="0"/>
                <w:sz w:val="18"/>
                <w:szCs w:val="18"/>
                <w:lang w:eastAsia="ja-JP"/>
              </w:rPr>
            </w:pPr>
            <w:r>
              <w:rPr>
                <w:rFonts w:eastAsia="汉仪书宋二简"/>
                <w:bCs/>
                <w:sz w:val="18"/>
                <w:szCs w:val="18"/>
              </w:rPr>
              <w:t xml:space="preserve">Introduction to </w:t>
            </w:r>
            <w:r>
              <w:rPr>
                <w:rFonts w:eastAsia="汉仪书宋二简"/>
                <w:bCs/>
                <w:sz w:val="18"/>
                <w:szCs w:val="18"/>
                <w:lang w:eastAsia="ja-JP"/>
              </w:rPr>
              <w:t xml:space="preserve">Xi Jinping </w:t>
            </w:r>
            <w:r>
              <w:rPr>
                <w:rFonts w:eastAsia="汉仪书宋二简"/>
                <w:bCs/>
                <w:sz w:val="18"/>
                <w:szCs w:val="18"/>
              </w:rPr>
              <w:t>Thought</w:t>
            </w:r>
            <w:r>
              <w:rPr>
                <w:rFonts w:eastAsia="汉仪书宋二简"/>
                <w:bCs/>
                <w:sz w:val="18"/>
                <w:szCs w:val="18"/>
                <w:lang w:eastAsia="ja-JP"/>
              </w:rPr>
              <w:t xml:space="preserve"> on Socialism with Chinese Characteristics for a New Era</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48</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8</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3.0</w:t>
            </w:r>
          </w:p>
        </w:tc>
        <w:tc>
          <w:tcPr>
            <w:tcW w:w="642" w:type="dxa"/>
            <w:tcBorders>
              <w:tl2br w:val="nil"/>
              <w:tr2bl w:val="nil"/>
            </w:tcBorders>
            <w:vAlign w:val="center"/>
          </w:tcPr>
          <w:p>
            <w:pPr>
              <w:snapToGrid w:val="0"/>
              <w:spacing w:line="240" w:lineRule="exact"/>
              <w:jc w:val="center"/>
              <w:rPr>
                <w:rFonts w:eastAsia="汉仪书宋二简"/>
                <w:bCs/>
                <w:sz w:val="18"/>
                <w:szCs w:val="18"/>
              </w:rPr>
            </w:pPr>
          </w:p>
        </w:tc>
        <w:tc>
          <w:tcPr>
            <w:tcW w:w="667" w:type="dxa"/>
            <w:tcBorders>
              <w:tl2br w:val="nil"/>
              <w:tr2bl w:val="nil"/>
            </w:tcBorders>
            <w:vAlign w:val="center"/>
          </w:tcPr>
          <w:p>
            <w:pPr>
              <w:snapToGrid w:val="0"/>
              <w:spacing w:line="240" w:lineRule="exact"/>
              <w:jc w:val="center"/>
              <w:rPr>
                <w:rFonts w:eastAsia="汉仪书宋二简"/>
                <w:bCs/>
                <w:sz w:val="18"/>
                <w:szCs w:val="18"/>
              </w:rPr>
            </w:pPr>
          </w:p>
        </w:tc>
        <w:tc>
          <w:tcPr>
            <w:tcW w:w="533" w:type="dxa"/>
            <w:tcBorders>
              <w:tl2br w:val="nil"/>
              <w:tr2bl w:val="nil"/>
            </w:tcBorders>
            <w:vAlign w:val="center"/>
          </w:tcPr>
          <w:p>
            <w:pPr>
              <w:snapToGrid w:val="0"/>
              <w:spacing w:line="240" w:lineRule="exact"/>
              <w:jc w:val="center"/>
              <w:rPr>
                <w:rFonts w:eastAsia="汉仪书宋二简"/>
                <w:bCs/>
                <w:sz w:val="18"/>
                <w:szCs w:val="18"/>
              </w:rPr>
            </w:pPr>
          </w:p>
        </w:tc>
        <w:tc>
          <w:tcPr>
            <w:tcW w:w="490"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3*</w:t>
            </w: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999"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72451-</w:t>
            </w:r>
            <w:r>
              <w:rPr>
                <w:rFonts w:eastAsia="汉仪书宋二简"/>
                <w:bCs/>
                <w:sz w:val="18"/>
                <w:szCs w:val="18"/>
                <w:lang w:eastAsia="ja-JP"/>
              </w:rPr>
              <w:t>8</w:t>
            </w:r>
            <w:r>
              <w:rPr>
                <w:rFonts w:eastAsia="汉仪书宋二简"/>
                <w:bCs/>
                <w:sz w:val="18"/>
                <w:szCs w:val="18"/>
              </w:rPr>
              <w:t>#</w:t>
            </w:r>
          </w:p>
        </w:tc>
        <w:tc>
          <w:tcPr>
            <w:tcW w:w="1809" w:type="dxa"/>
            <w:tcBorders>
              <w:tl2br w:val="nil"/>
              <w:tr2bl w:val="nil"/>
            </w:tcBorders>
            <w:vAlign w:val="center"/>
          </w:tcPr>
          <w:p>
            <w:pPr>
              <w:snapToGrid w:val="0"/>
              <w:spacing w:line="240" w:lineRule="exact"/>
              <w:jc w:val="left"/>
              <w:rPr>
                <w:rFonts w:eastAsia="汉仪书宋二简"/>
                <w:bCs/>
                <w:sz w:val="18"/>
                <w:szCs w:val="18"/>
              </w:rPr>
            </w:pPr>
            <w:r>
              <w:rPr>
                <w:rFonts w:eastAsia="汉仪书宋二简"/>
                <w:bCs/>
                <w:sz w:val="18"/>
                <w:szCs w:val="18"/>
              </w:rPr>
              <w:t>形势与政策</w:t>
            </w:r>
          </w:p>
          <w:p>
            <w:pPr>
              <w:snapToGrid w:val="0"/>
              <w:spacing w:line="240" w:lineRule="exact"/>
              <w:jc w:val="left"/>
              <w:rPr>
                <w:rFonts w:eastAsia="汉仪书宋二简"/>
                <w:bCs/>
                <w:sz w:val="18"/>
                <w:szCs w:val="18"/>
              </w:rPr>
            </w:pPr>
            <w:r>
              <w:rPr>
                <w:rFonts w:eastAsia="汉仪书宋二简"/>
                <w:bCs/>
                <w:sz w:val="18"/>
                <w:szCs w:val="18"/>
              </w:rPr>
              <w:t>Situation and Policy</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64</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hint="eastAsia" w:eastAsia="汉仪书宋二简"/>
                <w:bCs/>
                <w:sz w:val="18"/>
                <w:szCs w:val="18"/>
              </w:rPr>
              <w:t>0</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2.0</w:t>
            </w:r>
          </w:p>
        </w:tc>
        <w:tc>
          <w:tcPr>
            <w:tcW w:w="4664" w:type="dxa"/>
            <w:gridSpan w:val="8"/>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每学期安排8学时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999"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77701-3#</w:t>
            </w:r>
          </w:p>
        </w:tc>
        <w:tc>
          <w:tcPr>
            <w:tcW w:w="1809" w:type="dxa"/>
            <w:tcBorders>
              <w:tl2br w:val="nil"/>
              <w:tr2bl w:val="nil"/>
            </w:tcBorders>
            <w:vAlign w:val="center"/>
          </w:tcPr>
          <w:p>
            <w:pPr>
              <w:widowControl/>
              <w:snapToGrid w:val="0"/>
              <w:spacing w:line="240" w:lineRule="exact"/>
              <w:jc w:val="left"/>
              <w:rPr>
                <w:rFonts w:eastAsia="汉仪书宋二简"/>
                <w:bCs/>
                <w:sz w:val="18"/>
                <w:szCs w:val="18"/>
              </w:rPr>
            </w:pPr>
            <w:r>
              <w:rPr>
                <w:rFonts w:eastAsia="汉仪书宋二简"/>
                <w:bCs/>
                <w:sz w:val="18"/>
                <w:szCs w:val="18"/>
              </w:rPr>
              <w:t>二外英语</w:t>
            </w:r>
          </w:p>
          <w:p>
            <w:pPr>
              <w:snapToGrid w:val="0"/>
              <w:spacing w:line="240" w:lineRule="exact"/>
              <w:jc w:val="left"/>
              <w:rPr>
                <w:rFonts w:eastAsia="汉仪书宋二简"/>
                <w:bCs/>
                <w:sz w:val="18"/>
                <w:szCs w:val="18"/>
              </w:rPr>
            </w:pPr>
            <w:r>
              <w:rPr>
                <w:rFonts w:eastAsia="汉仪书宋二简"/>
                <w:bCs/>
                <w:sz w:val="18"/>
                <w:szCs w:val="18"/>
              </w:rPr>
              <w:t>Second Foreign Language (English)</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96</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hint="eastAsia" w:eastAsia="汉仪书宋二简"/>
                <w:bCs/>
                <w:sz w:val="18"/>
                <w:szCs w:val="18"/>
              </w:rPr>
              <w:t>0</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6.0</w:t>
            </w:r>
          </w:p>
        </w:tc>
        <w:tc>
          <w:tcPr>
            <w:tcW w:w="642"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3*/48</w:t>
            </w:r>
          </w:p>
          <w:p>
            <w:pPr>
              <w:snapToGrid w:val="0"/>
              <w:spacing w:line="240" w:lineRule="exact"/>
              <w:jc w:val="center"/>
              <w:rPr>
                <w:rFonts w:eastAsia="汉仪书宋二简"/>
                <w:bCs/>
                <w:sz w:val="18"/>
                <w:szCs w:val="18"/>
              </w:rPr>
            </w:pPr>
            <w:r>
              <w:rPr>
                <w:rFonts w:eastAsia="汉仪书宋二简"/>
                <w:bCs/>
                <w:sz w:val="18"/>
                <w:szCs w:val="18"/>
              </w:rPr>
              <w:t>3.0</w:t>
            </w:r>
          </w:p>
        </w:tc>
        <w:tc>
          <w:tcPr>
            <w:tcW w:w="667"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3*/48</w:t>
            </w:r>
          </w:p>
          <w:p>
            <w:pPr>
              <w:snapToGrid w:val="0"/>
              <w:spacing w:line="240" w:lineRule="exact"/>
              <w:jc w:val="center"/>
              <w:rPr>
                <w:rFonts w:eastAsia="汉仪书宋二简"/>
                <w:bCs/>
                <w:sz w:val="18"/>
                <w:szCs w:val="18"/>
              </w:rPr>
            </w:pPr>
            <w:r>
              <w:rPr>
                <w:rFonts w:eastAsia="汉仪书宋二简"/>
                <w:bCs/>
                <w:sz w:val="18"/>
                <w:szCs w:val="18"/>
              </w:rPr>
              <w:t>3.0</w:t>
            </w:r>
          </w:p>
        </w:tc>
        <w:tc>
          <w:tcPr>
            <w:tcW w:w="533" w:type="dxa"/>
            <w:tcBorders>
              <w:tl2br w:val="nil"/>
              <w:tr2bl w:val="nil"/>
            </w:tcBorders>
            <w:vAlign w:val="center"/>
          </w:tcPr>
          <w:p>
            <w:pPr>
              <w:snapToGrid w:val="0"/>
              <w:spacing w:line="240" w:lineRule="exact"/>
              <w:jc w:val="center"/>
              <w:rPr>
                <w:rFonts w:eastAsia="汉仪书宋二简"/>
                <w:bCs/>
                <w:sz w:val="18"/>
                <w:szCs w:val="18"/>
              </w:rPr>
            </w:pPr>
          </w:p>
        </w:tc>
        <w:tc>
          <w:tcPr>
            <w:tcW w:w="490"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999"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6G281-2#</w:t>
            </w:r>
          </w:p>
        </w:tc>
        <w:tc>
          <w:tcPr>
            <w:tcW w:w="1809" w:type="dxa"/>
            <w:tcBorders>
              <w:tl2br w:val="nil"/>
              <w:tr2bl w:val="nil"/>
            </w:tcBorders>
            <w:vAlign w:val="center"/>
          </w:tcPr>
          <w:p>
            <w:pPr>
              <w:snapToGrid w:val="0"/>
              <w:spacing w:line="240" w:lineRule="exact"/>
              <w:jc w:val="left"/>
              <w:rPr>
                <w:rFonts w:eastAsia="汉仪书宋二简"/>
                <w:bCs/>
                <w:sz w:val="18"/>
                <w:szCs w:val="18"/>
              </w:rPr>
            </w:pPr>
            <w:r>
              <w:rPr>
                <w:rFonts w:eastAsia="汉仪书宋二简"/>
                <w:bCs/>
                <w:sz w:val="18"/>
                <w:szCs w:val="18"/>
              </w:rPr>
              <w:t>创新创业理论与实践Theory and Practice of Innovation &amp; entrepreneurship</w:t>
            </w:r>
          </w:p>
        </w:tc>
        <w:tc>
          <w:tcPr>
            <w:tcW w:w="533" w:type="dxa"/>
            <w:tcBorders>
              <w:tl2br w:val="nil"/>
              <w:tr2bl w:val="nil"/>
            </w:tcBorders>
            <w:vAlign w:val="center"/>
          </w:tcPr>
          <w:p>
            <w:pPr>
              <w:spacing w:line="240" w:lineRule="exact"/>
              <w:jc w:val="center"/>
              <w:rPr>
                <w:rFonts w:eastAsia="汉仪书宋二简"/>
                <w:bCs/>
                <w:sz w:val="18"/>
                <w:szCs w:val="18"/>
              </w:rPr>
            </w:pPr>
            <w:r>
              <w:rPr>
                <w:rFonts w:eastAsia="汉仪书宋二简"/>
                <w:sz w:val="18"/>
                <w:szCs w:val="18"/>
              </w:rPr>
              <w:t>64（课内32，课外32）</w:t>
            </w:r>
          </w:p>
        </w:tc>
        <w:tc>
          <w:tcPr>
            <w:tcW w:w="533" w:type="dxa"/>
            <w:tcBorders>
              <w:tl2br w:val="nil"/>
              <w:tr2bl w:val="nil"/>
            </w:tcBorders>
            <w:vAlign w:val="center"/>
          </w:tcPr>
          <w:p>
            <w:pPr>
              <w:spacing w:line="240" w:lineRule="exact"/>
              <w:jc w:val="center"/>
              <w:rPr>
                <w:rFonts w:eastAsia="汉仪书宋二简"/>
                <w:bCs/>
                <w:sz w:val="18"/>
                <w:szCs w:val="18"/>
              </w:rPr>
            </w:pPr>
            <w:r>
              <w:rPr>
                <w:rFonts w:eastAsia="汉仪书宋二简"/>
                <w:sz w:val="18"/>
                <w:szCs w:val="18"/>
              </w:rPr>
              <w:t>48（课内16，课外32）</w:t>
            </w:r>
          </w:p>
        </w:tc>
        <w:tc>
          <w:tcPr>
            <w:tcW w:w="533" w:type="dxa"/>
            <w:tcBorders>
              <w:tl2br w:val="nil"/>
              <w:tr2bl w:val="nil"/>
            </w:tcBorders>
            <w:vAlign w:val="center"/>
          </w:tcPr>
          <w:p>
            <w:pPr>
              <w:spacing w:line="240" w:lineRule="exact"/>
              <w:jc w:val="center"/>
              <w:rPr>
                <w:rFonts w:eastAsia="汉仪书宋二简"/>
                <w:bCs/>
                <w:sz w:val="18"/>
                <w:szCs w:val="18"/>
              </w:rPr>
            </w:pPr>
            <w:r>
              <w:rPr>
                <w:rFonts w:eastAsia="汉仪书宋二简"/>
                <w:sz w:val="18"/>
                <w:szCs w:val="18"/>
              </w:rPr>
              <w:t>2</w:t>
            </w:r>
          </w:p>
        </w:tc>
        <w:tc>
          <w:tcPr>
            <w:tcW w:w="642" w:type="dxa"/>
            <w:tcBorders>
              <w:tl2br w:val="nil"/>
              <w:tr2bl w:val="nil"/>
            </w:tcBorders>
            <w:vAlign w:val="center"/>
          </w:tcPr>
          <w:p>
            <w:pPr>
              <w:spacing w:line="240" w:lineRule="exact"/>
              <w:jc w:val="center"/>
              <w:rPr>
                <w:rFonts w:eastAsia="汉仪书宋二简"/>
                <w:sz w:val="18"/>
                <w:szCs w:val="18"/>
              </w:rPr>
            </w:pPr>
            <w:r>
              <w:rPr>
                <w:rFonts w:eastAsia="汉仪书宋二简"/>
                <w:sz w:val="18"/>
                <w:szCs w:val="18"/>
              </w:rPr>
              <w:t>课内2*/16</w:t>
            </w:r>
          </w:p>
          <w:p>
            <w:pPr>
              <w:spacing w:line="240" w:lineRule="exact"/>
              <w:jc w:val="center"/>
              <w:rPr>
                <w:rFonts w:eastAsia="汉仪书宋二简"/>
                <w:sz w:val="18"/>
                <w:szCs w:val="18"/>
              </w:rPr>
            </w:pPr>
            <w:r>
              <w:rPr>
                <w:rFonts w:eastAsia="汉仪书宋二简"/>
                <w:sz w:val="18"/>
                <w:szCs w:val="18"/>
              </w:rPr>
              <w:t>1.0</w:t>
            </w:r>
          </w:p>
          <w:p>
            <w:pPr>
              <w:spacing w:line="240" w:lineRule="exact"/>
              <w:jc w:val="center"/>
              <w:rPr>
                <w:rFonts w:eastAsia="汉仪书宋二简"/>
                <w:bCs/>
                <w:sz w:val="18"/>
                <w:szCs w:val="18"/>
              </w:rPr>
            </w:pPr>
            <w:r>
              <w:rPr>
                <w:rFonts w:eastAsia="汉仪书宋二简"/>
                <w:sz w:val="18"/>
                <w:szCs w:val="18"/>
              </w:rPr>
              <w:t>（课外实践学时16）</w:t>
            </w:r>
          </w:p>
        </w:tc>
        <w:tc>
          <w:tcPr>
            <w:tcW w:w="667" w:type="dxa"/>
            <w:tcBorders>
              <w:tl2br w:val="nil"/>
              <w:tr2bl w:val="nil"/>
            </w:tcBorders>
            <w:vAlign w:val="center"/>
          </w:tcPr>
          <w:p>
            <w:pPr>
              <w:spacing w:line="240" w:lineRule="exact"/>
              <w:jc w:val="center"/>
              <w:rPr>
                <w:rFonts w:eastAsia="汉仪书宋二简"/>
                <w:sz w:val="18"/>
                <w:szCs w:val="18"/>
              </w:rPr>
            </w:pPr>
            <w:r>
              <w:rPr>
                <w:rFonts w:eastAsia="汉仪书宋二简"/>
                <w:sz w:val="18"/>
                <w:szCs w:val="18"/>
              </w:rPr>
              <w:t>课内2/16</w:t>
            </w:r>
          </w:p>
          <w:p>
            <w:pPr>
              <w:spacing w:line="240" w:lineRule="exact"/>
              <w:jc w:val="center"/>
              <w:rPr>
                <w:rFonts w:eastAsia="汉仪书宋二简"/>
                <w:sz w:val="18"/>
                <w:szCs w:val="18"/>
              </w:rPr>
            </w:pPr>
            <w:r>
              <w:rPr>
                <w:rFonts w:eastAsia="汉仪书宋二简"/>
                <w:sz w:val="18"/>
                <w:szCs w:val="18"/>
              </w:rPr>
              <w:t>1.0</w:t>
            </w:r>
          </w:p>
          <w:p>
            <w:pPr>
              <w:spacing w:line="240" w:lineRule="exact"/>
              <w:jc w:val="center"/>
              <w:rPr>
                <w:rFonts w:eastAsia="汉仪书宋二简"/>
                <w:bCs/>
                <w:sz w:val="18"/>
                <w:szCs w:val="18"/>
              </w:rPr>
            </w:pPr>
            <w:r>
              <w:rPr>
                <w:rFonts w:eastAsia="汉仪书宋二简"/>
                <w:sz w:val="18"/>
                <w:szCs w:val="18"/>
              </w:rPr>
              <w:t>（课外实践学时16）</w:t>
            </w:r>
          </w:p>
        </w:tc>
        <w:tc>
          <w:tcPr>
            <w:tcW w:w="533" w:type="dxa"/>
            <w:tcBorders>
              <w:tl2br w:val="nil"/>
              <w:tr2bl w:val="nil"/>
            </w:tcBorders>
            <w:vAlign w:val="center"/>
          </w:tcPr>
          <w:p>
            <w:pPr>
              <w:snapToGrid w:val="0"/>
              <w:spacing w:line="240" w:lineRule="exact"/>
              <w:jc w:val="center"/>
              <w:rPr>
                <w:rFonts w:eastAsia="汉仪书宋二简"/>
                <w:bCs/>
                <w:sz w:val="18"/>
                <w:szCs w:val="18"/>
              </w:rPr>
            </w:pPr>
          </w:p>
        </w:tc>
        <w:tc>
          <w:tcPr>
            <w:tcW w:w="490"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jc w:val="center"/>
        </w:trPr>
        <w:tc>
          <w:tcPr>
            <w:tcW w:w="999"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94010021</w:t>
            </w:r>
          </w:p>
        </w:tc>
        <w:tc>
          <w:tcPr>
            <w:tcW w:w="1809" w:type="dxa"/>
            <w:tcBorders>
              <w:tl2br w:val="nil"/>
              <w:tr2bl w:val="nil"/>
            </w:tcBorders>
            <w:vAlign w:val="center"/>
          </w:tcPr>
          <w:p>
            <w:pPr>
              <w:snapToGrid w:val="0"/>
              <w:spacing w:line="240" w:lineRule="exact"/>
              <w:jc w:val="left"/>
              <w:rPr>
                <w:rFonts w:eastAsia="汉仪书宋二简"/>
                <w:bCs/>
                <w:sz w:val="18"/>
                <w:szCs w:val="18"/>
              </w:rPr>
            </w:pPr>
            <w:r>
              <w:rPr>
                <w:rFonts w:eastAsia="汉仪书宋二简"/>
                <w:bCs/>
                <w:sz w:val="18"/>
                <w:szCs w:val="18"/>
              </w:rPr>
              <w:t>国家安全教育</w:t>
            </w:r>
          </w:p>
          <w:p>
            <w:pPr>
              <w:snapToGrid w:val="0"/>
              <w:spacing w:line="240" w:lineRule="exact"/>
              <w:jc w:val="left"/>
              <w:rPr>
                <w:rFonts w:eastAsia="汉仪书宋二简"/>
                <w:bCs/>
                <w:sz w:val="18"/>
                <w:szCs w:val="18"/>
              </w:rPr>
            </w:pPr>
            <w:r>
              <w:rPr>
                <w:rFonts w:eastAsia="汉仪书宋二简"/>
                <w:bCs/>
                <w:sz w:val="18"/>
                <w:szCs w:val="18"/>
              </w:rPr>
              <w:t>National Security Education</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16</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hint="eastAsia" w:eastAsia="汉仪书宋二简"/>
                <w:bCs/>
                <w:sz w:val="18"/>
                <w:szCs w:val="18"/>
              </w:rPr>
              <w:t>0</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 xml:space="preserve">1.0 </w:t>
            </w:r>
          </w:p>
        </w:tc>
        <w:tc>
          <w:tcPr>
            <w:tcW w:w="642"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2</w:t>
            </w:r>
          </w:p>
        </w:tc>
        <w:tc>
          <w:tcPr>
            <w:tcW w:w="667" w:type="dxa"/>
            <w:tcBorders>
              <w:tl2br w:val="nil"/>
              <w:tr2bl w:val="nil"/>
            </w:tcBorders>
            <w:vAlign w:val="center"/>
          </w:tcPr>
          <w:p>
            <w:pPr>
              <w:snapToGrid w:val="0"/>
              <w:spacing w:line="240" w:lineRule="exact"/>
              <w:jc w:val="center"/>
              <w:rPr>
                <w:rFonts w:eastAsia="汉仪书宋二简"/>
                <w:bCs/>
                <w:sz w:val="18"/>
                <w:szCs w:val="18"/>
              </w:rPr>
            </w:pPr>
          </w:p>
        </w:tc>
        <w:tc>
          <w:tcPr>
            <w:tcW w:w="533" w:type="dxa"/>
            <w:tcBorders>
              <w:tl2br w:val="nil"/>
              <w:tr2bl w:val="nil"/>
            </w:tcBorders>
            <w:vAlign w:val="center"/>
          </w:tcPr>
          <w:p>
            <w:pPr>
              <w:snapToGrid w:val="0"/>
              <w:spacing w:line="240" w:lineRule="exact"/>
              <w:jc w:val="center"/>
              <w:rPr>
                <w:rFonts w:eastAsia="汉仪书宋二简"/>
                <w:bCs/>
                <w:sz w:val="18"/>
                <w:szCs w:val="18"/>
              </w:rPr>
            </w:pPr>
          </w:p>
        </w:tc>
        <w:tc>
          <w:tcPr>
            <w:tcW w:w="490"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999"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94020021</w:t>
            </w:r>
          </w:p>
        </w:tc>
        <w:tc>
          <w:tcPr>
            <w:tcW w:w="1809" w:type="dxa"/>
            <w:tcBorders>
              <w:tl2br w:val="nil"/>
              <w:tr2bl w:val="nil"/>
            </w:tcBorders>
            <w:vAlign w:val="center"/>
          </w:tcPr>
          <w:p>
            <w:pPr>
              <w:snapToGrid w:val="0"/>
              <w:spacing w:line="240" w:lineRule="exact"/>
              <w:jc w:val="left"/>
              <w:rPr>
                <w:rFonts w:eastAsia="汉仪书宋二简"/>
                <w:bCs/>
                <w:sz w:val="18"/>
                <w:szCs w:val="18"/>
              </w:rPr>
            </w:pPr>
            <w:r>
              <w:rPr>
                <w:rFonts w:eastAsia="汉仪书宋二简"/>
                <w:bCs/>
                <w:sz w:val="18"/>
                <w:szCs w:val="18"/>
              </w:rPr>
              <w:t>劳动教育</w:t>
            </w:r>
          </w:p>
          <w:p>
            <w:pPr>
              <w:snapToGrid w:val="0"/>
              <w:spacing w:line="240" w:lineRule="exact"/>
              <w:jc w:val="left"/>
              <w:rPr>
                <w:rFonts w:eastAsia="汉仪书宋二简"/>
                <w:bCs/>
                <w:sz w:val="18"/>
                <w:szCs w:val="18"/>
              </w:rPr>
            </w:pPr>
            <w:r>
              <w:rPr>
                <w:rFonts w:eastAsia="汉仪书宋二简"/>
                <w:bCs/>
                <w:sz w:val="18"/>
                <w:szCs w:val="18"/>
              </w:rPr>
              <w:t>Labour Education</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16</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hint="eastAsia" w:eastAsia="汉仪书宋二简"/>
                <w:bCs/>
                <w:sz w:val="18"/>
                <w:szCs w:val="18"/>
              </w:rPr>
              <w:t>0</w:t>
            </w:r>
          </w:p>
        </w:tc>
        <w:tc>
          <w:tcPr>
            <w:tcW w:w="533"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1.0</w:t>
            </w:r>
          </w:p>
        </w:tc>
        <w:tc>
          <w:tcPr>
            <w:tcW w:w="642" w:type="dxa"/>
            <w:tcBorders>
              <w:tl2br w:val="nil"/>
              <w:tr2bl w:val="nil"/>
            </w:tcBorders>
            <w:vAlign w:val="center"/>
          </w:tcPr>
          <w:p>
            <w:pPr>
              <w:snapToGrid w:val="0"/>
              <w:spacing w:line="240" w:lineRule="exact"/>
              <w:jc w:val="center"/>
              <w:rPr>
                <w:rFonts w:eastAsia="汉仪书宋二简"/>
                <w:bCs/>
                <w:sz w:val="18"/>
                <w:szCs w:val="18"/>
              </w:rPr>
            </w:pPr>
          </w:p>
        </w:tc>
        <w:tc>
          <w:tcPr>
            <w:tcW w:w="667"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2</w:t>
            </w:r>
          </w:p>
        </w:tc>
        <w:tc>
          <w:tcPr>
            <w:tcW w:w="533" w:type="dxa"/>
            <w:tcBorders>
              <w:tl2br w:val="nil"/>
              <w:tr2bl w:val="nil"/>
            </w:tcBorders>
            <w:vAlign w:val="center"/>
          </w:tcPr>
          <w:p>
            <w:pPr>
              <w:snapToGrid w:val="0"/>
              <w:spacing w:line="240" w:lineRule="exact"/>
              <w:jc w:val="center"/>
              <w:rPr>
                <w:rFonts w:eastAsia="汉仪书宋二简"/>
                <w:bCs/>
                <w:sz w:val="18"/>
                <w:szCs w:val="18"/>
              </w:rPr>
            </w:pPr>
          </w:p>
        </w:tc>
        <w:tc>
          <w:tcPr>
            <w:tcW w:w="490"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jc w:val="center"/>
        </w:trPr>
        <w:tc>
          <w:tcPr>
            <w:tcW w:w="999"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73400041</w:t>
            </w:r>
          </w:p>
        </w:tc>
        <w:tc>
          <w:tcPr>
            <w:tcW w:w="1809" w:type="dxa"/>
            <w:tcBorders>
              <w:tl2br w:val="nil"/>
              <w:tr2bl w:val="nil"/>
            </w:tcBorders>
            <w:vAlign w:val="center"/>
          </w:tcPr>
          <w:p>
            <w:pPr>
              <w:snapToGrid w:val="0"/>
              <w:spacing w:line="240" w:lineRule="exact"/>
              <w:jc w:val="left"/>
              <w:rPr>
                <w:rFonts w:eastAsia="汉仪书宋二简"/>
                <w:bCs/>
                <w:sz w:val="18"/>
                <w:szCs w:val="18"/>
              </w:rPr>
            </w:pPr>
            <w:r>
              <w:rPr>
                <w:rFonts w:eastAsia="汉仪书宋二简"/>
                <w:bCs/>
                <w:sz w:val="18"/>
                <w:szCs w:val="18"/>
              </w:rPr>
              <w:t>大学语文</w:t>
            </w:r>
          </w:p>
          <w:p>
            <w:pPr>
              <w:snapToGrid w:val="0"/>
              <w:spacing w:line="240" w:lineRule="exact"/>
              <w:jc w:val="left"/>
              <w:rPr>
                <w:rFonts w:eastAsia="汉仪书宋二简"/>
                <w:bCs/>
                <w:sz w:val="18"/>
                <w:szCs w:val="18"/>
              </w:rPr>
            </w:pPr>
            <w:r>
              <w:rPr>
                <w:rFonts w:eastAsia="汉仪书宋二简"/>
                <w:bCs/>
                <w:sz w:val="18"/>
                <w:szCs w:val="18"/>
              </w:rPr>
              <w:t>College Chinese</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32</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hint="eastAsia" w:eastAsia="汉仪书宋二简"/>
                <w:bCs/>
                <w:sz w:val="18"/>
                <w:szCs w:val="18"/>
              </w:rPr>
              <w:t>0</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2.0</w:t>
            </w:r>
          </w:p>
        </w:tc>
        <w:tc>
          <w:tcPr>
            <w:tcW w:w="642" w:type="dxa"/>
            <w:tcBorders>
              <w:tl2br w:val="nil"/>
              <w:tr2bl w:val="nil"/>
            </w:tcBorders>
            <w:vAlign w:val="center"/>
          </w:tcPr>
          <w:p>
            <w:pPr>
              <w:widowControl/>
              <w:snapToGrid w:val="0"/>
              <w:spacing w:line="240" w:lineRule="exact"/>
              <w:jc w:val="center"/>
              <w:rPr>
                <w:rFonts w:eastAsia="汉仪书宋二简"/>
                <w:bCs/>
                <w:sz w:val="18"/>
                <w:szCs w:val="18"/>
              </w:rPr>
            </w:pPr>
          </w:p>
        </w:tc>
        <w:tc>
          <w:tcPr>
            <w:tcW w:w="667"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2</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490"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 w:hRule="atLeast"/>
          <w:jc w:val="center"/>
        </w:trPr>
        <w:tc>
          <w:tcPr>
            <w:tcW w:w="999"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99011-4#</w:t>
            </w:r>
          </w:p>
        </w:tc>
        <w:tc>
          <w:tcPr>
            <w:tcW w:w="1809" w:type="dxa"/>
            <w:tcBorders>
              <w:tl2br w:val="nil"/>
              <w:tr2bl w:val="nil"/>
            </w:tcBorders>
            <w:vAlign w:val="center"/>
          </w:tcPr>
          <w:p>
            <w:pPr>
              <w:snapToGrid w:val="0"/>
              <w:spacing w:line="240" w:lineRule="exact"/>
              <w:jc w:val="left"/>
              <w:rPr>
                <w:rFonts w:eastAsia="汉仪书宋二简"/>
                <w:bCs/>
                <w:sz w:val="18"/>
                <w:szCs w:val="18"/>
              </w:rPr>
            </w:pPr>
            <w:r>
              <w:rPr>
                <w:rFonts w:eastAsia="汉仪书宋二简"/>
                <w:bCs/>
                <w:sz w:val="18"/>
                <w:szCs w:val="18"/>
              </w:rPr>
              <w:t xml:space="preserve">体育 </w:t>
            </w:r>
          </w:p>
          <w:p>
            <w:pPr>
              <w:snapToGrid w:val="0"/>
              <w:spacing w:line="240" w:lineRule="exact"/>
              <w:jc w:val="left"/>
              <w:rPr>
                <w:rFonts w:eastAsia="汉仪书宋二简"/>
                <w:bCs/>
                <w:sz w:val="18"/>
                <w:szCs w:val="18"/>
              </w:rPr>
            </w:pPr>
            <w:r>
              <w:rPr>
                <w:rFonts w:eastAsia="汉仪书宋二简"/>
                <w:bCs/>
                <w:sz w:val="18"/>
                <w:szCs w:val="18"/>
              </w:rPr>
              <w:t>Physical Education</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144</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hint="eastAsia" w:eastAsia="汉仪书宋二简"/>
                <w:bCs/>
                <w:sz w:val="18"/>
                <w:szCs w:val="18"/>
              </w:rPr>
              <w:t>0</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4.0</w:t>
            </w:r>
          </w:p>
        </w:tc>
        <w:tc>
          <w:tcPr>
            <w:tcW w:w="642"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2/</w:t>
            </w:r>
          </w:p>
          <w:p>
            <w:pPr>
              <w:widowControl/>
              <w:snapToGrid w:val="0"/>
              <w:spacing w:line="240" w:lineRule="exact"/>
              <w:jc w:val="center"/>
              <w:rPr>
                <w:rFonts w:eastAsia="汉仪书宋二简"/>
                <w:bCs/>
                <w:sz w:val="18"/>
                <w:szCs w:val="18"/>
              </w:rPr>
            </w:pPr>
            <w:r>
              <w:rPr>
                <w:rFonts w:eastAsia="汉仪书宋二简"/>
                <w:bCs/>
                <w:sz w:val="18"/>
                <w:szCs w:val="18"/>
              </w:rPr>
              <w:t>36</w:t>
            </w:r>
          </w:p>
          <w:p>
            <w:pPr>
              <w:widowControl/>
              <w:snapToGrid w:val="0"/>
              <w:spacing w:line="240" w:lineRule="exact"/>
              <w:jc w:val="center"/>
              <w:rPr>
                <w:rFonts w:eastAsia="汉仪书宋二简"/>
                <w:bCs/>
                <w:sz w:val="18"/>
                <w:szCs w:val="18"/>
              </w:rPr>
            </w:pPr>
            <w:r>
              <w:rPr>
                <w:rFonts w:eastAsia="汉仪书宋二简"/>
                <w:bCs/>
                <w:sz w:val="18"/>
                <w:szCs w:val="18"/>
              </w:rPr>
              <w:t>1.0</w:t>
            </w:r>
          </w:p>
        </w:tc>
        <w:tc>
          <w:tcPr>
            <w:tcW w:w="667"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2 /36</w:t>
            </w:r>
          </w:p>
          <w:p>
            <w:pPr>
              <w:widowControl/>
              <w:snapToGrid w:val="0"/>
              <w:spacing w:line="240" w:lineRule="exact"/>
              <w:jc w:val="center"/>
              <w:rPr>
                <w:rFonts w:eastAsia="汉仪书宋二简"/>
                <w:bCs/>
                <w:sz w:val="18"/>
                <w:szCs w:val="18"/>
              </w:rPr>
            </w:pPr>
            <w:r>
              <w:rPr>
                <w:rFonts w:eastAsia="汉仪书宋二简"/>
                <w:bCs/>
                <w:sz w:val="18"/>
                <w:szCs w:val="18"/>
              </w:rPr>
              <w:t>1.0</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2</w:t>
            </w:r>
          </w:p>
          <w:p>
            <w:pPr>
              <w:widowControl/>
              <w:snapToGrid w:val="0"/>
              <w:spacing w:line="240" w:lineRule="exact"/>
              <w:jc w:val="center"/>
              <w:rPr>
                <w:rFonts w:eastAsia="汉仪书宋二简"/>
                <w:bCs/>
                <w:sz w:val="18"/>
                <w:szCs w:val="18"/>
              </w:rPr>
            </w:pPr>
            <w:r>
              <w:rPr>
                <w:rFonts w:eastAsia="汉仪书宋二简"/>
                <w:bCs/>
                <w:sz w:val="18"/>
                <w:szCs w:val="18"/>
              </w:rPr>
              <w:t>/36</w:t>
            </w:r>
          </w:p>
          <w:p>
            <w:pPr>
              <w:widowControl/>
              <w:snapToGrid w:val="0"/>
              <w:spacing w:line="240" w:lineRule="exact"/>
              <w:jc w:val="center"/>
              <w:rPr>
                <w:rFonts w:eastAsia="汉仪书宋二简"/>
                <w:bCs/>
                <w:sz w:val="18"/>
                <w:szCs w:val="18"/>
              </w:rPr>
            </w:pPr>
            <w:r>
              <w:rPr>
                <w:rFonts w:eastAsia="汉仪书宋二简"/>
                <w:bCs/>
                <w:sz w:val="18"/>
                <w:szCs w:val="18"/>
              </w:rPr>
              <w:t>1.0</w:t>
            </w:r>
          </w:p>
        </w:tc>
        <w:tc>
          <w:tcPr>
            <w:tcW w:w="490"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2 /36</w:t>
            </w:r>
          </w:p>
          <w:p>
            <w:pPr>
              <w:widowControl/>
              <w:snapToGrid w:val="0"/>
              <w:spacing w:line="240" w:lineRule="exact"/>
              <w:jc w:val="center"/>
              <w:rPr>
                <w:rFonts w:eastAsia="汉仪书宋二简"/>
                <w:bCs/>
                <w:sz w:val="18"/>
                <w:szCs w:val="18"/>
              </w:rPr>
            </w:pPr>
            <w:r>
              <w:rPr>
                <w:rFonts w:eastAsia="汉仪书宋二简"/>
                <w:bCs/>
                <w:sz w:val="18"/>
                <w:szCs w:val="18"/>
              </w:rPr>
              <w:t>1.0</w:t>
            </w: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 w:hRule="atLeast"/>
          <w:jc w:val="center"/>
        </w:trPr>
        <w:tc>
          <w:tcPr>
            <w:tcW w:w="999"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72430043</w:t>
            </w:r>
          </w:p>
        </w:tc>
        <w:tc>
          <w:tcPr>
            <w:tcW w:w="1809" w:type="dxa"/>
            <w:tcBorders>
              <w:tl2br w:val="nil"/>
              <w:tr2bl w:val="nil"/>
            </w:tcBorders>
            <w:vAlign w:val="center"/>
          </w:tcPr>
          <w:p>
            <w:pPr>
              <w:widowControl/>
              <w:snapToGrid w:val="0"/>
              <w:spacing w:line="240" w:lineRule="exact"/>
              <w:jc w:val="left"/>
              <w:rPr>
                <w:rFonts w:eastAsia="汉仪书宋二简"/>
                <w:bCs/>
                <w:sz w:val="18"/>
                <w:szCs w:val="18"/>
              </w:rPr>
            </w:pPr>
            <w:r>
              <w:rPr>
                <w:rFonts w:eastAsia="汉仪书宋二简"/>
                <w:bCs/>
                <w:sz w:val="18"/>
                <w:szCs w:val="18"/>
              </w:rPr>
              <w:t>大学生心理健康教育</w:t>
            </w:r>
          </w:p>
          <w:p>
            <w:pPr>
              <w:snapToGrid w:val="0"/>
              <w:spacing w:line="240" w:lineRule="exact"/>
              <w:jc w:val="left"/>
              <w:rPr>
                <w:rFonts w:eastAsia="汉仪书宋二简"/>
                <w:bCs/>
                <w:sz w:val="18"/>
                <w:szCs w:val="18"/>
              </w:rPr>
            </w:pPr>
            <w:r>
              <w:rPr>
                <w:rFonts w:eastAsia="汉仪书宋二简"/>
                <w:bCs/>
                <w:sz w:val="18"/>
                <w:szCs w:val="18"/>
              </w:rPr>
              <w:t>Education of Psychological Health for College Students</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32</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hint="eastAsia" w:eastAsia="汉仪书宋二简"/>
                <w:bCs/>
                <w:sz w:val="18"/>
                <w:szCs w:val="18"/>
              </w:rPr>
              <w:t>0</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2.0</w:t>
            </w:r>
          </w:p>
        </w:tc>
        <w:tc>
          <w:tcPr>
            <w:tcW w:w="642" w:type="dxa"/>
            <w:tcBorders>
              <w:tl2br w:val="nil"/>
              <w:tr2bl w:val="nil"/>
            </w:tcBorders>
            <w:vAlign w:val="center"/>
          </w:tcPr>
          <w:p>
            <w:pPr>
              <w:widowControl/>
              <w:snapToGrid w:val="0"/>
              <w:spacing w:line="240" w:lineRule="exact"/>
              <w:jc w:val="center"/>
              <w:rPr>
                <w:rFonts w:eastAsia="汉仪书宋二简"/>
                <w:bCs/>
                <w:sz w:val="18"/>
                <w:szCs w:val="18"/>
              </w:rPr>
            </w:pPr>
          </w:p>
        </w:tc>
        <w:tc>
          <w:tcPr>
            <w:tcW w:w="667"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2</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490"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 w:hRule="atLeast"/>
          <w:jc w:val="center"/>
        </w:trPr>
        <w:tc>
          <w:tcPr>
            <w:tcW w:w="999"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72460021</w:t>
            </w:r>
          </w:p>
        </w:tc>
        <w:tc>
          <w:tcPr>
            <w:tcW w:w="1809" w:type="dxa"/>
            <w:tcBorders>
              <w:tl2br w:val="nil"/>
              <w:tr2bl w:val="nil"/>
            </w:tcBorders>
            <w:vAlign w:val="center"/>
          </w:tcPr>
          <w:p>
            <w:pPr>
              <w:widowControl/>
              <w:snapToGrid w:val="0"/>
              <w:spacing w:line="240" w:lineRule="exact"/>
              <w:jc w:val="left"/>
              <w:rPr>
                <w:rFonts w:eastAsia="汉仪书宋二简"/>
                <w:bCs/>
                <w:sz w:val="18"/>
                <w:szCs w:val="18"/>
              </w:rPr>
            </w:pPr>
            <w:r>
              <w:rPr>
                <w:rFonts w:eastAsia="汉仪书宋二简"/>
                <w:bCs/>
                <w:sz w:val="18"/>
                <w:szCs w:val="18"/>
              </w:rPr>
              <w:t>就业指导</w:t>
            </w:r>
          </w:p>
          <w:p>
            <w:pPr>
              <w:widowControl/>
              <w:snapToGrid w:val="0"/>
              <w:spacing w:line="240" w:lineRule="exact"/>
              <w:jc w:val="left"/>
              <w:rPr>
                <w:rFonts w:eastAsia="汉仪书宋二简"/>
                <w:bCs/>
                <w:sz w:val="18"/>
                <w:szCs w:val="18"/>
              </w:rPr>
            </w:pPr>
            <w:r>
              <w:rPr>
                <w:rFonts w:eastAsia="汉仪书宋二简"/>
                <w:bCs/>
                <w:sz w:val="18"/>
                <w:szCs w:val="18"/>
              </w:rPr>
              <w:t>Career Guidance</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16</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hint="eastAsia" w:eastAsia="汉仪书宋二简"/>
                <w:bCs/>
                <w:sz w:val="18"/>
                <w:szCs w:val="18"/>
              </w:rPr>
              <w:t>0</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 xml:space="preserve">1.0 </w:t>
            </w:r>
          </w:p>
        </w:tc>
        <w:tc>
          <w:tcPr>
            <w:tcW w:w="642" w:type="dxa"/>
            <w:tcBorders>
              <w:tl2br w:val="nil"/>
              <w:tr2bl w:val="nil"/>
            </w:tcBorders>
            <w:vAlign w:val="center"/>
          </w:tcPr>
          <w:p>
            <w:pPr>
              <w:widowControl/>
              <w:snapToGrid w:val="0"/>
              <w:spacing w:line="240" w:lineRule="exact"/>
              <w:jc w:val="center"/>
              <w:rPr>
                <w:rFonts w:eastAsia="汉仪书宋二简"/>
                <w:bCs/>
                <w:sz w:val="18"/>
                <w:szCs w:val="18"/>
              </w:rPr>
            </w:pPr>
          </w:p>
        </w:tc>
        <w:tc>
          <w:tcPr>
            <w:tcW w:w="667"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490"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2</w:t>
            </w: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jc w:val="center"/>
        </w:trPr>
        <w:tc>
          <w:tcPr>
            <w:tcW w:w="999"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99510041</w:t>
            </w:r>
          </w:p>
        </w:tc>
        <w:tc>
          <w:tcPr>
            <w:tcW w:w="1809" w:type="dxa"/>
            <w:tcBorders>
              <w:tl2br w:val="nil"/>
              <w:tr2bl w:val="nil"/>
            </w:tcBorders>
            <w:vAlign w:val="center"/>
          </w:tcPr>
          <w:p>
            <w:pPr>
              <w:widowControl/>
              <w:snapToGrid w:val="0"/>
              <w:spacing w:line="240" w:lineRule="exact"/>
              <w:jc w:val="left"/>
              <w:rPr>
                <w:rFonts w:eastAsia="汉仪书宋二简"/>
                <w:bCs/>
                <w:sz w:val="18"/>
                <w:szCs w:val="18"/>
              </w:rPr>
            </w:pPr>
            <w:r>
              <w:rPr>
                <w:rFonts w:eastAsia="汉仪书宋二简"/>
                <w:bCs/>
                <w:sz w:val="18"/>
                <w:szCs w:val="18"/>
              </w:rPr>
              <w:t>军事理论</w:t>
            </w:r>
          </w:p>
          <w:p>
            <w:pPr>
              <w:snapToGrid w:val="0"/>
              <w:spacing w:line="240" w:lineRule="exact"/>
              <w:jc w:val="left"/>
              <w:rPr>
                <w:rFonts w:eastAsia="汉仪书宋二简"/>
                <w:bCs/>
                <w:sz w:val="18"/>
                <w:szCs w:val="18"/>
              </w:rPr>
            </w:pPr>
            <w:r>
              <w:rPr>
                <w:rFonts w:eastAsia="汉仪书宋二简"/>
                <w:bCs/>
                <w:sz w:val="18"/>
                <w:szCs w:val="18"/>
              </w:rPr>
              <w:t>Military Theory</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36</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hint="eastAsia" w:eastAsia="汉仪书宋二简"/>
                <w:bCs/>
                <w:sz w:val="18"/>
                <w:szCs w:val="18"/>
              </w:rPr>
              <w:t>0</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2.0</w:t>
            </w:r>
          </w:p>
        </w:tc>
        <w:tc>
          <w:tcPr>
            <w:tcW w:w="642"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2</w:t>
            </w:r>
          </w:p>
        </w:tc>
        <w:tc>
          <w:tcPr>
            <w:tcW w:w="667"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490"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p>
            <w:pPr>
              <w:widowControl/>
              <w:snapToGrid w:val="0"/>
              <w:spacing w:line="240" w:lineRule="exact"/>
              <w:jc w:val="center"/>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jc w:val="center"/>
        </w:trPr>
        <w:tc>
          <w:tcPr>
            <w:tcW w:w="999"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40010031</w:t>
            </w:r>
          </w:p>
        </w:tc>
        <w:tc>
          <w:tcPr>
            <w:tcW w:w="1809" w:type="dxa"/>
            <w:tcBorders>
              <w:tl2br w:val="nil"/>
              <w:tr2bl w:val="nil"/>
            </w:tcBorders>
            <w:vAlign w:val="center"/>
          </w:tcPr>
          <w:p>
            <w:pPr>
              <w:widowControl/>
              <w:snapToGrid w:val="0"/>
              <w:spacing w:line="240" w:lineRule="exact"/>
              <w:jc w:val="left"/>
              <w:rPr>
                <w:rFonts w:eastAsia="汉仪书宋二简"/>
                <w:bCs/>
                <w:sz w:val="18"/>
                <w:szCs w:val="18"/>
              </w:rPr>
            </w:pPr>
            <w:r>
              <w:rPr>
                <w:rFonts w:eastAsia="汉仪书宋二简"/>
                <w:bCs/>
                <w:sz w:val="18"/>
                <w:szCs w:val="18"/>
              </w:rPr>
              <w:t>大学计算机基础Computer Fundamentals</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24</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12</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 xml:space="preserve">1.5 </w:t>
            </w:r>
          </w:p>
        </w:tc>
        <w:tc>
          <w:tcPr>
            <w:tcW w:w="642"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5*</w:t>
            </w:r>
          </w:p>
        </w:tc>
        <w:tc>
          <w:tcPr>
            <w:tcW w:w="667"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490"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jc w:val="center"/>
        </w:trPr>
        <w:tc>
          <w:tcPr>
            <w:tcW w:w="999" w:type="dxa"/>
            <w:tcBorders>
              <w:tl2br w:val="nil"/>
              <w:tr2bl w:val="nil"/>
            </w:tcBorders>
            <w:vAlign w:val="center"/>
          </w:tcPr>
          <w:p>
            <w:pPr>
              <w:widowControl/>
              <w:snapToGrid w:val="0"/>
              <w:spacing w:line="240" w:lineRule="exact"/>
              <w:jc w:val="center"/>
              <w:rPr>
                <w:rFonts w:eastAsia="汉仪书宋二简"/>
                <w:b/>
                <w:sz w:val="18"/>
                <w:szCs w:val="18"/>
              </w:rPr>
            </w:pPr>
            <w:r>
              <w:rPr>
                <w:rFonts w:eastAsia="汉仪书宋二简"/>
                <w:b/>
                <w:sz w:val="18"/>
                <w:szCs w:val="18"/>
              </w:rPr>
              <w:t>A1</w:t>
            </w:r>
          </w:p>
        </w:tc>
        <w:tc>
          <w:tcPr>
            <w:tcW w:w="1809" w:type="dxa"/>
            <w:tcBorders>
              <w:tl2br w:val="nil"/>
              <w:tr2bl w:val="nil"/>
            </w:tcBorders>
            <w:vAlign w:val="center"/>
          </w:tcPr>
          <w:p>
            <w:pPr>
              <w:widowControl/>
              <w:snapToGrid w:val="0"/>
              <w:spacing w:line="240" w:lineRule="exact"/>
              <w:jc w:val="center"/>
              <w:rPr>
                <w:rFonts w:eastAsia="汉仪书宋二简"/>
                <w:b/>
                <w:sz w:val="18"/>
                <w:szCs w:val="18"/>
              </w:rPr>
            </w:pPr>
            <w:r>
              <w:rPr>
                <w:rFonts w:eastAsia="汉仪书宋二简"/>
                <w:b/>
                <w:sz w:val="18"/>
                <w:szCs w:val="18"/>
              </w:rPr>
              <w:t>应修小计</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748</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hint="eastAsia" w:eastAsia="汉仪书宋二简"/>
                <w:bCs/>
                <w:sz w:val="18"/>
                <w:szCs w:val="18"/>
              </w:rPr>
              <w:t>6</w:t>
            </w:r>
            <w:r>
              <w:rPr>
                <w:rFonts w:eastAsia="汉仪书宋二简"/>
                <w:bCs/>
                <w:sz w:val="18"/>
                <w:szCs w:val="18"/>
              </w:rPr>
              <w:t>8</w:t>
            </w: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37.5</w:t>
            </w:r>
          </w:p>
        </w:tc>
        <w:tc>
          <w:tcPr>
            <w:tcW w:w="642" w:type="dxa"/>
            <w:tcBorders>
              <w:tl2br w:val="nil"/>
              <w:tr2bl w:val="nil"/>
            </w:tcBorders>
            <w:vAlign w:val="center"/>
          </w:tcPr>
          <w:p>
            <w:pPr>
              <w:widowControl/>
              <w:snapToGrid w:val="0"/>
              <w:spacing w:line="240" w:lineRule="exact"/>
              <w:jc w:val="center"/>
              <w:rPr>
                <w:rFonts w:eastAsia="汉仪书宋二简"/>
                <w:bCs/>
                <w:sz w:val="18"/>
                <w:szCs w:val="18"/>
              </w:rPr>
            </w:pPr>
          </w:p>
        </w:tc>
        <w:tc>
          <w:tcPr>
            <w:tcW w:w="667"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3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490"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3" w:type="dxa"/>
            <w:tcBorders>
              <w:tl2br w:val="nil"/>
              <w:tr2bl w:val="nil"/>
            </w:tcBorders>
            <w:vAlign w:val="center"/>
          </w:tcPr>
          <w:p>
            <w:pPr>
              <w:widowControl/>
              <w:snapToGrid w:val="0"/>
              <w:spacing w:line="240" w:lineRule="exact"/>
              <w:jc w:val="center"/>
              <w:rPr>
                <w:rFonts w:eastAsia="汉仪书宋二简"/>
                <w:bCs/>
                <w:sz w:val="18"/>
                <w:szCs w:val="18"/>
              </w:rPr>
            </w:pPr>
          </w:p>
        </w:tc>
      </w:tr>
    </w:tbl>
    <w:p>
      <w:pPr>
        <w:spacing w:before="94" w:beforeLines="30"/>
        <w:ind w:left="-315" w:leftChars="-150"/>
        <w:rPr>
          <w:rFonts w:eastAsia="汉仪书宋二简"/>
          <w:b/>
          <w:bCs/>
          <w:szCs w:val="24"/>
        </w:rPr>
      </w:pPr>
    </w:p>
    <w:p>
      <w:pPr>
        <w:spacing w:before="94" w:beforeLines="30"/>
        <w:ind w:left="-315" w:leftChars="-150"/>
        <w:rPr>
          <w:rFonts w:eastAsia="汉仪书宋二简"/>
          <w:b/>
          <w:bCs/>
          <w:szCs w:val="24"/>
        </w:rPr>
      </w:pPr>
      <w:r>
        <w:rPr>
          <w:rFonts w:eastAsia="汉仪书宋二简"/>
          <w:b/>
          <w:bCs/>
          <w:szCs w:val="24"/>
        </w:rPr>
        <w:t>2</w:t>
      </w:r>
      <w:r>
        <w:rPr>
          <w:rFonts w:hint="eastAsia" w:eastAsia="汉仪书宋二简"/>
          <w:b/>
          <w:bCs/>
          <w:szCs w:val="24"/>
        </w:rPr>
        <w:t>.</w:t>
      </w:r>
      <w:r>
        <w:rPr>
          <w:rFonts w:eastAsia="汉仪书宋二简"/>
          <w:b/>
          <w:bCs/>
          <w:szCs w:val="24"/>
        </w:rPr>
        <w:t>通识教育选修课程（A2类课程）</w:t>
      </w:r>
    </w:p>
    <w:tbl>
      <w:tblPr>
        <w:tblStyle w:val="22"/>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83"/>
        <w:gridCol w:w="2407"/>
        <w:gridCol w:w="570"/>
        <w:gridCol w:w="772"/>
        <w:gridCol w:w="570"/>
        <w:gridCol w:w="584"/>
        <w:gridCol w:w="584"/>
        <w:gridCol w:w="584"/>
        <w:gridCol w:w="584"/>
        <w:gridCol w:w="457"/>
        <w:gridCol w:w="457"/>
        <w:gridCol w:w="459"/>
        <w:gridCol w:w="4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3" w:hRule="atLeast"/>
          <w:jc w:val="center"/>
        </w:trPr>
        <w:tc>
          <w:tcPr>
            <w:tcW w:w="583" w:type="dxa"/>
            <w:vMerge w:val="restart"/>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课程代码</w:t>
            </w:r>
          </w:p>
        </w:tc>
        <w:tc>
          <w:tcPr>
            <w:tcW w:w="2407" w:type="dxa"/>
            <w:vMerge w:val="restart"/>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课程名称</w:t>
            </w:r>
          </w:p>
        </w:tc>
        <w:tc>
          <w:tcPr>
            <w:tcW w:w="570" w:type="dxa"/>
            <w:vMerge w:val="restart"/>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总学时数</w:t>
            </w:r>
          </w:p>
        </w:tc>
        <w:tc>
          <w:tcPr>
            <w:tcW w:w="772" w:type="dxa"/>
            <w:vMerge w:val="restart"/>
            <w:tcBorders>
              <w:tl2br w:val="nil"/>
              <w:tr2bl w:val="nil"/>
            </w:tcBorders>
            <w:vAlign w:val="center"/>
          </w:tcPr>
          <w:p>
            <w:pPr>
              <w:widowControl/>
              <w:spacing w:line="160" w:lineRule="exact"/>
              <w:jc w:val="center"/>
              <w:rPr>
                <w:rFonts w:eastAsia="汉仪书宋二简"/>
                <w:kern w:val="0"/>
                <w:sz w:val="15"/>
                <w:szCs w:val="15"/>
              </w:rPr>
            </w:pPr>
            <w:r>
              <w:rPr>
                <w:rFonts w:eastAsia="汉仪书宋二简"/>
                <w:kern w:val="0"/>
                <w:sz w:val="15"/>
                <w:szCs w:val="15"/>
              </w:rPr>
              <w:t>实</w:t>
            </w:r>
          </w:p>
          <w:p>
            <w:pPr>
              <w:widowControl/>
              <w:spacing w:line="160" w:lineRule="exact"/>
              <w:jc w:val="center"/>
              <w:rPr>
                <w:rFonts w:eastAsia="汉仪书宋二简"/>
                <w:kern w:val="0"/>
                <w:sz w:val="15"/>
                <w:szCs w:val="15"/>
              </w:rPr>
            </w:pPr>
            <w:r>
              <w:rPr>
                <w:rFonts w:eastAsia="汉仪书宋二简"/>
                <w:kern w:val="0"/>
                <w:sz w:val="15"/>
                <w:szCs w:val="15"/>
              </w:rPr>
              <w:t>践</w:t>
            </w:r>
          </w:p>
          <w:p>
            <w:pPr>
              <w:widowControl/>
              <w:spacing w:line="160" w:lineRule="exact"/>
              <w:jc w:val="center"/>
              <w:rPr>
                <w:rFonts w:eastAsia="汉仪书宋二简"/>
                <w:kern w:val="0"/>
                <w:sz w:val="15"/>
                <w:szCs w:val="15"/>
              </w:rPr>
            </w:pPr>
            <w:r>
              <w:rPr>
                <w:rFonts w:eastAsia="汉仪书宋二简"/>
                <w:kern w:val="0"/>
                <w:sz w:val="15"/>
                <w:szCs w:val="15"/>
              </w:rPr>
              <w:t>与</w:t>
            </w:r>
          </w:p>
          <w:p>
            <w:pPr>
              <w:widowControl/>
              <w:spacing w:line="160" w:lineRule="exact"/>
              <w:jc w:val="center"/>
              <w:rPr>
                <w:rFonts w:eastAsia="汉仪书宋二简"/>
                <w:kern w:val="0"/>
                <w:sz w:val="15"/>
                <w:szCs w:val="15"/>
              </w:rPr>
            </w:pPr>
            <w:r>
              <w:rPr>
                <w:rFonts w:eastAsia="汉仪书宋二简"/>
                <w:kern w:val="0"/>
                <w:sz w:val="15"/>
                <w:szCs w:val="15"/>
              </w:rPr>
              <w:t>实</w:t>
            </w:r>
          </w:p>
          <w:p>
            <w:pPr>
              <w:widowControl/>
              <w:spacing w:line="160" w:lineRule="exact"/>
              <w:jc w:val="center"/>
              <w:rPr>
                <w:rFonts w:eastAsia="汉仪书宋二简"/>
                <w:kern w:val="0"/>
                <w:sz w:val="15"/>
                <w:szCs w:val="15"/>
              </w:rPr>
            </w:pPr>
            <w:r>
              <w:rPr>
                <w:rFonts w:eastAsia="汉仪书宋二简"/>
                <w:kern w:val="0"/>
                <w:sz w:val="15"/>
                <w:szCs w:val="15"/>
              </w:rPr>
              <w:t>验</w:t>
            </w:r>
          </w:p>
          <w:p>
            <w:pPr>
              <w:widowControl/>
              <w:spacing w:line="160" w:lineRule="exact"/>
              <w:jc w:val="center"/>
              <w:rPr>
                <w:rFonts w:eastAsia="汉仪书宋二简"/>
                <w:kern w:val="0"/>
                <w:sz w:val="15"/>
                <w:szCs w:val="15"/>
              </w:rPr>
            </w:pPr>
            <w:r>
              <w:rPr>
                <w:rFonts w:eastAsia="汉仪书宋二简"/>
                <w:kern w:val="0"/>
                <w:sz w:val="15"/>
                <w:szCs w:val="15"/>
              </w:rPr>
              <w:t>学</w:t>
            </w:r>
          </w:p>
          <w:p>
            <w:pPr>
              <w:widowControl/>
              <w:spacing w:line="160" w:lineRule="exact"/>
              <w:jc w:val="center"/>
              <w:rPr>
                <w:rFonts w:eastAsia="汉仪书宋二简"/>
                <w:kern w:val="0"/>
                <w:sz w:val="15"/>
                <w:szCs w:val="15"/>
              </w:rPr>
            </w:pPr>
            <w:r>
              <w:rPr>
                <w:rFonts w:eastAsia="汉仪书宋二简"/>
                <w:kern w:val="0"/>
                <w:sz w:val="15"/>
                <w:szCs w:val="15"/>
              </w:rPr>
              <w:t>时</w:t>
            </w:r>
          </w:p>
          <w:p>
            <w:pPr>
              <w:widowControl/>
              <w:spacing w:line="160" w:lineRule="exact"/>
              <w:jc w:val="center"/>
              <w:rPr>
                <w:rFonts w:eastAsia="汉仪书宋二简"/>
                <w:kern w:val="0"/>
                <w:sz w:val="18"/>
                <w:szCs w:val="18"/>
              </w:rPr>
            </w:pPr>
            <w:r>
              <w:rPr>
                <w:rFonts w:eastAsia="汉仪书宋二简"/>
                <w:kern w:val="0"/>
                <w:sz w:val="15"/>
                <w:szCs w:val="15"/>
              </w:rPr>
              <w:t>数</w:t>
            </w:r>
          </w:p>
        </w:tc>
        <w:tc>
          <w:tcPr>
            <w:tcW w:w="570" w:type="dxa"/>
            <w:vMerge w:val="restart"/>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学</w:t>
            </w:r>
          </w:p>
          <w:p>
            <w:pPr>
              <w:widowControl/>
              <w:spacing w:line="240" w:lineRule="exact"/>
              <w:jc w:val="center"/>
              <w:rPr>
                <w:rFonts w:eastAsia="汉仪书宋二简"/>
                <w:kern w:val="0"/>
                <w:sz w:val="18"/>
                <w:szCs w:val="18"/>
              </w:rPr>
            </w:pPr>
            <w:r>
              <w:rPr>
                <w:rFonts w:eastAsia="汉仪书宋二简"/>
                <w:kern w:val="0"/>
                <w:sz w:val="18"/>
                <w:szCs w:val="18"/>
              </w:rPr>
              <w:t>分</w:t>
            </w:r>
          </w:p>
          <w:p>
            <w:pPr>
              <w:widowControl/>
              <w:spacing w:line="240" w:lineRule="exact"/>
              <w:jc w:val="center"/>
              <w:rPr>
                <w:rFonts w:eastAsia="汉仪书宋二简"/>
                <w:kern w:val="0"/>
                <w:sz w:val="18"/>
                <w:szCs w:val="18"/>
              </w:rPr>
            </w:pPr>
            <w:r>
              <w:rPr>
                <w:rFonts w:eastAsia="汉仪书宋二简"/>
                <w:kern w:val="0"/>
                <w:sz w:val="18"/>
                <w:szCs w:val="18"/>
              </w:rPr>
              <w:t>数</w:t>
            </w:r>
          </w:p>
        </w:tc>
        <w:tc>
          <w:tcPr>
            <w:tcW w:w="4169" w:type="dxa"/>
            <w:gridSpan w:val="8"/>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各学期周学时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 w:hRule="atLeast"/>
          <w:jc w:val="center"/>
        </w:trPr>
        <w:tc>
          <w:tcPr>
            <w:tcW w:w="583" w:type="dxa"/>
            <w:vMerge w:val="continue"/>
            <w:tcBorders>
              <w:tl2br w:val="nil"/>
              <w:tr2bl w:val="nil"/>
            </w:tcBorders>
            <w:vAlign w:val="center"/>
          </w:tcPr>
          <w:p>
            <w:pPr>
              <w:widowControl/>
              <w:spacing w:line="240" w:lineRule="exact"/>
              <w:jc w:val="left"/>
              <w:rPr>
                <w:rFonts w:eastAsia="汉仪书宋二简"/>
                <w:kern w:val="0"/>
                <w:sz w:val="18"/>
                <w:szCs w:val="18"/>
              </w:rPr>
            </w:pPr>
          </w:p>
        </w:tc>
        <w:tc>
          <w:tcPr>
            <w:tcW w:w="2407" w:type="dxa"/>
            <w:vMerge w:val="continue"/>
            <w:tcBorders>
              <w:tl2br w:val="nil"/>
              <w:tr2bl w:val="nil"/>
            </w:tcBorders>
            <w:vAlign w:val="center"/>
          </w:tcPr>
          <w:p>
            <w:pPr>
              <w:widowControl/>
              <w:spacing w:line="240" w:lineRule="exact"/>
              <w:jc w:val="left"/>
              <w:rPr>
                <w:rFonts w:eastAsia="汉仪书宋二简"/>
                <w:kern w:val="0"/>
                <w:sz w:val="18"/>
                <w:szCs w:val="18"/>
              </w:rPr>
            </w:pPr>
          </w:p>
        </w:tc>
        <w:tc>
          <w:tcPr>
            <w:tcW w:w="570" w:type="dxa"/>
            <w:vMerge w:val="continue"/>
            <w:tcBorders>
              <w:tl2br w:val="nil"/>
              <w:tr2bl w:val="nil"/>
            </w:tcBorders>
            <w:vAlign w:val="center"/>
          </w:tcPr>
          <w:p>
            <w:pPr>
              <w:widowControl/>
              <w:spacing w:line="240" w:lineRule="exact"/>
              <w:jc w:val="left"/>
              <w:rPr>
                <w:rFonts w:eastAsia="汉仪书宋二简"/>
                <w:kern w:val="0"/>
                <w:sz w:val="18"/>
                <w:szCs w:val="18"/>
              </w:rPr>
            </w:pPr>
          </w:p>
        </w:tc>
        <w:tc>
          <w:tcPr>
            <w:tcW w:w="772" w:type="dxa"/>
            <w:vMerge w:val="continue"/>
            <w:tcBorders>
              <w:tl2br w:val="nil"/>
              <w:tr2bl w:val="nil"/>
            </w:tcBorders>
            <w:vAlign w:val="center"/>
          </w:tcPr>
          <w:p>
            <w:pPr>
              <w:widowControl/>
              <w:spacing w:line="240" w:lineRule="exact"/>
              <w:jc w:val="left"/>
              <w:rPr>
                <w:rFonts w:eastAsia="汉仪书宋二简"/>
                <w:kern w:val="0"/>
                <w:sz w:val="18"/>
                <w:szCs w:val="18"/>
              </w:rPr>
            </w:pPr>
          </w:p>
        </w:tc>
        <w:tc>
          <w:tcPr>
            <w:tcW w:w="570" w:type="dxa"/>
            <w:vMerge w:val="continue"/>
            <w:tcBorders>
              <w:tl2br w:val="nil"/>
              <w:tr2bl w:val="nil"/>
            </w:tcBorders>
            <w:vAlign w:val="center"/>
          </w:tcPr>
          <w:p>
            <w:pPr>
              <w:widowControl/>
              <w:spacing w:line="240" w:lineRule="exact"/>
              <w:jc w:val="left"/>
              <w:rPr>
                <w:rFonts w:eastAsia="汉仪书宋二简"/>
                <w:kern w:val="0"/>
                <w:sz w:val="18"/>
                <w:szCs w:val="18"/>
              </w:rPr>
            </w:pPr>
          </w:p>
        </w:tc>
        <w:tc>
          <w:tcPr>
            <w:tcW w:w="584"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一</w:t>
            </w:r>
          </w:p>
        </w:tc>
        <w:tc>
          <w:tcPr>
            <w:tcW w:w="584"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二</w:t>
            </w:r>
          </w:p>
        </w:tc>
        <w:tc>
          <w:tcPr>
            <w:tcW w:w="584"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三</w:t>
            </w:r>
          </w:p>
        </w:tc>
        <w:tc>
          <w:tcPr>
            <w:tcW w:w="584"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四</w:t>
            </w:r>
          </w:p>
        </w:tc>
        <w:tc>
          <w:tcPr>
            <w:tcW w:w="457"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五</w:t>
            </w:r>
          </w:p>
        </w:tc>
        <w:tc>
          <w:tcPr>
            <w:tcW w:w="457"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六</w:t>
            </w:r>
          </w:p>
        </w:tc>
        <w:tc>
          <w:tcPr>
            <w:tcW w:w="459"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七</w:t>
            </w:r>
          </w:p>
        </w:tc>
        <w:tc>
          <w:tcPr>
            <w:tcW w:w="460"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583" w:type="dxa"/>
            <w:vMerge w:val="restart"/>
            <w:tcBorders>
              <w:tl2br w:val="nil"/>
              <w:tr2bl w:val="nil"/>
            </w:tcBorders>
            <w:vAlign w:val="center"/>
          </w:tcPr>
          <w:p>
            <w:pPr>
              <w:spacing w:line="240" w:lineRule="exact"/>
              <w:jc w:val="center"/>
              <w:rPr>
                <w:rFonts w:eastAsia="汉仪书宋二简"/>
                <w:kern w:val="0"/>
                <w:sz w:val="18"/>
                <w:szCs w:val="18"/>
              </w:rPr>
            </w:pPr>
            <w:r>
              <w:rPr>
                <w:rFonts w:eastAsia="汉仪书宋二简"/>
                <w:b/>
                <w:bCs/>
                <w:kern w:val="0"/>
                <w:sz w:val="18"/>
                <w:szCs w:val="18"/>
              </w:rPr>
              <w:t>A2</w:t>
            </w:r>
          </w:p>
        </w:tc>
        <w:tc>
          <w:tcPr>
            <w:tcW w:w="2407" w:type="dxa"/>
            <w:tcBorders>
              <w:tl2br w:val="nil"/>
              <w:tr2bl w:val="nil"/>
            </w:tcBorders>
            <w:vAlign w:val="center"/>
          </w:tcPr>
          <w:p>
            <w:pPr>
              <w:snapToGrid w:val="0"/>
              <w:spacing w:line="240" w:lineRule="exact"/>
              <w:jc w:val="left"/>
              <w:rPr>
                <w:rFonts w:eastAsia="汉仪书宋二简"/>
                <w:bCs/>
                <w:sz w:val="18"/>
                <w:szCs w:val="18"/>
              </w:rPr>
            </w:pPr>
            <w:r>
              <w:rPr>
                <w:rFonts w:eastAsia="汉仪书宋二简"/>
                <w:bCs/>
                <w:sz w:val="18"/>
                <w:szCs w:val="18"/>
              </w:rPr>
              <w:t>中国共产党简史（限选）</w:t>
            </w:r>
          </w:p>
          <w:p>
            <w:pPr>
              <w:snapToGrid w:val="0"/>
              <w:spacing w:line="240" w:lineRule="exact"/>
              <w:jc w:val="left"/>
              <w:rPr>
                <w:rFonts w:eastAsia="汉仪书宋二简"/>
                <w:bCs/>
                <w:sz w:val="18"/>
                <w:szCs w:val="18"/>
              </w:rPr>
            </w:pPr>
            <w:r>
              <w:rPr>
                <w:rFonts w:eastAsia="汉仪书宋二简"/>
                <w:bCs/>
                <w:sz w:val="18"/>
                <w:szCs w:val="18"/>
              </w:rPr>
              <w:t>A Concise History of The Conmmunist Party of China</w:t>
            </w:r>
          </w:p>
        </w:tc>
        <w:tc>
          <w:tcPr>
            <w:tcW w:w="570"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16</w:t>
            </w:r>
          </w:p>
        </w:tc>
        <w:tc>
          <w:tcPr>
            <w:tcW w:w="772" w:type="dxa"/>
            <w:tcBorders>
              <w:tl2br w:val="nil"/>
              <w:tr2bl w:val="nil"/>
            </w:tcBorders>
            <w:vAlign w:val="center"/>
          </w:tcPr>
          <w:p>
            <w:pPr>
              <w:snapToGrid w:val="0"/>
              <w:spacing w:line="240" w:lineRule="exact"/>
              <w:jc w:val="center"/>
              <w:rPr>
                <w:rFonts w:eastAsia="汉仪书宋二简"/>
                <w:bCs/>
                <w:sz w:val="18"/>
                <w:szCs w:val="18"/>
              </w:rPr>
            </w:pPr>
          </w:p>
        </w:tc>
        <w:tc>
          <w:tcPr>
            <w:tcW w:w="570"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 xml:space="preserve">1.0 </w:t>
            </w:r>
          </w:p>
        </w:tc>
        <w:tc>
          <w:tcPr>
            <w:tcW w:w="584"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2*</w:t>
            </w:r>
          </w:p>
        </w:tc>
        <w:tc>
          <w:tcPr>
            <w:tcW w:w="584" w:type="dxa"/>
            <w:tcBorders>
              <w:tl2br w:val="nil"/>
              <w:tr2bl w:val="nil"/>
            </w:tcBorders>
            <w:vAlign w:val="center"/>
          </w:tcPr>
          <w:p>
            <w:pPr>
              <w:widowControl/>
              <w:snapToGrid w:val="0"/>
              <w:spacing w:line="240" w:lineRule="exact"/>
              <w:jc w:val="center"/>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pPr>
              <w:widowControl/>
              <w:snapToGrid w:val="0"/>
              <w:spacing w:line="240" w:lineRule="exact"/>
              <w:jc w:val="left"/>
              <w:rPr>
                <w:rFonts w:eastAsia="汉仪书宋二简"/>
                <w:bCs/>
                <w:sz w:val="18"/>
                <w:szCs w:val="18"/>
              </w:rPr>
            </w:pPr>
          </w:p>
        </w:tc>
        <w:tc>
          <w:tcPr>
            <w:tcW w:w="459" w:type="dxa"/>
            <w:tcBorders>
              <w:tl2br w:val="nil"/>
              <w:tr2bl w:val="nil"/>
            </w:tcBorders>
            <w:vAlign w:val="center"/>
          </w:tcPr>
          <w:p>
            <w:pPr>
              <w:widowControl/>
              <w:snapToGrid w:val="0"/>
              <w:spacing w:line="240" w:lineRule="exact"/>
              <w:jc w:val="left"/>
              <w:rPr>
                <w:rFonts w:eastAsia="汉仪书宋二简"/>
                <w:bCs/>
                <w:sz w:val="18"/>
                <w:szCs w:val="18"/>
              </w:rPr>
            </w:pPr>
          </w:p>
        </w:tc>
        <w:tc>
          <w:tcPr>
            <w:tcW w:w="460" w:type="dxa"/>
            <w:tcBorders>
              <w:tl2br w:val="nil"/>
              <w:tr2bl w:val="nil"/>
            </w:tcBorders>
          </w:tcPr>
          <w:p>
            <w:pPr>
              <w:widowControl/>
              <w:snapToGrid w:val="0"/>
              <w:spacing w:line="240" w:lineRule="exact"/>
              <w:jc w:val="left"/>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583" w:type="dxa"/>
            <w:vMerge w:val="continue"/>
            <w:tcBorders>
              <w:tl2br w:val="nil"/>
              <w:tr2bl w:val="nil"/>
            </w:tcBorders>
            <w:vAlign w:val="center"/>
          </w:tcPr>
          <w:p>
            <w:pPr>
              <w:spacing w:line="240" w:lineRule="exact"/>
              <w:jc w:val="center"/>
              <w:rPr>
                <w:rFonts w:eastAsia="汉仪书宋二简"/>
                <w:kern w:val="0"/>
                <w:sz w:val="18"/>
                <w:szCs w:val="18"/>
              </w:rPr>
            </w:pPr>
          </w:p>
        </w:tc>
        <w:tc>
          <w:tcPr>
            <w:tcW w:w="2407" w:type="dxa"/>
            <w:tcBorders>
              <w:tl2br w:val="nil"/>
              <w:tr2bl w:val="nil"/>
            </w:tcBorders>
            <w:vAlign w:val="center"/>
          </w:tcPr>
          <w:p>
            <w:pPr>
              <w:widowControl/>
              <w:snapToGrid w:val="0"/>
              <w:spacing w:line="240" w:lineRule="exact"/>
              <w:jc w:val="left"/>
              <w:rPr>
                <w:rFonts w:eastAsia="汉仪书宋二简"/>
                <w:bCs/>
                <w:sz w:val="18"/>
                <w:szCs w:val="18"/>
              </w:rPr>
            </w:pPr>
            <w:r>
              <w:rPr>
                <w:rFonts w:eastAsia="汉仪书宋二简"/>
                <w:bCs/>
                <w:sz w:val="18"/>
                <w:szCs w:val="18"/>
              </w:rPr>
              <w:t>艺术素养类（限选）</w:t>
            </w:r>
          </w:p>
          <w:p>
            <w:pPr>
              <w:widowControl/>
              <w:snapToGrid w:val="0"/>
              <w:spacing w:line="240" w:lineRule="exact"/>
              <w:jc w:val="left"/>
              <w:rPr>
                <w:rFonts w:eastAsia="汉仪书宋二简"/>
                <w:bCs/>
                <w:sz w:val="18"/>
                <w:szCs w:val="18"/>
              </w:rPr>
            </w:pPr>
            <w:r>
              <w:rPr>
                <w:rFonts w:eastAsia="汉仪书宋二简"/>
                <w:bCs/>
                <w:sz w:val="18"/>
                <w:szCs w:val="18"/>
              </w:rPr>
              <w:t>Artistic accomplishment</w:t>
            </w:r>
          </w:p>
        </w:tc>
        <w:tc>
          <w:tcPr>
            <w:tcW w:w="570"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16</w:t>
            </w:r>
          </w:p>
        </w:tc>
        <w:tc>
          <w:tcPr>
            <w:tcW w:w="772" w:type="dxa"/>
            <w:tcBorders>
              <w:tl2br w:val="nil"/>
              <w:tr2bl w:val="nil"/>
            </w:tcBorders>
            <w:vAlign w:val="center"/>
          </w:tcPr>
          <w:p>
            <w:pPr>
              <w:snapToGrid w:val="0"/>
              <w:spacing w:line="240" w:lineRule="exact"/>
              <w:jc w:val="center"/>
              <w:rPr>
                <w:rFonts w:eastAsia="汉仪书宋二简"/>
                <w:bCs/>
                <w:sz w:val="18"/>
                <w:szCs w:val="18"/>
              </w:rPr>
            </w:pPr>
          </w:p>
        </w:tc>
        <w:tc>
          <w:tcPr>
            <w:tcW w:w="570"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 xml:space="preserve">1.0 </w:t>
            </w: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pPr>
              <w:widowControl/>
              <w:snapToGrid w:val="0"/>
              <w:spacing w:line="240" w:lineRule="exact"/>
              <w:jc w:val="left"/>
              <w:rPr>
                <w:rFonts w:eastAsia="汉仪书宋二简"/>
                <w:bCs/>
                <w:sz w:val="18"/>
                <w:szCs w:val="18"/>
              </w:rPr>
            </w:pPr>
          </w:p>
        </w:tc>
        <w:tc>
          <w:tcPr>
            <w:tcW w:w="459" w:type="dxa"/>
            <w:tcBorders>
              <w:tl2br w:val="nil"/>
              <w:tr2bl w:val="nil"/>
            </w:tcBorders>
            <w:vAlign w:val="center"/>
          </w:tcPr>
          <w:p>
            <w:pPr>
              <w:widowControl/>
              <w:snapToGrid w:val="0"/>
              <w:spacing w:line="240" w:lineRule="exact"/>
              <w:jc w:val="left"/>
              <w:rPr>
                <w:rFonts w:eastAsia="汉仪书宋二简"/>
                <w:bCs/>
                <w:sz w:val="18"/>
                <w:szCs w:val="18"/>
              </w:rPr>
            </w:pPr>
          </w:p>
        </w:tc>
        <w:tc>
          <w:tcPr>
            <w:tcW w:w="460" w:type="dxa"/>
            <w:tcBorders>
              <w:tl2br w:val="nil"/>
              <w:tr2bl w:val="nil"/>
            </w:tcBorders>
          </w:tcPr>
          <w:p>
            <w:pPr>
              <w:widowControl/>
              <w:snapToGrid w:val="0"/>
              <w:spacing w:line="240" w:lineRule="exact"/>
              <w:jc w:val="left"/>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583" w:type="dxa"/>
            <w:vMerge w:val="continue"/>
            <w:tcBorders>
              <w:tl2br w:val="nil"/>
              <w:tr2bl w:val="nil"/>
            </w:tcBorders>
            <w:vAlign w:val="center"/>
          </w:tcPr>
          <w:p>
            <w:pPr>
              <w:spacing w:line="240" w:lineRule="exact"/>
              <w:jc w:val="center"/>
              <w:rPr>
                <w:rFonts w:eastAsia="汉仪书宋二简"/>
                <w:kern w:val="0"/>
                <w:sz w:val="18"/>
                <w:szCs w:val="18"/>
              </w:rPr>
            </w:pPr>
          </w:p>
        </w:tc>
        <w:tc>
          <w:tcPr>
            <w:tcW w:w="2407" w:type="dxa"/>
            <w:tcBorders>
              <w:tl2br w:val="nil"/>
              <w:tr2bl w:val="nil"/>
            </w:tcBorders>
            <w:vAlign w:val="center"/>
          </w:tcPr>
          <w:p>
            <w:pPr>
              <w:snapToGrid w:val="0"/>
              <w:spacing w:line="240" w:lineRule="exact"/>
              <w:jc w:val="left"/>
              <w:rPr>
                <w:rFonts w:eastAsia="汉仪书宋二简"/>
                <w:bCs/>
                <w:sz w:val="18"/>
                <w:szCs w:val="18"/>
              </w:rPr>
            </w:pPr>
            <w:r>
              <w:rPr>
                <w:rFonts w:eastAsia="汉仪书宋二简"/>
                <w:bCs/>
                <w:sz w:val="18"/>
                <w:szCs w:val="18"/>
              </w:rPr>
              <w:t>红色文化类（限选）</w:t>
            </w:r>
          </w:p>
          <w:p>
            <w:pPr>
              <w:snapToGrid w:val="0"/>
              <w:spacing w:line="240" w:lineRule="exact"/>
              <w:jc w:val="left"/>
              <w:rPr>
                <w:rFonts w:eastAsia="汉仪书宋二简"/>
                <w:bCs/>
                <w:sz w:val="18"/>
                <w:szCs w:val="18"/>
              </w:rPr>
            </w:pPr>
            <w:r>
              <w:rPr>
                <w:rFonts w:eastAsia="汉仪书宋二简"/>
                <w:bCs/>
                <w:sz w:val="18"/>
                <w:szCs w:val="18"/>
              </w:rPr>
              <w:t>Red Culture</w:t>
            </w:r>
          </w:p>
        </w:tc>
        <w:tc>
          <w:tcPr>
            <w:tcW w:w="570"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16</w:t>
            </w:r>
          </w:p>
        </w:tc>
        <w:tc>
          <w:tcPr>
            <w:tcW w:w="772" w:type="dxa"/>
            <w:tcBorders>
              <w:tl2br w:val="nil"/>
              <w:tr2bl w:val="nil"/>
            </w:tcBorders>
            <w:vAlign w:val="center"/>
          </w:tcPr>
          <w:p>
            <w:pPr>
              <w:snapToGrid w:val="0"/>
              <w:spacing w:line="240" w:lineRule="exact"/>
              <w:jc w:val="center"/>
              <w:rPr>
                <w:rFonts w:eastAsia="汉仪书宋二简"/>
                <w:bCs/>
                <w:sz w:val="18"/>
                <w:szCs w:val="18"/>
              </w:rPr>
            </w:pPr>
          </w:p>
        </w:tc>
        <w:tc>
          <w:tcPr>
            <w:tcW w:w="570"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 xml:space="preserve">1.0 </w:t>
            </w: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pPr>
              <w:widowControl/>
              <w:snapToGrid w:val="0"/>
              <w:spacing w:line="240" w:lineRule="exact"/>
              <w:jc w:val="left"/>
              <w:rPr>
                <w:rFonts w:eastAsia="汉仪书宋二简"/>
                <w:bCs/>
                <w:sz w:val="18"/>
                <w:szCs w:val="18"/>
              </w:rPr>
            </w:pPr>
          </w:p>
        </w:tc>
        <w:tc>
          <w:tcPr>
            <w:tcW w:w="459" w:type="dxa"/>
            <w:tcBorders>
              <w:tl2br w:val="nil"/>
              <w:tr2bl w:val="nil"/>
            </w:tcBorders>
            <w:vAlign w:val="center"/>
          </w:tcPr>
          <w:p>
            <w:pPr>
              <w:widowControl/>
              <w:snapToGrid w:val="0"/>
              <w:spacing w:line="240" w:lineRule="exact"/>
              <w:jc w:val="left"/>
              <w:rPr>
                <w:rFonts w:eastAsia="汉仪书宋二简"/>
                <w:bCs/>
                <w:sz w:val="18"/>
                <w:szCs w:val="18"/>
              </w:rPr>
            </w:pPr>
          </w:p>
        </w:tc>
        <w:tc>
          <w:tcPr>
            <w:tcW w:w="460" w:type="dxa"/>
            <w:tcBorders>
              <w:tl2br w:val="nil"/>
              <w:tr2bl w:val="nil"/>
            </w:tcBorders>
          </w:tcPr>
          <w:p>
            <w:pPr>
              <w:widowControl/>
              <w:snapToGrid w:val="0"/>
              <w:spacing w:line="240" w:lineRule="exact"/>
              <w:jc w:val="left"/>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583" w:type="dxa"/>
            <w:vMerge w:val="continue"/>
            <w:tcBorders>
              <w:tl2br w:val="nil"/>
              <w:tr2bl w:val="nil"/>
            </w:tcBorders>
            <w:vAlign w:val="center"/>
          </w:tcPr>
          <w:p>
            <w:pPr>
              <w:spacing w:line="240" w:lineRule="exact"/>
              <w:jc w:val="center"/>
              <w:rPr>
                <w:rFonts w:eastAsia="汉仪书宋二简"/>
                <w:kern w:val="0"/>
                <w:sz w:val="18"/>
                <w:szCs w:val="18"/>
              </w:rPr>
            </w:pPr>
          </w:p>
        </w:tc>
        <w:tc>
          <w:tcPr>
            <w:tcW w:w="2407" w:type="dxa"/>
            <w:tcBorders>
              <w:tl2br w:val="nil"/>
              <w:tr2bl w:val="nil"/>
            </w:tcBorders>
            <w:vAlign w:val="center"/>
          </w:tcPr>
          <w:p>
            <w:pPr>
              <w:snapToGrid w:val="0"/>
              <w:spacing w:line="240" w:lineRule="exact"/>
              <w:jc w:val="left"/>
              <w:rPr>
                <w:rFonts w:eastAsia="汉仪书宋二简"/>
                <w:bCs/>
                <w:sz w:val="18"/>
                <w:szCs w:val="18"/>
              </w:rPr>
            </w:pPr>
            <w:r>
              <w:rPr>
                <w:rFonts w:eastAsia="汉仪书宋二简"/>
                <w:bCs/>
                <w:sz w:val="18"/>
                <w:szCs w:val="18"/>
              </w:rPr>
              <w:t>跨文化与国际视野类</w:t>
            </w:r>
          </w:p>
          <w:p>
            <w:pPr>
              <w:snapToGrid w:val="0"/>
              <w:spacing w:line="240" w:lineRule="exact"/>
              <w:jc w:val="left"/>
              <w:rPr>
                <w:rFonts w:eastAsia="汉仪书宋二简"/>
                <w:bCs/>
                <w:sz w:val="18"/>
                <w:szCs w:val="18"/>
              </w:rPr>
            </w:pPr>
            <w:r>
              <w:rPr>
                <w:rFonts w:eastAsia="汉仪书宋二简"/>
                <w:bCs/>
                <w:sz w:val="18"/>
                <w:szCs w:val="18"/>
              </w:rPr>
              <w:t>Cross-cultural and international perspective</w:t>
            </w:r>
          </w:p>
        </w:tc>
        <w:tc>
          <w:tcPr>
            <w:tcW w:w="570"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16</w:t>
            </w:r>
          </w:p>
        </w:tc>
        <w:tc>
          <w:tcPr>
            <w:tcW w:w="772" w:type="dxa"/>
            <w:tcBorders>
              <w:tl2br w:val="nil"/>
              <w:tr2bl w:val="nil"/>
            </w:tcBorders>
            <w:vAlign w:val="center"/>
          </w:tcPr>
          <w:p>
            <w:pPr>
              <w:snapToGrid w:val="0"/>
              <w:spacing w:line="240" w:lineRule="exact"/>
              <w:jc w:val="center"/>
              <w:rPr>
                <w:rFonts w:eastAsia="汉仪书宋二简"/>
                <w:bCs/>
                <w:sz w:val="18"/>
                <w:szCs w:val="18"/>
              </w:rPr>
            </w:pPr>
          </w:p>
        </w:tc>
        <w:tc>
          <w:tcPr>
            <w:tcW w:w="570"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 xml:space="preserve">1.0 </w:t>
            </w: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pPr>
              <w:widowControl/>
              <w:snapToGrid w:val="0"/>
              <w:spacing w:line="240" w:lineRule="exact"/>
              <w:jc w:val="left"/>
              <w:rPr>
                <w:rFonts w:eastAsia="汉仪书宋二简"/>
                <w:bCs/>
                <w:sz w:val="18"/>
                <w:szCs w:val="18"/>
              </w:rPr>
            </w:pPr>
          </w:p>
        </w:tc>
        <w:tc>
          <w:tcPr>
            <w:tcW w:w="459" w:type="dxa"/>
            <w:tcBorders>
              <w:tl2br w:val="nil"/>
              <w:tr2bl w:val="nil"/>
            </w:tcBorders>
            <w:vAlign w:val="center"/>
          </w:tcPr>
          <w:p>
            <w:pPr>
              <w:widowControl/>
              <w:snapToGrid w:val="0"/>
              <w:spacing w:line="240" w:lineRule="exact"/>
              <w:jc w:val="left"/>
              <w:rPr>
                <w:rFonts w:eastAsia="汉仪书宋二简"/>
                <w:bCs/>
                <w:sz w:val="18"/>
                <w:szCs w:val="18"/>
              </w:rPr>
            </w:pPr>
          </w:p>
        </w:tc>
        <w:tc>
          <w:tcPr>
            <w:tcW w:w="460" w:type="dxa"/>
            <w:tcBorders>
              <w:tl2br w:val="nil"/>
              <w:tr2bl w:val="nil"/>
            </w:tcBorders>
          </w:tcPr>
          <w:p>
            <w:pPr>
              <w:widowControl/>
              <w:snapToGrid w:val="0"/>
              <w:spacing w:line="240" w:lineRule="exact"/>
              <w:jc w:val="left"/>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583" w:type="dxa"/>
            <w:vMerge w:val="continue"/>
            <w:tcBorders>
              <w:tl2br w:val="nil"/>
              <w:tr2bl w:val="nil"/>
            </w:tcBorders>
            <w:vAlign w:val="center"/>
          </w:tcPr>
          <w:p>
            <w:pPr>
              <w:spacing w:line="240" w:lineRule="exact"/>
              <w:jc w:val="center"/>
              <w:rPr>
                <w:rFonts w:eastAsia="汉仪书宋二简"/>
                <w:kern w:val="0"/>
                <w:sz w:val="18"/>
                <w:szCs w:val="18"/>
              </w:rPr>
            </w:pPr>
          </w:p>
        </w:tc>
        <w:tc>
          <w:tcPr>
            <w:tcW w:w="2407" w:type="dxa"/>
            <w:tcBorders>
              <w:tl2br w:val="nil"/>
              <w:tr2bl w:val="nil"/>
            </w:tcBorders>
            <w:vAlign w:val="center"/>
          </w:tcPr>
          <w:p>
            <w:pPr>
              <w:snapToGrid w:val="0"/>
              <w:spacing w:line="240" w:lineRule="exact"/>
              <w:jc w:val="left"/>
              <w:rPr>
                <w:rFonts w:eastAsia="汉仪书宋二简"/>
                <w:bCs/>
                <w:sz w:val="18"/>
                <w:szCs w:val="18"/>
              </w:rPr>
            </w:pPr>
            <w:r>
              <w:rPr>
                <w:rFonts w:eastAsia="汉仪书宋二简"/>
                <w:bCs/>
                <w:sz w:val="18"/>
                <w:szCs w:val="18"/>
              </w:rPr>
              <w:t>人文素养类</w:t>
            </w:r>
          </w:p>
          <w:p>
            <w:pPr>
              <w:snapToGrid w:val="0"/>
              <w:spacing w:line="240" w:lineRule="exact"/>
              <w:jc w:val="left"/>
              <w:rPr>
                <w:rFonts w:eastAsia="汉仪书宋二简"/>
                <w:bCs/>
                <w:sz w:val="18"/>
                <w:szCs w:val="18"/>
              </w:rPr>
            </w:pPr>
            <w:r>
              <w:rPr>
                <w:rFonts w:eastAsia="汉仪书宋二简"/>
                <w:bCs/>
                <w:sz w:val="18"/>
                <w:szCs w:val="18"/>
              </w:rPr>
              <w:t>Humanistic quality</w:t>
            </w:r>
          </w:p>
        </w:tc>
        <w:tc>
          <w:tcPr>
            <w:tcW w:w="570"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16</w:t>
            </w:r>
          </w:p>
        </w:tc>
        <w:tc>
          <w:tcPr>
            <w:tcW w:w="772" w:type="dxa"/>
            <w:tcBorders>
              <w:tl2br w:val="nil"/>
              <w:tr2bl w:val="nil"/>
            </w:tcBorders>
            <w:vAlign w:val="center"/>
          </w:tcPr>
          <w:p>
            <w:pPr>
              <w:snapToGrid w:val="0"/>
              <w:spacing w:line="240" w:lineRule="exact"/>
              <w:jc w:val="center"/>
              <w:rPr>
                <w:rFonts w:eastAsia="汉仪书宋二简"/>
                <w:bCs/>
                <w:sz w:val="18"/>
                <w:szCs w:val="18"/>
              </w:rPr>
            </w:pPr>
          </w:p>
        </w:tc>
        <w:tc>
          <w:tcPr>
            <w:tcW w:w="570"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 xml:space="preserve">1.0 </w:t>
            </w: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pPr>
              <w:widowControl/>
              <w:snapToGrid w:val="0"/>
              <w:spacing w:line="240" w:lineRule="exact"/>
              <w:jc w:val="left"/>
              <w:rPr>
                <w:rFonts w:eastAsia="汉仪书宋二简"/>
                <w:bCs/>
                <w:sz w:val="18"/>
                <w:szCs w:val="18"/>
              </w:rPr>
            </w:pPr>
          </w:p>
        </w:tc>
        <w:tc>
          <w:tcPr>
            <w:tcW w:w="459" w:type="dxa"/>
            <w:tcBorders>
              <w:tl2br w:val="nil"/>
              <w:tr2bl w:val="nil"/>
            </w:tcBorders>
            <w:vAlign w:val="center"/>
          </w:tcPr>
          <w:p>
            <w:pPr>
              <w:widowControl/>
              <w:snapToGrid w:val="0"/>
              <w:spacing w:line="240" w:lineRule="exact"/>
              <w:jc w:val="left"/>
              <w:rPr>
                <w:rFonts w:eastAsia="汉仪书宋二简"/>
                <w:bCs/>
                <w:sz w:val="18"/>
                <w:szCs w:val="18"/>
              </w:rPr>
            </w:pPr>
          </w:p>
        </w:tc>
        <w:tc>
          <w:tcPr>
            <w:tcW w:w="460" w:type="dxa"/>
            <w:tcBorders>
              <w:tl2br w:val="nil"/>
              <w:tr2bl w:val="nil"/>
            </w:tcBorders>
          </w:tcPr>
          <w:p>
            <w:pPr>
              <w:widowControl/>
              <w:snapToGrid w:val="0"/>
              <w:spacing w:line="240" w:lineRule="exact"/>
              <w:jc w:val="left"/>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583" w:type="dxa"/>
            <w:vMerge w:val="continue"/>
            <w:tcBorders>
              <w:tl2br w:val="nil"/>
              <w:tr2bl w:val="nil"/>
            </w:tcBorders>
            <w:vAlign w:val="center"/>
          </w:tcPr>
          <w:p>
            <w:pPr>
              <w:spacing w:line="240" w:lineRule="exact"/>
              <w:jc w:val="center"/>
              <w:rPr>
                <w:rFonts w:eastAsia="汉仪书宋二简"/>
                <w:kern w:val="0"/>
                <w:sz w:val="18"/>
                <w:szCs w:val="18"/>
              </w:rPr>
            </w:pPr>
          </w:p>
        </w:tc>
        <w:tc>
          <w:tcPr>
            <w:tcW w:w="2407" w:type="dxa"/>
            <w:tcBorders>
              <w:tl2br w:val="nil"/>
              <w:tr2bl w:val="nil"/>
            </w:tcBorders>
            <w:vAlign w:val="center"/>
          </w:tcPr>
          <w:p>
            <w:pPr>
              <w:snapToGrid w:val="0"/>
              <w:spacing w:line="240" w:lineRule="exact"/>
              <w:jc w:val="left"/>
              <w:rPr>
                <w:rFonts w:eastAsia="汉仪书宋二简"/>
                <w:bCs/>
                <w:sz w:val="18"/>
                <w:szCs w:val="18"/>
              </w:rPr>
            </w:pPr>
            <w:r>
              <w:rPr>
                <w:rFonts w:eastAsia="汉仪书宋二简"/>
                <w:bCs/>
                <w:sz w:val="18"/>
                <w:szCs w:val="18"/>
              </w:rPr>
              <w:t>科学素养类</w:t>
            </w:r>
          </w:p>
          <w:p>
            <w:pPr>
              <w:snapToGrid w:val="0"/>
              <w:spacing w:line="240" w:lineRule="exact"/>
              <w:jc w:val="left"/>
              <w:rPr>
                <w:rFonts w:eastAsia="汉仪书宋二简"/>
                <w:bCs/>
                <w:sz w:val="18"/>
                <w:szCs w:val="18"/>
              </w:rPr>
            </w:pPr>
            <w:r>
              <w:rPr>
                <w:rFonts w:eastAsia="汉仪书宋二简"/>
                <w:bCs/>
                <w:sz w:val="18"/>
                <w:szCs w:val="18"/>
              </w:rPr>
              <w:t>Scientific quality</w:t>
            </w:r>
          </w:p>
        </w:tc>
        <w:tc>
          <w:tcPr>
            <w:tcW w:w="570"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16</w:t>
            </w:r>
          </w:p>
        </w:tc>
        <w:tc>
          <w:tcPr>
            <w:tcW w:w="772" w:type="dxa"/>
            <w:tcBorders>
              <w:tl2br w:val="nil"/>
              <w:tr2bl w:val="nil"/>
            </w:tcBorders>
            <w:vAlign w:val="center"/>
          </w:tcPr>
          <w:p>
            <w:pPr>
              <w:snapToGrid w:val="0"/>
              <w:spacing w:line="240" w:lineRule="exact"/>
              <w:jc w:val="center"/>
              <w:rPr>
                <w:rFonts w:eastAsia="汉仪书宋二简"/>
                <w:bCs/>
                <w:sz w:val="18"/>
                <w:szCs w:val="18"/>
              </w:rPr>
            </w:pPr>
          </w:p>
        </w:tc>
        <w:tc>
          <w:tcPr>
            <w:tcW w:w="570"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 xml:space="preserve">1.0 </w:t>
            </w: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pPr>
              <w:widowControl/>
              <w:snapToGrid w:val="0"/>
              <w:spacing w:line="240" w:lineRule="exact"/>
              <w:jc w:val="left"/>
              <w:rPr>
                <w:rFonts w:eastAsia="汉仪书宋二简"/>
                <w:bCs/>
                <w:sz w:val="18"/>
                <w:szCs w:val="18"/>
              </w:rPr>
            </w:pPr>
          </w:p>
        </w:tc>
        <w:tc>
          <w:tcPr>
            <w:tcW w:w="459" w:type="dxa"/>
            <w:tcBorders>
              <w:tl2br w:val="nil"/>
              <w:tr2bl w:val="nil"/>
            </w:tcBorders>
            <w:vAlign w:val="center"/>
          </w:tcPr>
          <w:p>
            <w:pPr>
              <w:widowControl/>
              <w:snapToGrid w:val="0"/>
              <w:spacing w:line="240" w:lineRule="exact"/>
              <w:jc w:val="left"/>
              <w:rPr>
                <w:rFonts w:eastAsia="汉仪书宋二简"/>
                <w:bCs/>
                <w:sz w:val="18"/>
                <w:szCs w:val="18"/>
              </w:rPr>
            </w:pPr>
          </w:p>
        </w:tc>
        <w:tc>
          <w:tcPr>
            <w:tcW w:w="460" w:type="dxa"/>
            <w:tcBorders>
              <w:tl2br w:val="nil"/>
              <w:tr2bl w:val="nil"/>
            </w:tcBorders>
          </w:tcPr>
          <w:p>
            <w:pPr>
              <w:widowControl/>
              <w:snapToGrid w:val="0"/>
              <w:spacing w:line="240" w:lineRule="exact"/>
              <w:jc w:val="left"/>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583" w:type="dxa"/>
            <w:vMerge w:val="continue"/>
            <w:tcBorders>
              <w:tl2br w:val="nil"/>
              <w:tr2bl w:val="nil"/>
            </w:tcBorders>
            <w:vAlign w:val="center"/>
          </w:tcPr>
          <w:p>
            <w:pPr>
              <w:spacing w:line="240" w:lineRule="exact"/>
              <w:jc w:val="center"/>
              <w:rPr>
                <w:rFonts w:eastAsia="汉仪书宋二简"/>
                <w:kern w:val="0"/>
                <w:sz w:val="18"/>
                <w:szCs w:val="18"/>
              </w:rPr>
            </w:pPr>
          </w:p>
        </w:tc>
        <w:tc>
          <w:tcPr>
            <w:tcW w:w="2407" w:type="dxa"/>
            <w:tcBorders>
              <w:tl2br w:val="nil"/>
              <w:tr2bl w:val="nil"/>
            </w:tcBorders>
            <w:vAlign w:val="center"/>
          </w:tcPr>
          <w:p>
            <w:pPr>
              <w:snapToGrid w:val="0"/>
              <w:spacing w:line="240" w:lineRule="exact"/>
              <w:jc w:val="left"/>
              <w:rPr>
                <w:rFonts w:eastAsia="汉仪书宋二简"/>
                <w:bCs/>
                <w:sz w:val="18"/>
                <w:szCs w:val="18"/>
              </w:rPr>
            </w:pPr>
            <w:r>
              <w:rPr>
                <w:rFonts w:eastAsia="汉仪书宋二简"/>
                <w:bCs/>
                <w:sz w:val="18"/>
                <w:szCs w:val="18"/>
              </w:rPr>
              <w:t>创新创业类</w:t>
            </w:r>
          </w:p>
          <w:p>
            <w:pPr>
              <w:snapToGrid w:val="0"/>
              <w:spacing w:line="240" w:lineRule="exact"/>
              <w:jc w:val="left"/>
              <w:rPr>
                <w:rFonts w:eastAsia="汉仪书宋二简"/>
                <w:bCs/>
                <w:sz w:val="18"/>
                <w:szCs w:val="18"/>
              </w:rPr>
            </w:pPr>
            <w:r>
              <w:rPr>
                <w:rFonts w:eastAsia="汉仪书宋二简"/>
                <w:bCs/>
                <w:sz w:val="18"/>
                <w:szCs w:val="18"/>
              </w:rPr>
              <w:t>Innovation and Entrepreneurship</w:t>
            </w:r>
          </w:p>
        </w:tc>
        <w:tc>
          <w:tcPr>
            <w:tcW w:w="570"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16</w:t>
            </w:r>
          </w:p>
        </w:tc>
        <w:tc>
          <w:tcPr>
            <w:tcW w:w="772" w:type="dxa"/>
            <w:tcBorders>
              <w:tl2br w:val="nil"/>
              <w:tr2bl w:val="nil"/>
            </w:tcBorders>
            <w:vAlign w:val="center"/>
          </w:tcPr>
          <w:p>
            <w:pPr>
              <w:snapToGrid w:val="0"/>
              <w:spacing w:line="240" w:lineRule="exact"/>
              <w:jc w:val="center"/>
              <w:rPr>
                <w:rFonts w:eastAsia="汉仪书宋二简"/>
                <w:bCs/>
                <w:sz w:val="18"/>
                <w:szCs w:val="18"/>
              </w:rPr>
            </w:pPr>
          </w:p>
        </w:tc>
        <w:tc>
          <w:tcPr>
            <w:tcW w:w="570"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 xml:space="preserve">1.0 </w:t>
            </w: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pPr>
              <w:widowControl/>
              <w:snapToGrid w:val="0"/>
              <w:spacing w:line="240" w:lineRule="exact"/>
              <w:jc w:val="left"/>
              <w:rPr>
                <w:rFonts w:eastAsia="汉仪书宋二简"/>
                <w:bCs/>
                <w:sz w:val="18"/>
                <w:szCs w:val="18"/>
              </w:rPr>
            </w:pPr>
          </w:p>
        </w:tc>
        <w:tc>
          <w:tcPr>
            <w:tcW w:w="459" w:type="dxa"/>
            <w:tcBorders>
              <w:tl2br w:val="nil"/>
              <w:tr2bl w:val="nil"/>
            </w:tcBorders>
            <w:vAlign w:val="center"/>
          </w:tcPr>
          <w:p>
            <w:pPr>
              <w:widowControl/>
              <w:snapToGrid w:val="0"/>
              <w:spacing w:line="240" w:lineRule="exact"/>
              <w:jc w:val="left"/>
              <w:rPr>
                <w:rFonts w:eastAsia="汉仪书宋二简"/>
                <w:bCs/>
                <w:sz w:val="18"/>
                <w:szCs w:val="18"/>
              </w:rPr>
            </w:pPr>
          </w:p>
        </w:tc>
        <w:tc>
          <w:tcPr>
            <w:tcW w:w="460" w:type="dxa"/>
            <w:tcBorders>
              <w:tl2br w:val="nil"/>
              <w:tr2bl w:val="nil"/>
            </w:tcBorders>
          </w:tcPr>
          <w:p>
            <w:pPr>
              <w:widowControl/>
              <w:snapToGrid w:val="0"/>
              <w:spacing w:line="240" w:lineRule="exact"/>
              <w:jc w:val="left"/>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583" w:type="dxa"/>
            <w:vMerge w:val="continue"/>
            <w:tcBorders>
              <w:tl2br w:val="nil"/>
              <w:tr2bl w:val="nil"/>
            </w:tcBorders>
            <w:vAlign w:val="center"/>
          </w:tcPr>
          <w:p>
            <w:pPr>
              <w:spacing w:line="240" w:lineRule="exact"/>
              <w:jc w:val="center"/>
              <w:rPr>
                <w:rFonts w:eastAsia="汉仪书宋二简"/>
                <w:kern w:val="0"/>
                <w:sz w:val="18"/>
                <w:szCs w:val="18"/>
              </w:rPr>
            </w:pPr>
          </w:p>
        </w:tc>
        <w:tc>
          <w:tcPr>
            <w:tcW w:w="2407" w:type="dxa"/>
            <w:tcBorders>
              <w:tl2br w:val="nil"/>
              <w:tr2bl w:val="nil"/>
            </w:tcBorders>
            <w:vAlign w:val="center"/>
          </w:tcPr>
          <w:p>
            <w:pPr>
              <w:snapToGrid w:val="0"/>
              <w:spacing w:line="240" w:lineRule="exact"/>
              <w:jc w:val="left"/>
              <w:rPr>
                <w:rFonts w:eastAsia="汉仪书宋二简"/>
                <w:bCs/>
                <w:sz w:val="18"/>
                <w:szCs w:val="18"/>
              </w:rPr>
            </w:pPr>
            <w:r>
              <w:rPr>
                <w:rFonts w:eastAsia="汉仪书宋二简"/>
                <w:bCs/>
                <w:sz w:val="18"/>
                <w:szCs w:val="18"/>
              </w:rPr>
              <w:t>安全与法律法规类</w:t>
            </w:r>
          </w:p>
          <w:p>
            <w:pPr>
              <w:snapToGrid w:val="0"/>
              <w:spacing w:line="240" w:lineRule="exact"/>
              <w:jc w:val="left"/>
              <w:rPr>
                <w:rFonts w:eastAsia="汉仪书宋二简"/>
                <w:bCs/>
                <w:sz w:val="18"/>
                <w:szCs w:val="18"/>
              </w:rPr>
            </w:pPr>
            <w:r>
              <w:rPr>
                <w:rFonts w:eastAsia="汉仪书宋二简"/>
                <w:bCs/>
                <w:sz w:val="18"/>
                <w:szCs w:val="18"/>
              </w:rPr>
              <w:t>Safety and laws</w:t>
            </w:r>
          </w:p>
        </w:tc>
        <w:tc>
          <w:tcPr>
            <w:tcW w:w="570"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16</w:t>
            </w:r>
          </w:p>
        </w:tc>
        <w:tc>
          <w:tcPr>
            <w:tcW w:w="772" w:type="dxa"/>
            <w:tcBorders>
              <w:tl2br w:val="nil"/>
              <w:tr2bl w:val="nil"/>
            </w:tcBorders>
            <w:vAlign w:val="center"/>
          </w:tcPr>
          <w:p>
            <w:pPr>
              <w:snapToGrid w:val="0"/>
              <w:spacing w:line="240" w:lineRule="exact"/>
              <w:jc w:val="center"/>
              <w:rPr>
                <w:rFonts w:eastAsia="汉仪书宋二简"/>
                <w:bCs/>
                <w:sz w:val="18"/>
                <w:szCs w:val="18"/>
              </w:rPr>
            </w:pPr>
          </w:p>
        </w:tc>
        <w:tc>
          <w:tcPr>
            <w:tcW w:w="570"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 xml:space="preserve">1.0 </w:t>
            </w: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584" w:type="dxa"/>
            <w:tcBorders>
              <w:tl2br w:val="nil"/>
              <w:tr2bl w:val="nil"/>
            </w:tcBorders>
            <w:vAlign w:val="center"/>
          </w:tcPr>
          <w:p>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pPr>
              <w:widowControl/>
              <w:snapToGrid w:val="0"/>
              <w:spacing w:line="240" w:lineRule="exact"/>
              <w:jc w:val="left"/>
              <w:rPr>
                <w:rFonts w:eastAsia="汉仪书宋二简"/>
                <w:bCs/>
                <w:sz w:val="18"/>
                <w:szCs w:val="18"/>
              </w:rPr>
            </w:pPr>
          </w:p>
        </w:tc>
        <w:tc>
          <w:tcPr>
            <w:tcW w:w="457" w:type="dxa"/>
            <w:tcBorders>
              <w:tl2br w:val="nil"/>
              <w:tr2bl w:val="nil"/>
            </w:tcBorders>
            <w:vAlign w:val="center"/>
          </w:tcPr>
          <w:p>
            <w:pPr>
              <w:widowControl/>
              <w:snapToGrid w:val="0"/>
              <w:spacing w:line="240" w:lineRule="exact"/>
              <w:jc w:val="left"/>
              <w:rPr>
                <w:rFonts w:eastAsia="汉仪书宋二简"/>
                <w:bCs/>
                <w:sz w:val="18"/>
                <w:szCs w:val="18"/>
              </w:rPr>
            </w:pPr>
          </w:p>
        </w:tc>
        <w:tc>
          <w:tcPr>
            <w:tcW w:w="459" w:type="dxa"/>
            <w:tcBorders>
              <w:tl2br w:val="nil"/>
              <w:tr2bl w:val="nil"/>
            </w:tcBorders>
            <w:vAlign w:val="center"/>
          </w:tcPr>
          <w:p>
            <w:pPr>
              <w:widowControl/>
              <w:snapToGrid w:val="0"/>
              <w:spacing w:line="240" w:lineRule="exact"/>
              <w:jc w:val="left"/>
              <w:rPr>
                <w:rFonts w:eastAsia="汉仪书宋二简"/>
                <w:bCs/>
                <w:sz w:val="18"/>
                <w:szCs w:val="18"/>
              </w:rPr>
            </w:pPr>
          </w:p>
        </w:tc>
        <w:tc>
          <w:tcPr>
            <w:tcW w:w="460" w:type="dxa"/>
            <w:tcBorders>
              <w:tl2br w:val="nil"/>
              <w:tr2bl w:val="nil"/>
            </w:tcBorders>
          </w:tcPr>
          <w:p>
            <w:pPr>
              <w:widowControl/>
              <w:snapToGrid w:val="0"/>
              <w:spacing w:line="240" w:lineRule="exact"/>
              <w:jc w:val="left"/>
              <w:rPr>
                <w:rFonts w:eastAsia="汉仪书宋二简"/>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583" w:type="dxa"/>
            <w:vMerge w:val="continue"/>
            <w:tcBorders>
              <w:tl2br w:val="nil"/>
              <w:tr2bl w:val="nil"/>
            </w:tcBorders>
            <w:vAlign w:val="center"/>
          </w:tcPr>
          <w:p>
            <w:pPr>
              <w:widowControl/>
              <w:spacing w:line="240" w:lineRule="exact"/>
              <w:jc w:val="center"/>
              <w:rPr>
                <w:rFonts w:eastAsia="汉仪书宋二简"/>
                <w:kern w:val="0"/>
                <w:sz w:val="18"/>
                <w:szCs w:val="18"/>
              </w:rPr>
            </w:pPr>
          </w:p>
        </w:tc>
        <w:tc>
          <w:tcPr>
            <w:tcW w:w="240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b/>
                <w:bCs/>
                <w:kern w:val="0"/>
                <w:sz w:val="18"/>
                <w:szCs w:val="18"/>
              </w:rPr>
              <w:t>应修小计</w:t>
            </w:r>
          </w:p>
        </w:tc>
        <w:tc>
          <w:tcPr>
            <w:tcW w:w="570" w:type="dxa"/>
            <w:tcBorders>
              <w:tl2br w:val="nil"/>
              <w:tr2bl w:val="nil"/>
            </w:tcBorders>
            <w:vAlign w:val="center"/>
          </w:tcPr>
          <w:p>
            <w:pPr>
              <w:snapToGrid w:val="0"/>
              <w:spacing w:line="240" w:lineRule="exact"/>
              <w:jc w:val="center"/>
              <w:rPr>
                <w:rFonts w:eastAsia="汉仪书宋二简"/>
                <w:bCs/>
                <w:sz w:val="18"/>
                <w:szCs w:val="18"/>
              </w:rPr>
            </w:pPr>
            <w:r>
              <w:rPr>
                <w:rFonts w:eastAsia="汉仪书宋二简"/>
                <w:bCs/>
                <w:sz w:val="18"/>
                <w:szCs w:val="18"/>
              </w:rPr>
              <w:t>96</w:t>
            </w:r>
          </w:p>
        </w:tc>
        <w:tc>
          <w:tcPr>
            <w:tcW w:w="772" w:type="dxa"/>
            <w:tcBorders>
              <w:tl2br w:val="nil"/>
              <w:tr2bl w:val="nil"/>
            </w:tcBorders>
            <w:vAlign w:val="center"/>
          </w:tcPr>
          <w:p>
            <w:pPr>
              <w:widowControl/>
              <w:snapToGrid w:val="0"/>
              <w:spacing w:line="240" w:lineRule="exact"/>
              <w:jc w:val="left"/>
              <w:rPr>
                <w:rFonts w:eastAsia="汉仪书宋二简"/>
                <w:bCs/>
                <w:sz w:val="18"/>
                <w:szCs w:val="18"/>
              </w:rPr>
            </w:pPr>
          </w:p>
        </w:tc>
        <w:tc>
          <w:tcPr>
            <w:tcW w:w="570" w:type="dxa"/>
            <w:tcBorders>
              <w:tl2br w:val="nil"/>
              <w:tr2bl w:val="nil"/>
            </w:tcBorders>
            <w:vAlign w:val="center"/>
          </w:tcPr>
          <w:p>
            <w:pPr>
              <w:widowControl/>
              <w:snapToGrid w:val="0"/>
              <w:spacing w:line="240" w:lineRule="exact"/>
              <w:jc w:val="center"/>
              <w:rPr>
                <w:rFonts w:eastAsia="汉仪书宋二简"/>
                <w:bCs/>
                <w:sz w:val="18"/>
                <w:szCs w:val="18"/>
              </w:rPr>
            </w:pPr>
            <w:r>
              <w:rPr>
                <w:rFonts w:eastAsia="汉仪书宋二简"/>
                <w:bCs/>
                <w:sz w:val="18"/>
                <w:szCs w:val="18"/>
              </w:rPr>
              <w:t>6.0</w:t>
            </w:r>
          </w:p>
        </w:tc>
        <w:tc>
          <w:tcPr>
            <w:tcW w:w="58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8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8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8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457"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457"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459"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460" w:type="dxa"/>
            <w:tcBorders>
              <w:tl2br w:val="nil"/>
              <w:tr2bl w:val="nil"/>
            </w:tcBorders>
          </w:tcPr>
          <w:p>
            <w:pPr>
              <w:widowControl/>
              <w:snapToGrid w:val="0"/>
              <w:spacing w:line="240" w:lineRule="exact"/>
              <w:jc w:val="left"/>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583"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b/>
                <w:bCs/>
                <w:kern w:val="0"/>
                <w:sz w:val="18"/>
                <w:szCs w:val="18"/>
              </w:rPr>
              <w:t>A</w:t>
            </w:r>
          </w:p>
        </w:tc>
        <w:tc>
          <w:tcPr>
            <w:tcW w:w="240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b/>
                <w:bCs/>
                <w:kern w:val="0"/>
                <w:sz w:val="18"/>
                <w:szCs w:val="18"/>
              </w:rPr>
              <w:t>应修合计</w:t>
            </w:r>
          </w:p>
        </w:tc>
        <w:tc>
          <w:tcPr>
            <w:tcW w:w="570" w:type="dxa"/>
            <w:tcBorders>
              <w:tl2br w:val="nil"/>
              <w:tr2bl w:val="nil"/>
            </w:tcBorders>
            <w:vAlign w:val="center"/>
          </w:tcPr>
          <w:p>
            <w:pPr>
              <w:snapToGrid w:val="0"/>
              <w:spacing w:line="240" w:lineRule="exact"/>
              <w:jc w:val="center"/>
              <w:rPr>
                <w:rFonts w:eastAsia="汉仪书宋二简"/>
                <w:sz w:val="18"/>
                <w:szCs w:val="18"/>
              </w:rPr>
            </w:pPr>
            <w:r>
              <w:rPr>
                <w:rFonts w:eastAsia="汉仪书宋二简"/>
                <w:sz w:val="18"/>
                <w:szCs w:val="18"/>
              </w:rPr>
              <w:t>844</w:t>
            </w:r>
          </w:p>
        </w:tc>
        <w:tc>
          <w:tcPr>
            <w:tcW w:w="772"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7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41.5</w:t>
            </w:r>
          </w:p>
        </w:tc>
        <w:tc>
          <w:tcPr>
            <w:tcW w:w="58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8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8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8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457"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457"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459"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460" w:type="dxa"/>
            <w:tcBorders>
              <w:tl2br w:val="nil"/>
              <w:tr2bl w:val="nil"/>
            </w:tcBorders>
          </w:tcPr>
          <w:p>
            <w:pPr>
              <w:widowControl/>
              <w:snapToGrid w:val="0"/>
              <w:spacing w:line="240" w:lineRule="exact"/>
              <w:jc w:val="left"/>
              <w:rPr>
                <w:rFonts w:eastAsia="汉仪书宋二简"/>
                <w:kern w:val="0"/>
                <w:sz w:val="18"/>
                <w:szCs w:val="18"/>
              </w:rPr>
            </w:pPr>
          </w:p>
        </w:tc>
      </w:tr>
    </w:tbl>
    <w:p>
      <w:pPr>
        <w:spacing w:before="94" w:beforeLines="30" w:line="240" w:lineRule="exact"/>
        <w:ind w:left="-210" w:leftChars="-100" w:right="-210" w:rightChars="-100" w:firstLine="360" w:firstLineChars="200"/>
        <w:rPr>
          <w:rFonts w:eastAsia="汉仪书宋二简"/>
          <w:kern w:val="0"/>
          <w:sz w:val="18"/>
          <w:szCs w:val="18"/>
        </w:rPr>
      </w:pPr>
      <w:r>
        <w:rPr>
          <w:rFonts w:eastAsia="汉仪书宋二简"/>
          <w:kern w:val="0"/>
          <w:sz w:val="18"/>
          <w:szCs w:val="18"/>
        </w:rPr>
        <w:t>说明：说明：周学时后有“*”的课程为考试课程；中国共产党党史、艺术素养类（非艺术类专业）、红色文化为限定选修课程，其他任选。</w:t>
      </w:r>
    </w:p>
    <w:p>
      <w:pPr>
        <w:widowControl/>
        <w:snapToGrid w:val="0"/>
        <w:spacing w:line="240" w:lineRule="exact"/>
        <w:jc w:val="left"/>
        <w:rPr>
          <w:rFonts w:eastAsia="汉仪书宋二简"/>
          <w:kern w:val="0"/>
          <w:sz w:val="18"/>
          <w:szCs w:val="18"/>
        </w:rPr>
      </w:pPr>
      <w:r>
        <w:rPr>
          <w:rFonts w:eastAsia="汉仪书宋二简"/>
          <w:kern w:val="0"/>
          <w:sz w:val="18"/>
          <w:szCs w:val="18"/>
        </w:rPr>
        <w:t xml:space="preserve"> </w:t>
      </w:r>
    </w:p>
    <w:p>
      <w:pPr>
        <w:ind w:left="-315" w:leftChars="-150"/>
        <w:rPr>
          <w:rFonts w:eastAsia="汉仪书宋二简"/>
          <w:b/>
          <w:bCs/>
          <w:szCs w:val="24"/>
        </w:rPr>
      </w:pPr>
      <w:r>
        <w:rPr>
          <w:rFonts w:eastAsia="汉仪书宋二简"/>
          <w:b/>
          <w:bCs/>
          <w:szCs w:val="24"/>
        </w:rPr>
        <w:t>（二）专业</w:t>
      </w:r>
      <w:r>
        <w:rPr>
          <w:rFonts w:hint="eastAsia" w:eastAsia="汉仪书宋二简"/>
          <w:b/>
          <w:bCs/>
          <w:szCs w:val="24"/>
        </w:rPr>
        <w:t>基础</w:t>
      </w:r>
      <w:r>
        <w:rPr>
          <w:rFonts w:eastAsia="汉仪书宋二简"/>
          <w:b/>
          <w:bCs/>
          <w:szCs w:val="24"/>
        </w:rPr>
        <w:t>课程</w:t>
      </w:r>
    </w:p>
    <w:p>
      <w:pPr>
        <w:ind w:left="-315" w:leftChars="-150"/>
        <w:rPr>
          <w:rFonts w:eastAsia="汉仪书宋二简"/>
          <w:b/>
          <w:bCs/>
          <w:szCs w:val="24"/>
        </w:rPr>
      </w:pPr>
      <w:r>
        <w:rPr>
          <w:rFonts w:eastAsia="汉仪书宋二简"/>
          <w:b/>
          <w:bCs/>
          <w:szCs w:val="24"/>
        </w:rPr>
        <w:t>1</w:t>
      </w:r>
      <w:r>
        <w:rPr>
          <w:rFonts w:hint="eastAsia" w:eastAsia="汉仪书宋二简"/>
          <w:b/>
          <w:bCs/>
          <w:szCs w:val="24"/>
        </w:rPr>
        <w:t>.</w:t>
      </w:r>
      <w:r>
        <w:rPr>
          <w:rFonts w:eastAsia="汉仪书宋二简"/>
          <w:b/>
          <w:bCs/>
          <w:szCs w:val="24"/>
        </w:rPr>
        <w:t>专业</w:t>
      </w:r>
      <w:r>
        <w:rPr>
          <w:rFonts w:hint="eastAsia" w:eastAsia="汉仪书宋二简"/>
          <w:b/>
          <w:bCs/>
          <w:szCs w:val="24"/>
        </w:rPr>
        <w:t>基础</w:t>
      </w:r>
      <w:r>
        <w:rPr>
          <w:rFonts w:eastAsia="汉仪书宋二简"/>
          <w:b/>
          <w:bCs/>
          <w:szCs w:val="24"/>
        </w:rPr>
        <w:t>必修课程（B1类课程）</w:t>
      </w:r>
    </w:p>
    <w:tbl>
      <w:tblPr>
        <w:tblStyle w:val="22"/>
        <w:tblW w:w="916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8"/>
        <w:gridCol w:w="1413"/>
        <w:gridCol w:w="632"/>
        <w:gridCol w:w="528"/>
        <w:gridCol w:w="544"/>
        <w:gridCol w:w="678"/>
        <w:gridCol w:w="604"/>
        <w:gridCol w:w="674"/>
        <w:gridCol w:w="735"/>
        <w:gridCol w:w="566"/>
        <w:gridCol w:w="664"/>
        <w:gridCol w:w="640"/>
        <w:gridCol w:w="5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8" w:hRule="atLeast"/>
          <w:jc w:val="center"/>
        </w:trPr>
        <w:tc>
          <w:tcPr>
            <w:tcW w:w="958" w:type="dxa"/>
            <w:vMerge w:val="restart"/>
            <w:tcBorders>
              <w:tl2br w:val="nil"/>
              <w:tr2bl w:val="nil"/>
            </w:tcBorders>
            <w:vAlign w:val="center"/>
          </w:tcPr>
          <w:p>
            <w:pPr>
              <w:widowControl/>
              <w:spacing w:line="300" w:lineRule="exact"/>
              <w:jc w:val="center"/>
              <w:rPr>
                <w:rFonts w:eastAsia="汉仪书宋二简"/>
                <w:kern w:val="0"/>
                <w:sz w:val="18"/>
                <w:szCs w:val="18"/>
              </w:rPr>
            </w:pPr>
            <w:r>
              <w:rPr>
                <w:rFonts w:eastAsia="汉仪书宋二简"/>
                <w:kern w:val="0"/>
                <w:sz w:val="18"/>
                <w:szCs w:val="18"/>
              </w:rPr>
              <w:t>课程</w:t>
            </w:r>
          </w:p>
          <w:p>
            <w:pPr>
              <w:widowControl/>
              <w:spacing w:line="300" w:lineRule="exact"/>
              <w:jc w:val="center"/>
              <w:rPr>
                <w:rFonts w:eastAsia="汉仪书宋二简"/>
                <w:kern w:val="0"/>
                <w:sz w:val="18"/>
                <w:szCs w:val="18"/>
              </w:rPr>
            </w:pPr>
            <w:r>
              <w:rPr>
                <w:rFonts w:eastAsia="汉仪书宋二简"/>
                <w:kern w:val="0"/>
                <w:sz w:val="18"/>
                <w:szCs w:val="18"/>
              </w:rPr>
              <w:t>代码</w:t>
            </w:r>
          </w:p>
        </w:tc>
        <w:tc>
          <w:tcPr>
            <w:tcW w:w="1413" w:type="dxa"/>
            <w:vMerge w:val="restart"/>
            <w:tcBorders>
              <w:tl2br w:val="nil"/>
              <w:tr2bl w:val="nil"/>
            </w:tcBorders>
            <w:vAlign w:val="center"/>
          </w:tcPr>
          <w:p>
            <w:pPr>
              <w:widowControl/>
              <w:spacing w:line="300" w:lineRule="exact"/>
              <w:jc w:val="center"/>
              <w:rPr>
                <w:rFonts w:eastAsia="汉仪书宋二简"/>
                <w:kern w:val="0"/>
                <w:sz w:val="18"/>
                <w:szCs w:val="18"/>
              </w:rPr>
            </w:pPr>
            <w:r>
              <w:rPr>
                <w:rFonts w:eastAsia="汉仪书宋二简"/>
                <w:kern w:val="0"/>
                <w:sz w:val="18"/>
                <w:szCs w:val="18"/>
              </w:rPr>
              <w:t>课程名称</w:t>
            </w:r>
          </w:p>
        </w:tc>
        <w:tc>
          <w:tcPr>
            <w:tcW w:w="632" w:type="dxa"/>
            <w:vMerge w:val="restart"/>
            <w:tcBorders>
              <w:tl2br w:val="nil"/>
              <w:tr2bl w:val="nil"/>
            </w:tcBorders>
            <w:vAlign w:val="center"/>
          </w:tcPr>
          <w:p>
            <w:pPr>
              <w:widowControl/>
              <w:spacing w:line="300" w:lineRule="exact"/>
              <w:jc w:val="center"/>
              <w:rPr>
                <w:rFonts w:eastAsia="汉仪书宋二简"/>
                <w:kern w:val="0"/>
                <w:sz w:val="18"/>
                <w:szCs w:val="18"/>
              </w:rPr>
            </w:pPr>
            <w:r>
              <w:rPr>
                <w:rFonts w:eastAsia="汉仪书宋二简"/>
                <w:kern w:val="0"/>
                <w:sz w:val="18"/>
                <w:szCs w:val="18"/>
              </w:rPr>
              <w:t>总</w:t>
            </w:r>
          </w:p>
          <w:p>
            <w:pPr>
              <w:widowControl/>
              <w:spacing w:line="300" w:lineRule="exact"/>
              <w:jc w:val="center"/>
              <w:rPr>
                <w:rFonts w:eastAsia="汉仪书宋二简"/>
                <w:kern w:val="0"/>
                <w:sz w:val="18"/>
                <w:szCs w:val="18"/>
              </w:rPr>
            </w:pPr>
            <w:r>
              <w:rPr>
                <w:rFonts w:eastAsia="汉仪书宋二简"/>
                <w:kern w:val="0"/>
                <w:sz w:val="18"/>
                <w:szCs w:val="18"/>
              </w:rPr>
              <w:t>学</w:t>
            </w:r>
          </w:p>
          <w:p>
            <w:pPr>
              <w:widowControl/>
              <w:spacing w:line="300" w:lineRule="exact"/>
              <w:jc w:val="center"/>
              <w:rPr>
                <w:rFonts w:eastAsia="汉仪书宋二简"/>
                <w:kern w:val="0"/>
                <w:sz w:val="18"/>
                <w:szCs w:val="18"/>
              </w:rPr>
            </w:pPr>
            <w:r>
              <w:rPr>
                <w:rFonts w:eastAsia="汉仪书宋二简"/>
                <w:kern w:val="0"/>
                <w:sz w:val="18"/>
                <w:szCs w:val="18"/>
              </w:rPr>
              <w:t>时</w:t>
            </w:r>
          </w:p>
          <w:p>
            <w:pPr>
              <w:widowControl/>
              <w:spacing w:line="300" w:lineRule="exact"/>
              <w:jc w:val="center"/>
              <w:rPr>
                <w:rFonts w:eastAsia="汉仪书宋二简"/>
                <w:kern w:val="0"/>
                <w:sz w:val="18"/>
                <w:szCs w:val="18"/>
              </w:rPr>
            </w:pPr>
            <w:r>
              <w:rPr>
                <w:rFonts w:eastAsia="汉仪书宋二简"/>
                <w:kern w:val="0"/>
                <w:sz w:val="18"/>
                <w:szCs w:val="18"/>
              </w:rPr>
              <w:t>数</w:t>
            </w:r>
          </w:p>
        </w:tc>
        <w:tc>
          <w:tcPr>
            <w:tcW w:w="528" w:type="dxa"/>
            <w:vMerge w:val="restart"/>
            <w:tcBorders>
              <w:tl2br w:val="nil"/>
              <w:tr2bl w:val="nil"/>
            </w:tcBorders>
            <w:vAlign w:val="center"/>
          </w:tcPr>
          <w:p>
            <w:pPr>
              <w:widowControl/>
              <w:spacing w:line="160" w:lineRule="exact"/>
              <w:jc w:val="center"/>
              <w:rPr>
                <w:rFonts w:eastAsia="汉仪书宋二简"/>
                <w:kern w:val="0"/>
                <w:sz w:val="15"/>
                <w:szCs w:val="15"/>
              </w:rPr>
            </w:pPr>
            <w:r>
              <w:rPr>
                <w:rFonts w:eastAsia="汉仪书宋二简"/>
                <w:kern w:val="0"/>
                <w:sz w:val="15"/>
                <w:szCs w:val="15"/>
              </w:rPr>
              <w:t>实</w:t>
            </w:r>
          </w:p>
          <w:p>
            <w:pPr>
              <w:widowControl/>
              <w:spacing w:line="160" w:lineRule="exact"/>
              <w:jc w:val="center"/>
              <w:rPr>
                <w:rFonts w:eastAsia="汉仪书宋二简"/>
                <w:kern w:val="0"/>
                <w:sz w:val="15"/>
                <w:szCs w:val="15"/>
              </w:rPr>
            </w:pPr>
            <w:r>
              <w:rPr>
                <w:rFonts w:eastAsia="汉仪书宋二简"/>
                <w:kern w:val="0"/>
                <w:sz w:val="15"/>
                <w:szCs w:val="15"/>
              </w:rPr>
              <w:t>践</w:t>
            </w:r>
          </w:p>
          <w:p>
            <w:pPr>
              <w:widowControl/>
              <w:spacing w:line="160" w:lineRule="exact"/>
              <w:jc w:val="center"/>
              <w:rPr>
                <w:rFonts w:eastAsia="汉仪书宋二简"/>
                <w:kern w:val="0"/>
                <w:sz w:val="15"/>
                <w:szCs w:val="15"/>
              </w:rPr>
            </w:pPr>
            <w:r>
              <w:rPr>
                <w:rFonts w:eastAsia="汉仪书宋二简"/>
                <w:kern w:val="0"/>
                <w:sz w:val="15"/>
                <w:szCs w:val="15"/>
              </w:rPr>
              <w:t>与</w:t>
            </w:r>
          </w:p>
          <w:p>
            <w:pPr>
              <w:widowControl/>
              <w:spacing w:line="160" w:lineRule="exact"/>
              <w:jc w:val="center"/>
              <w:rPr>
                <w:rFonts w:eastAsia="汉仪书宋二简"/>
                <w:kern w:val="0"/>
                <w:sz w:val="15"/>
                <w:szCs w:val="15"/>
              </w:rPr>
            </w:pPr>
            <w:r>
              <w:rPr>
                <w:rFonts w:eastAsia="汉仪书宋二简"/>
                <w:kern w:val="0"/>
                <w:sz w:val="15"/>
                <w:szCs w:val="15"/>
              </w:rPr>
              <w:t>实</w:t>
            </w:r>
          </w:p>
          <w:p>
            <w:pPr>
              <w:widowControl/>
              <w:spacing w:line="160" w:lineRule="exact"/>
              <w:jc w:val="center"/>
              <w:rPr>
                <w:rFonts w:eastAsia="汉仪书宋二简"/>
                <w:kern w:val="0"/>
                <w:sz w:val="15"/>
                <w:szCs w:val="15"/>
              </w:rPr>
            </w:pPr>
            <w:r>
              <w:rPr>
                <w:rFonts w:eastAsia="汉仪书宋二简"/>
                <w:kern w:val="0"/>
                <w:sz w:val="15"/>
                <w:szCs w:val="15"/>
              </w:rPr>
              <w:t>验</w:t>
            </w:r>
          </w:p>
          <w:p>
            <w:pPr>
              <w:widowControl/>
              <w:spacing w:line="160" w:lineRule="exact"/>
              <w:jc w:val="center"/>
              <w:rPr>
                <w:rFonts w:eastAsia="汉仪书宋二简"/>
                <w:kern w:val="0"/>
                <w:sz w:val="15"/>
                <w:szCs w:val="15"/>
              </w:rPr>
            </w:pPr>
            <w:r>
              <w:rPr>
                <w:rFonts w:eastAsia="汉仪书宋二简"/>
                <w:kern w:val="0"/>
                <w:sz w:val="15"/>
                <w:szCs w:val="15"/>
              </w:rPr>
              <w:t>学</w:t>
            </w:r>
          </w:p>
          <w:p>
            <w:pPr>
              <w:widowControl/>
              <w:spacing w:line="160" w:lineRule="exact"/>
              <w:jc w:val="center"/>
              <w:rPr>
                <w:rFonts w:eastAsia="汉仪书宋二简"/>
                <w:kern w:val="0"/>
                <w:sz w:val="15"/>
                <w:szCs w:val="15"/>
              </w:rPr>
            </w:pPr>
            <w:r>
              <w:rPr>
                <w:rFonts w:eastAsia="汉仪书宋二简"/>
                <w:kern w:val="0"/>
                <w:sz w:val="15"/>
                <w:szCs w:val="15"/>
              </w:rPr>
              <w:t>时</w:t>
            </w:r>
          </w:p>
          <w:p>
            <w:pPr>
              <w:widowControl/>
              <w:spacing w:line="160" w:lineRule="exact"/>
              <w:jc w:val="center"/>
              <w:rPr>
                <w:rFonts w:eastAsia="汉仪书宋二简"/>
                <w:kern w:val="0"/>
                <w:sz w:val="15"/>
                <w:szCs w:val="15"/>
              </w:rPr>
            </w:pPr>
            <w:r>
              <w:rPr>
                <w:rFonts w:eastAsia="汉仪书宋二简"/>
                <w:kern w:val="0"/>
                <w:sz w:val="15"/>
                <w:szCs w:val="15"/>
              </w:rPr>
              <w:t>数</w:t>
            </w:r>
          </w:p>
        </w:tc>
        <w:tc>
          <w:tcPr>
            <w:tcW w:w="544" w:type="dxa"/>
            <w:vMerge w:val="restart"/>
            <w:tcBorders>
              <w:tl2br w:val="nil"/>
              <w:tr2bl w:val="nil"/>
            </w:tcBorders>
            <w:vAlign w:val="center"/>
          </w:tcPr>
          <w:p>
            <w:pPr>
              <w:widowControl/>
              <w:spacing w:line="300" w:lineRule="exact"/>
              <w:jc w:val="center"/>
              <w:rPr>
                <w:rFonts w:eastAsia="汉仪书宋二简"/>
                <w:kern w:val="0"/>
                <w:sz w:val="18"/>
                <w:szCs w:val="18"/>
              </w:rPr>
            </w:pPr>
            <w:r>
              <w:rPr>
                <w:rFonts w:eastAsia="汉仪书宋二简"/>
                <w:kern w:val="0"/>
                <w:sz w:val="18"/>
                <w:szCs w:val="18"/>
              </w:rPr>
              <w:t>学</w:t>
            </w:r>
          </w:p>
          <w:p>
            <w:pPr>
              <w:widowControl/>
              <w:spacing w:line="300" w:lineRule="exact"/>
              <w:jc w:val="center"/>
              <w:rPr>
                <w:rFonts w:eastAsia="汉仪书宋二简"/>
                <w:kern w:val="0"/>
                <w:sz w:val="18"/>
                <w:szCs w:val="18"/>
              </w:rPr>
            </w:pPr>
            <w:r>
              <w:rPr>
                <w:rFonts w:eastAsia="汉仪书宋二简"/>
                <w:kern w:val="0"/>
                <w:sz w:val="18"/>
                <w:szCs w:val="18"/>
              </w:rPr>
              <w:t>分</w:t>
            </w:r>
          </w:p>
          <w:p>
            <w:pPr>
              <w:widowControl/>
              <w:spacing w:line="300" w:lineRule="exact"/>
              <w:jc w:val="center"/>
              <w:rPr>
                <w:rFonts w:eastAsia="汉仪书宋二简"/>
                <w:kern w:val="0"/>
                <w:sz w:val="18"/>
                <w:szCs w:val="18"/>
              </w:rPr>
            </w:pPr>
            <w:r>
              <w:rPr>
                <w:rFonts w:eastAsia="汉仪书宋二简"/>
                <w:kern w:val="0"/>
                <w:sz w:val="18"/>
                <w:szCs w:val="18"/>
              </w:rPr>
              <w:t>数</w:t>
            </w:r>
          </w:p>
        </w:tc>
        <w:tc>
          <w:tcPr>
            <w:tcW w:w="5094" w:type="dxa"/>
            <w:gridSpan w:val="8"/>
            <w:tcBorders>
              <w:tl2br w:val="nil"/>
              <w:tr2bl w:val="nil"/>
            </w:tcBorders>
            <w:vAlign w:val="center"/>
          </w:tcPr>
          <w:p>
            <w:pPr>
              <w:widowControl/>
              <w:spacing w:line="300" w:lineRule="exact"/>
              <w:jc w:val="center"/>
              <w:rPr>
                <w:rFonts w:eastAsia="汉仪书宋二简"/>
                <w:kern w:val="0"/>
                <w:sz w:val="18"/>
                <w:szCs w:val="18"/>
              </w:rPr>
            </w:pPr>
            <w:r>
              <w:rPr>
                <w:rFonts w:eastAsia="汉仪书宋二简"/>
                <w:kern w:val="0"/>
                <w:sz w:val="18"/>
                <w:szCs w:val="18"/>
              </w:rPr>
              <w:t>各学期周学时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jc w:val="center"/>
        </w:trPr>
        <w:tc>
          <w:tcPr>
            <w:tcW w:w="958" w:type="dxa"/>
            <w:vMerge w:val="continue"/>
            <w:tcBorders>
              <w:tl2br w:val="nil"/>
              <w:tr2bl w:val="nil"/>
            </w:tcBorders>
            <w:vAlign w:val="center"/>
          </w:tcPr>
          <w:p>
            <w:pPr>
              <w:widowControl/>
              <w:spacing w:line="300" w:lineRule="exact"/>
              <w:jc w:val="left"/>
              <w:rPr>
                <w:rFonts w:eastAsia="汉仪书宋二简"/>
                <w:kern w:val="0"/>
                <w:sz w:val="18"/>
                <w:szCs w:val="18"/>
              </w:rPr>
            </w:pPr>
          </w:p>
        </w:tc>
        <w:tc>
          <w:tcPr>
            <w:tcW w:w="1413" w:type="dxa"/>
            <w:vMerge w:val="continue"/>
            <w:tcBorders>
              <w:tl2br w:val="nil"/>
              <w:tr2bl w:val="nil"/>
            </w:tcBorders>
            <w:vAlign w:val="center"/>
          </w:tcPr>
          <w:p>
            <w:pPr>
              <w:widowControl/>
              <w:spacing w:line="300" w:lineRule="exact"/>
              <w:jc w:val="left"/>
              <w:rPr>
                <w:rFonts w:eastAsia="汉仪书宋二简"/>
                <w:kern w:val="0"/>
                <w:sz w:val="18"/>
                <w:szCs w:val="18"/>
              </w:rPr>
            </w:pPr>
          </w:p>
        </w:tc>
        <w:tc>
          <w:tcPr>
            <w:tcW w:w="632" w:type="dxa"/>
            <w:vMerge w:val="continue"/>
            <w:tcBorders>
              <w:tl2br w:val="nil"/>
              <w:tr2bl w:val="nil"/>
            </w:tcBorders>
            <w:vAlign w:val="center"/>
          </w:tcPr>
          <w:p>
            <w:pPr>
              <w:widowControl/>
              <w:spacing w:line="300" w:lineRule="exact"/>
              <w:jc w:val="left"/>
              <w:rPr>
                <w:rFonts w:eastAsia="汉仪书宋二简"/>
                <w:kern w:val="0"/>
                <w:sz w:val="18"/>
                <w:szCs w:val="18"/>
              </w:rPr>
            </w:pPr>
          </w:p>
        </w:tc>
        <w:tc>
          <w:tcPr>
            <w:tcW w:w="528" w:type="dxa"/>
            <w:vMerge w:val="continue"/>
            <w:tcBorders>
              <w:tl2br w:val="nil"/>
              <w:tr2bl w:val="nil"/>
            </w:tcBorders>
            <w:vAlign w:val="center"/>
          </w:tcPr>
          <w:p>
            <w:pPr>
              <w:widowControl/>
              <w:spacing w:line="300" w:lineRule="exact"/>
              <w:jc w:val="left"/>
              <w:rPr>
                <w:rFonts w:eastAsia="汉仪书宋二简"/>
                <w:kern w:val="0"/>
                <w:sz w:val="18"/>
                <w:szCs w:val="18"/>
              </w:rPr>
            </w:pPr>
          </w:p>
        </w:tc>
        <w:tc>
          <w:tcPr>
            <w:tcW w:w="544" w:type="dxa"/>
            <w:vMerge w:val="continue"/>
            <w:tcBorders>
              <w:tl2br w:val="nil"/>
              <w:tr2bl w:val="nil"/>
            </w:tcBorders>
            <w:vAlign w:val="center"/>
          </w:tcPr>
          <w:p>
            <w:pPr>
              <w:widowControl/>
              <w:spacing w:line="300" w:lineRule="exact"/>
              <w:jc w:val="left"/>
              <w:rPr>
                <w:rFonts w:eastAsia="汉仪书宋二简"/>
                <w:kern w:val="0"/>
                <w:sz w:val="18"/>
                <w:szCs w:val="18"/>
              </w:rPr>
            </w:pPr>
          </w:p>
        </w:tc>
        <w:tc>
          <w:tcPr>
            <w:tcW w:w="678" w:type="dxa"/>
            <w:tcBorders>
              <w:tl2br w:val="nil"/>
              <w:tr2bl w:val="nil"/>
            </w:tcBorders>
            <w:vAlign w:val="center"/>
          </w:tcPr>
          <w:p>
            <w:pPr>
              <w:widowControl/>
              <w:spacing w:line="300" w:lineRule="exact"/>
              <w:jc w:val="center"/>
              <w:rPr>
                <w:rFonts w:eastAsia="汉仪书宋二简"/>
                <w:kern w:val="0"/>
                <w:sz w:val="18"/>
                <w:szCs w:val="18"/>
              </w:rPr>
            </w:pPr>
            <w:r>
              <w:rPr>
                <w:rFonts w:eastAsia="汉仪书宋二简"/>
                <w:kern w:val="0"/>
                <w:sz w:val="18"/>
                <w:szCs w:val="18"/>
              </w:rPr>
              <w:t>一</w:t>
            </w:r>
          </w:p>
        </w:tc>
        <w:tc>
          <w:tcPr>
            <w:tcW w:w="604" w:type="dxa"/>
            <w:tcBorders>
              <w:tl2br w:val="nil"/>
              <w:tr2bl w:val="nil"/>
            </w:tcBorders>
            <w:vAlign w:val="center"/>
          </w:tcPr>
          <w:p>
            <w:pPr>
              <w:widowControl/>
              <w:spacing w:line="300" w:lineRule="exact"/>
              <w:jc w:val="center"/>
              <w:rPr>
                <w:rFonts w:eastAsia="汉仪书宋二简"/>
                <w:kern w:val="0"/>
                <w:sz w:val="18"/>
                <w:szCs w:val="18"/>
              </w:rPr>
            </w:pPr>
            <w:r>
              <w:rPr>
                <w:rFonts w:eastAsia="汉仪书宋二简"/>
                <w:kern w:val="0"/>
                <w:sz w:val="18"/>
                <w:szCs w:val="18"/>
              </w:rPr>
              <w:t>二</w:t>
            </w:r>
          </w:p>
        </w:tc>
        <w:tc>
          <w:tcPr>
            <w:tcW w:w="674" w:type="dxa"/>
            <w:tcBorders>
              <w:tl2br w:val="nil"/>
              <w:tr2bl w:val="nil"/>
            </w:tcBorders>
            <w:vAlign w:val="center"/>
          </w:tcPr>
          <w:p>
            <w:pPr>
              <w:widowControl/>
              <w:spacing w:line="300" w:lineRule="exact"/>
              <w:jc w:val="center"/>
              <w:rPr>
                <w:rFonts w:eastAsia="汉仪书宋二简"/>
                <w:kern w:val="0"/>
                <w:sz w:val="18"/>
                <w:szCs w:val="18"/>
              </w:rPr>
            </w:pPr>
            <w:r>
              <w:rPr>
                <w:rFonts w:eastAsia="汉仪书宋二简"/>
                <w:kern w:val="0"/>
                <w:sz w:val="18"/>
                <w:szCs w:val="18"/>
              </w:rPr>
              <w:t>三</w:t>
            </w:r>
          </w:p>
        </w:tc>
        <w:tc>
          <w:tcPr>
            <w:tcW w:w="735" w:type="dxa"/>
            <w:tcBorders>
              <w:tl2br w:val="nil"/>
              <w:tr2bl w:val="nil"/>
            </w:tcBorders>
            <w:vAlign w:val="center"/>
          </w:tcPr>
          <w:p>
            <w:pPr>
              <w:widowControl/>
              <w:spacing w:line="300" w:lineRule="exact"/>
              <w:jc w:val="center"/>
              <w:rPr>
                <w:rFonts w:eastAsia="汉仪书宋二简"/>
                <w:kern w:val="0"/>
                <w:sz w:val="18"/>
                <w:szCs w:val="18"/>
              </w:rPr>
            </w:pPr>
            <w:r>
              <w:rPr>
                <w:rFonts w:eastAsia="汉仪书宋二简"/>
                <w:kern w:val="0"/>
                <w:sz w:val="18"/>
                <w:szCs w:val="18"/>
              </w:rPr>
              <w:t>四</w:t>
            </w:r>
          </w:p>
        </w:tc>
        <w:tc>
          <w:tcPr>
            <w:tcW w:w="566" w:type="dxa"/>
            <w:tcBorders>
              <w:tl2br w:val="nil"/>
              <w:tr2bl w:val="nil"/>
            </w:tcBorders>
            <w:vAlign w:val="center"/>
          </w:tcPr>
          <w:p>
            <w:pPr>
              <w:widowControl/>
              <w:spacing w:line="300" w:lineRule="exact"/>
              <w:jc w:val="center"/>
              <w:rPr>
                <w:rFonts w:eastAsia="汉仪书宋二简"/>
                <w:kern w:val="0"/>
                <w:sz w:val="18"/>
                <w:szCs w:val="18"/>
              </w:rPr>
            </w:pPr>
            <w:r>
              <w:rPr>
                <w:rFonts w:eastAsia="汉仪书宋二简"/>
                <w:kern w:val="0"/>
                <w:sz w:val="18"/>
                <w:szCs w:val="18"/>
              </w:rPr>
              <w:t>五</w:t>
            </w:r>
          </w:p>
        </w:tc>
        <w:tc>
          <w:tcPr>
            <w:tcW w:w="664" w:type="dxa"/>
            <w:tcBorders>
              <w:tl2br w:val="nil"/>
              <w:tr2bl w:val="nil"/>
            </w:tcBorders>
            <w:vAlign w:val="center"/>
          </w:tcPr>
          <w:p>
            <w:pPr>
              <w:widowControl/>
              <w:spacing w:line="300" w:lineRule="exact"/>
              <w:jc w:val="center"/>
              <w:rPr>
                <w:rFonts w:eastAsia="汉仪书宋二简"/>
                <w:kern w:val="0"/>
                <w:sz w:val="18"/>
                <w:szCs w:val="18"/>
              </w:rPr>
            </w:pPr>
            <w:r>
              <w:rPr>
                <w:rFonts w:eastAsia="汉仪书宋二简"/>
                <w:kern w:val="0"/>
                <w:sz w:val="18"/>
                <w:szCs w:val="18"/>
              </w:rPr>
              <w:t>六</w:t>
            </w:r>
          </w:p>
        </w:tc>
        <w:tc>
          <w:tcPr>
            <w:tcW w:w="640" w:type="dxa"/>
            <w:tcBorders>
              <w:tl2br w:val="nil"/>
              <w:tr2bl w:val="nil"/>
            </w:tcBorders>
            <w:vAlign w:val="center"/>
          </w:tcPr>
          <w:p>
            <w:pPr>
              <w:widowControl/>
              <w:spacing w:line="300" w:lineRule="exact"/>
              <w:jc w:val="center"/>
              <w:rPr>
                <w:rFonts w:eastAsia="汉仪书宋二简"/>
                <w:kern w:val="0"/>
                <w:sz w:val="18"/>
                <w:szCs w:val="18"/>
              </w:rPr>
            </w:pPr>
            <w:r>
              <w:rPr>
                <w:rFonts w:eastAsia="汉仪书宋二简"/>
                <w:kern w:val="0"/>
                <w:sz w:val="18"/>
                <w:szCs w:val="18"/>
              </w:rPr>
              <w:t>七</w:t>
            </w:r>
          </w:p>
        </w:tc>
        <w:tc>
          <w:tcPr>
            <w:tcW w:w="533" w:type="dxa"/>
            <w:tcBorders>
              <w:tl2br w:val="nil"/>
              <w:tr2bl w:val="nil"/>
            </w:tcBorders>
            <w:vAlign w:val="center"/>
          </w:tcPr>
          <w:p>
            <w:pPr>
              <w:widowControl/>
              <w:spacing w:line="300" w:lineRule="exact"/>
              <w:jc w:val="center"/>
              <w:rPr>
                <w:rFonts w:eastAsia="汉仪书宋二简"/>
                <w:kern w:val="0"/>
                <w:sz w:val="18"/>
                <w:szCs w:val="18"/>
              </w:rPr>
            </w:pPr>
            <w:r>
              <w:rPr>
                <w:rFonts w:eastAsia="汉仪书宋二简"/>
                <w:kern w:val="0"/>
                <w:sz w:val="18"/>
                <w:szCs w:val="18"/>
              </w:rPr>
              <w:t>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5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77711-4#</w:t>
            </w:r>
          </w:p>
        </w:tc>
        <w:tc>
          <w:tcPr>
            <w:tcW w:w="1413"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基础日语</w:t>
            </w:r>
          </w:p>
          <w:p>
            <w:pPr>
              <w:widowControl/>
              <w:snapToGrid w:val="0"/>
              <w:spacing w:line="240" w:lineRule="exact"/>
              <w:jc w:val="left"/>
              <w:rPr>
                <w:rFonts w:eastAsia="汉仪书宋二简"/>
                <w:kern w:val="0"/>
                <w:sz w:val="18"/>
                <w:szCs w:val="18"/>
              </w:rPr>
            </w:pPr>
            <w:r>
              <w:rPr>
                <w:rFonts w:eastAsia="汉仪书宋二简"/>
                <w:kern w:val="0"/>
                <w:sz w:val="18"/>
                <w:szCs w:val="18"/>
              </w:rPr>
              <w:t>Basic Japanese</w:t>
            </w:r>
          </w:p>
        </w:tc>
        <w:tc>
          <w:tcPr>
            <w:tcW w:w="632"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496</w:t>
            </w:r>
          </w:p>
        </w:tc>
        <w:tc>
          <w:tcPr>
            <w:tcW w:w="52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544"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31.0</w:t>
            </w:r>
          </w:p>
        </w:tc>
        <w:tc>
          <w:tcPr>
            <w:tcW w:w="67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8*/</w:t>
            </w:r>
          </w:p>
          <w:p>
            <w:pPr>
              <w:widowControl/>
              <w:snapToGrid w:val="0"/>
              <w:spacing w:line="240" w:lineRule="exact"/>
              <w:jc w:val="center"/>
              <w:rPr>
                <w:rFonts w:eastAsia="汉仪书宋二简"/>
                <w:kern w:val="0"/>
                <w:sz w:val="18"/>
                <w:szCs w:val="18"/>
              </w:rPr>
            </w:pPr>
            <w:r>
              <w:rPr>
                <w:rFonts w:eastAsia="汉仪书宋二简"/>
                <w:kern w:val="0"/>
                <w:sz w:val="18"/>
                <w:szCs w:val="18"/>
              </w:rPr>
              <w:t>112</w:t>
            </w:r>
          </w:p>
        </w:tc>
        <w:tc>
          <w:tcPr>
            <w:tcW w:w="604"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8*/</w:t>
            </w:r>
          </w:p>
          <w:p>
            <w:pPr>
              <w:widowControl/>
              <w:snapToGrid w:val="0"/>
              <w:spacing w:line="240" w:lineRule="exact"/>
              <w:jc w:val="center"/>
              <w:rPr>
                <w:rFonts w:eastAsia="汉仪书宋二简"/>
                <w:kern w:val="0"/>
                <w:sz w:val="18"/>
                <w:szCs w:val="18"/>
              </w:rPr>
            </w:pPr>
            <w:r>
              <w:rPr>
                <w:rFonts w:eastAsia="汉仪书宋二简"/>
                <w:kern w:val="0"/>
                <w:sz w:val="18"/>
                <w:szCs w:val="18"/>
              </w:rPr>
              <w:t>128</w:t>
            </w:r>
          </w:p>
        </w:tc>
        <w:tc>
          <w:tcPr>
            <w:tcW w:w="674"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8*/</w:t>
            </w:r>
          </w:p>
          <w:p>
            <w:pPr>
              <w:widowControl/>
              <w:snapToGrid w:val="0"/>
              <w:spacing w:line="240" w:lineRule="exact"/>
              <w:jc w:val="center"/>
              <w:rPr>
                <w:rFonts w:eastAsia="汉仪书宋二简"/>
                <w:kern w:val="0"/>
                <w:sz w:val="18"/>
                <w:szCs w:val="18"/>
              </w:rPr>
            </w:pPr>
            <w:r>
              <w:rPr>
                <w:rFonts w:eastAsia="汉仪书宋二简"/>
                <w:kern w:val="0"/>
                <w:sz w:val="18"/>
                <w:szCs w:val="18"/>
              </w:rPr>
              <w:t>128</w:t>
            </w:r>
          </w:p>
        </w:tc>
        <w:tc>
          <w:tcPr>
            <w:tcW w:w="735"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8*/</w:t>
            </w:r>
          </w:p>
          <w:p>
            <w:pPr>
              <w:widowControl/>
              <w:snapToGrid w:val="0"/>
              <w:spacing w:line="240" w:lineRule="exact"/>
              <w:jc w:val="center"/>
              <w:rPr>
                <w:rFonts w:eastAsia="汉仪书宋二简"/>
                <w:kern w:val="0"/>
                <w:sz w:val="18"/>
                <w:szCs w:val="18"/>
              </w:rPr>
            </w:pPr>
            <w:r>
              <w:rPr>
                <w:rFonts w:eastAsia="汉仪书宋二简"/>
                <w:kern w:val="0"/>
                <w:sz w:val="18"/>
                <w:szCs w:val="18"/>
              </w:rPr>
              <w:t>128</w:t>
            </w:r>
          </w:p>
        </w:tc>
        <w:tc>
          <w:tcPr>
            <w:tcW w:w="566"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6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40"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33" w:type="dxa"/>
            <w:tcBorders>
              <w:tl2br w:val="nil"/>
              <w:tr2bl w:val="nil"/>
            </w:tcBorders>
          </w:tcPr>
          <w:p>
            <w:pPr>
              <w:widowControl/>
              <w:snapToGrid w:val="0"/>
              <w:spacing w:line="240" w:lineRule="exact"/>
              <w:jc w:val="left"/>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5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77021-2#</w:t>
            </w:r>
          </w:p>
        </w:tc>
        <w:tc>
          <w:tcPr>
            <w:tcW w:w="1413"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日语视听说</w:t>
            </w:r>
          </w:p>
          <w:p>
            <w:pPr>
              <w:widowControl/>
              <w:snapToGrid w:val="0"/>
              <w:spacing w:line="240" w:lineRule="exact"/>
              <w:jc w:val="left"/>
              <w:rPr>
                <w:rFonts w:eastAsia="汉仪书宋二简"/>
                <w:kern w:val="0"/>
                <w:sz w:val="18"/>
                <w:szCs w:val="18"/>
              </w:rPr>
            </w:pPr>
            <w:r>
              <w:rPr>
                <w:rFonts w:eastAsia="汉仪书宋二简"/>
                <w:kern w:val="0"/>
                <w:sz w:val="18"/>
                <w:szCs w:val="18"/>
              </w:rPr>
              <w:t>Audio-Visual-Oral Japanese</w:t>
            </w:r>
          </w:p>
        </w:tc>
        <w:tc>
          <w:tcPr>
            <w:tcW w:w="632"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128</w:t>
            </w:r>
          </w:p>
        </w:tc>
        <w:tc>
          <w:tcPr>
            <w:tcW w:w="52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544"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8.0</w:t>
            </w:r>
          </w:p>
        </w:tc>
        <w:tc>
          <w:tcPr>
            <w:tcW w:w="67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2/32</w:t>
            </w:r>
          </w:p>
        </w:tc>
        <w:tc>
          <w:tcPr>
            <w:tcW w:w="604"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2/32</w:t>
            </w:r>
          </w:p>
        </w:tc>
        <w:tc>
          <w:tcPr>
            <w:tcW w:w="674"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2/32</w:t>
            </w:r>
          </w:p>
        </w:tc>
        <w:tc>
          <w:tcPr>
            <w:tcW w:w="735"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2/32</w:t>
            </w:r>
          </w:p>
        </w:tc>
        <w:tc>
          <w:tcPr>
            <w:tcW w:w="566"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66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40"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33" w:type="dxa"/>
            <w:tcBorders>
              <w:tl2br w:val="nil"/>
              <w:tr2bl w:val="nil"/>
            </w:tcBorders>
          </w:tcPr>
          <w:p>
            <w:pPr>
              <w:widowControl/>
              <w:snapToGrid w:val="0"/>
              <w:spacing w:line="240" w:lineRule="exact"/>
              <w:jc w:val="left"/>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5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77120-1#</w:t>
            </w:r>
          </w:p>
        </w:tc>
        <w:tc>
          <w:tcPr>
            <w:tcW w:w="1413"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日语写作</w:t>
            </w:r>
          </w:p>
          <w:p>
            <w:pPr>
              <w:widowControl/>
              <w:snapToGrid w:val="0"/>
              <w:spacing w:line="240" w:lineRule="exact"/>
              <w:jc w:val="left"/>
              <w:rPr>
                <w:rFonts w:eastAsia="汉仪书宋二简"/>
                <w:kern w:val="0"/>
                <w:sz w:val="18"/>
                <w:szCs w:val="18"/>
              </w:rPr>
            </w:pPr>
            <w:r>
              <w:rPr>
                <w:rFonts w:eastAsia="汉仪书宋二简"/>
                <w:kern w:val="0"/>
                <w:sz w:val="18"/>
                <w:szCs w:val="18"/>
              </w:rPr>
              <w:t>Japanese Writing</w:t>
            </w:r>
          </w:p>
        </w:tc>
        <w:tc>
          <w:tcPr>
            <w:tcW w:w="632"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2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544"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678"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735"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w:t>
            </w:r>
            <w:r>
              <w:rPr>
                <w:rFonts w:eastAsia="汉仪书宋二简"/>
                <w:sz w:val="18"/>
                <w:szCs w:val="18"/>
                <w:vertAlign w:val="superscript"/>
              </w:rPr>
              <w:t>*</w:t>
            </w:r>
            <w:r>
              <w:rPr>
                <w:rFonts w:eastAsia="汉仪书宋二简"/>
                <w:kern w:val="0"/>
                <w:sz w:val="18"/>
                <w:szCs w:val="18"/>
              </w:rPr>
              <w:t>/32</w:t>
            </w:r>
          </w:p>
        </w:tc>
        <w:tc>
          <w:tcPr>
            <w:tcW w:w="566"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6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40"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33" w:type="dxa"/>
            <w:tcBorders>
              <w:tl2br w:val="nil"/>
              <w:tr2bl w:val="nil"/>
            </w:tcBorders>
          </w:tcPr>
          <w:p>
            <w:pPr>
              <w:widowControl/>
              <w:snapToGrid w:val="0"/>
              <w:spacing w:line="240" w:lineRule="exact"/>
              <w:jc w:val="left"/>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5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77060041</w:t>
            </w:r>
          </w:p>
        </w:tc>
        <w:tc>
          <w:tcPr>
            <w:tcW w:w="1413"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日本概况</w:t>
            </w:r>
          </w:p>
          <w:p>
            <w:pPr>
              <w:widowControl/>
              <w:snapToGrid w:val="0"/>
              <w:spacing w:line="240" w:lineRule="exact"/>
              <w:jc w:val="left"/>
              <w:rPr>
                <w:rFonts w:eastAsia="汉仪书宋二简"/>
                <w:kern w:val="0"/>
                <w:sz w:val="18"/>
                <w:szCs w:val="18"/>
              </w:rPr>
            </w:pPr>
            <w:r>
              <w:rPr>
                <w:rFonts w:eastAsia="汉仪书宋二简"/>
                <w:kern w:val="0"/>
                <w:sz w:val="18"/>
                <w:szCs w:val="18"/>
              </w:rPr>
              <w:t>Overview of Japan</w:t>
            </w:r>
          </w:p>
        </w:tc>
        <w:tc>
          <w:tcPr>
            <w:tcW w:w="632"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2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544"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678"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604"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674"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735"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2/32</w:t>
            </w:r>
          </w:p>
        </w:tc>
        <w:tc>
          <w:tcPr>
            <w:tcW w:w="566"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6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40"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33" w:type="dxa"/>
            <w:tcBorders>
              <w:tl2br w:val="nil"/>
              <w:tr2bl w:val="nil"/>
            </w:tcBorders>
            <w:vAlign w:val="center"/>
          </w:tcPr>
          <w:p>
            <w:pPr>
              <w:widowControl/>
              <w:snapToGrid w:val="0"/>
              <w:spacing w:line="240" w:lineRule="exact"/>
              <w:jc w:val="left"/>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5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77721-3#</w:t>
            </w:r>
          </w:p>
        </w:tc>
        <w:tc>
          <w:tcPr>
            <w:tcW w:w="1413"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高级日语</w:t>
            </w:r>
          </w:p>
          <w:p>
            <w:pPr>
              <w:widowControl/>
              <w:snapToGrid w:val="0"/>
              <w:spacing w:line="240" w:lineRule="exact"/>
              <w:jc w:val="left"/>
              <w:rPr>
                <w:rFonts w:eastAsia="汉仪书宋二简"/>
                <w:kern w:val="0"/>
                <w:sz w:val="18"/>
                <w:szCs w:val="18"/>
              </w:rPr>
            </w:pPr>
            <w:r>
              <w:rPr>
                <w:rFonts w:eastAsia="汉仪书宋二简"/>
                <w:kern w:val="0"/>
                <w:sz w:val="18"/>
                <w:szCs w:val="18"/>
              </w:rPr>
              <w:t>Advanced  Japanese</w:t>
            </w:r>
          </w:p>
        </w:tc>
        <w:tc>
          <w:tcPr>
            <w:tcW w:w="632"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160</w:t>
            </w:r>
          </w:p>
        </w:tc>
        <w:tc>
          <w:tcPr>
            <w:tcW w:w="528" w:type="dxa"/>
            <w:tcBorders>
              <w:tl2br w:val="nil"/>
              <w:tr2bl w:val="nil"/>
            </w:tcBorders>
            <w:vAlign w:val="center"/>
          </w:tcPr>
          <w:p>
            <w:pPr>
              <w:widowControl/>
              <w:snapToGrid w:val="0"/>
              <w:spacing w:line="240" w:lineRule="exact"/>
              <w:jc w:val="center"/>
              <w:rPr>
                <w:rFonts w:hint="eastAsia" w:eastAsia="汉仪书宋二简"/>
                <w:kern w:val="0"/>
                <w:sz w:val="18"/>
                <w:szCs w:val="18"/>
                <w:lang w:val="en-US" w:eastAsia="zh-CN"/>
              </w:rPr>
            </w:pPr>
            <w:r>
              <w:rPr>
                <w:rFonts w:hint="eastAsia" w:eastAsia="汉仪书宋二简"/>
                <w:kern w:val="0"/>
                <w:sz w:val="18"/>
                <w:szCs w:val="18"/>
                <w:lang w:val="en-US" w:eastAsia="zh-CN"/>
              </w:rPr>
              <w:t>0</w:t>
            </w:r>
            <w:bookmarkStart w:id="4" w:name="_GoBack"/>
            <w:bookmarkEnd w:id="4"/>
          </w:p>
        </w:tc>
        <w:tc>
          <w:tcPr>
            <w:tcW w:w="544"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10.0</w:t>
            </w:r>
          </w:p>
        </w:tc>
        <w:tc>
          <w:tcPr>
            <w:tcW w:w="678"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735"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66"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4</w:t>
            </w:r>
            <w:r>
              <w:rPr>
                <w:rFonts w:eastAsia="汉仪书宋二简"/>
                <w:sz w:val="18"/>
                <w:szCs w:val="18"/>
                <w:vertAlign w:val="superscript"/>
              </w:rPr>
              <w:t>*</w:t>
            </w:r>
            <w:r>
              <w:rPr>
                <w:rFonts w:eastAsia="汉仪书宋二简"/>
                <w:kern w:val="0"/>
                <w:sz w:val="18"/>
                <w:szCs w:val="18"/>
              </w:rPr>
              <w:t>/</w:t>
            </w:r>
          </w:p>
          <w:p>
            <w:pPr>
              <w:widowControl/>
              <w:snapToGrid w:val="0"/>
              <w:spacing w:line="240" w:lineRule="exact"/>
              <w:jc w:val="center"/>
              <w:rPr>
                <w:rFonts w:eastAsia="汉仪书宋二简"/>
                <w:kern w:val="0"/>
                <w:sz w:val="18"/>
                <w:szCs w:val="18"/>
              </w:rPr>
            </w:pPr>
            <w:r>
              <w:rPr>
                <w:rFonts w:eastAsia="汉仪书宋二简"/>
                <w:kern w:val="0"/>
                <w:sz w:val="18"/>
                <w:szCs w:val="18"/>
              </w:rPr>
              <w:t>64</w:t>
            </w:r>
          </w:p>
        </w:tc>
        <w:tc>
          <w:tcPr>
            <w:tcW w:w="664"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4</w:t>
            </w:r>
            <w:r>
              <w:rPr>
                <w:rFonts w:eastAsia="汉仪书宋二简"/>
                <w:sz w:val="18"/>
                <w:szCs w:val="18"/>
                <w:vertAlign w:val="superscript"/>
              </w:rPr>
              <w:t>*</w:t>
            </w:r>
            <w:r>
              <w:rPr>
                <w:rFonts w:eastAsia="汉仪书宋二简"/>
                <w:kern w:val="0"/>
                <w:sz w:val="18"/>
                <w:szCs w:val="18"/>
              </w:rPr>
              <w:t>/64</w:t>
            </w:r>
          </w:p>
        </w:tc>
        <w:tc>
          <w:tcPr>
            <w:tcW w:w="64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w:t>
            </w:r>
            <w:r>
              <w:rPr>
                <w:rFonts w:eastAsia="汉仪书宋二简"/>
                <w:sz w:val="18"/>
                <w:szCs w:val="18"/>
                <w:vertAlign w:val="superscript"/>
              </w:rPr>
              <w:t>*</w:t>
            </w:r>
            <w:r>
              <w:rPr>
                <w:rFonts w:eastAsia="汉仪书宋二简"/>
                <w:kern w:val="0"/>
                <w:sz w:val="18"/>
                <w:szCs w:val="18"/>
              </w:rPr>
              <w:t>/32</w:t>
            </w:r>
          </w:p>
        </w:tc>
        <w:tc>
          <w:tcPr>
            <w:tcW w:w="533" w:type="dxa"/>
            <w:tcBorders>
              <w:tl2br w:val="nil"/>
              <w:tr2bl w:val="nil"/>
            </w:tcBorders>
          </w:tcPr>
          <w:p>
            <w:pPr>
              <w:widowControl/>
              <w:snapToGrid w:val="0"/>
              <w:spacing w:line="240" w:lineRule="exact"/>
              <w:jc w:val="center"/>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58"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1413"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理解当代中国：日语演讲与辩论Understanding Contemporary China：Public Speaking and Debating in Japanese</w:t>
            </w:r>
          </w:p>
        </w:tc>
        <w:tc>
          <w:tcPr>
            <w:tcW w:w="632"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2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544"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678"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735"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66"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2/32</w:t>
            </w:r>
          </w:p>
        </w:tc>
        <w:tc>
          <w:tcPr>
            <w:tcW w:w="664"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640"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33" w:type="dxa"/>
            <w:tcBorders>
              <w:tl2br w:val="nil"/>
              <w:tr2bl w:val="nil"/>
            </w:tcBorders>
          </w:tcPr>
          <w:p>
            <w:pPr>
              <w:widowControl/>
              <w:snapToGrid w:val="0"/>
              <w:spacing w:line="240" w:lineRule="exact"/>
              <w:jc w:val="center"/>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5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77360041</w:t>
            </w:r>
          </w:p>
        </w:tc>
        <w:tc>
          <w:tcPr>
            <w:tcW w:w="1413"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跨文化交际</w:t>
            </w:r>
          </w:p>
          <w:p>
            <w:pPr>
              <w:widowControl/>
              <w:snapToGrid w:val="0"/>
              <w:spacing w:line="240" w:lineRule="exact"/>
              <w:jc w:val="left"/>
              <w:rPr>
                <w:rFonts w:eastAsia="汉仪书宋二简"/>
                <w:spacing w:val="-6"/>
                <w:kern w:val="0"/>
                <w:sz w:val="18"/>
                <w:szCs w:val="18"/>
              </w:rPr>
            </w:pPr>
            <w:r>
              <w:rPr>
                <w:rFonts w:eastAsia="汉仪书宋二简"/>
                <w:kern w:val="0"/>
                <w:sz w:val="18"/>
                <w:szCs w:val="18"/>
              </w:rPr>
              <w:t>Cross-Culture Communication</w:t>
            </w:r>
          </w:p>
        </w:tc>
        <w:tc>
          <w:tcPr>
            <w:tcW w:w="632"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2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544"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678"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735"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66"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2/32</w:t>
            </w:r>
          </w:p>
        </w:tc>
        <w:tc>
          <w:tcPr>
            <w:tcW w:w="66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40"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33" w:type="dxa"/>
            <w:tcBorders>
              <w:tl2br w:val="nil"/>
              <w:tr2bl w:val="nil"/>
            </w:tcBorders>
            <w:vAlign w:val="center"/>
          </w:tcPr>
          <w:p>
            <w:pPr>
              <w:widowControl/>
              <w:snapToGrid w:val="0"/>
              <w:spacing w:line="240" w:lineRule="exact"/>
              <w:jc w:val="left"/>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5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77400041</w:t>
            </w:r>
          </w:p>
        </w:tc>
        <w:tc>
          <w:tcPr>
            <w:tcW w:w="1413"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日本文学概论</w:t>
            </w:r>
          </w:p>
          <w:p>
            <w:pPr>
              <w:widowControl/>
              <w:snapToGrid w:val="0"/>
              <w:spacing w:line="240" w:lineRule="exact"/>
              <w:jc w:val="left"/>
              <w:rPr>
                <w:rFonts w:eastAsia="汉仪书宋二简"/>
                <w:spacing w:val="-6"/>
                <w:kern w:val="0"/>
                <w:sz w:val="18"/>
                <w:szCs w:val="18"/>
              </w:rPr>
            </w:pPr>
            <w:r>
              <w:rPr>
                <w:rFonts w:eastAsia="汉仪书宋二简"/>
                <w:kern w:val="0"/>
                <w:sz w:val="18"/>
                <w:szCs w:val="18"/>
              </w:rPr>
              <w:t>Introduction to Japanese Literature</w:t>
            </w:r>
          </w:p>
        </w:tc>
        <w:tc>
          <w:tcPr>
            <w:tcW w:w="632"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2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544"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678"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735"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66"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2/32</w:t>
            </w:r>
          </w:p>
        </w:tc>
        <w:tc>
          <w:tcPr>
            <w:tcW w:w="66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40"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33" w:type="dxa"/>
            <w:tcBorders>
              <w:tl2br w:val="nil"/>
              <w:tr2bl w:val="nil"/>
            </w:tcBorders>
            <w:vAlign w:val="center"/>
          </w:tcPr>
          <w:p>
            <w:pPr>
              <w:widowControl/>
              <w:snapToGrid w:val="0"/>
              <w:spacing w:line="240" w:lineRule="exact"/>
              <w:jc w:val="left"/>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5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7J280041</w:t>
            </w:r>
          </w:p>
        </w:tc>
        <w:tc>
          <w:tcPr>
            <w:tcW w:w="1413"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理解当代中国：日语读写</w:t>
            </w:r>
          </w:p>
          <w:p>
            <w:pPr>
              <w:widowControl/>
              <w:snapToGrid w:val="0"/>
              <w:spacing w:line="240" w:lineRule="exact"/>
              <w:jc w:val="left"/>
              <w:rPr>
                <w:rFonts w:eastAsia="汉仪书宋二简"/>
                <w:spacing w:val="-6"/>
                <w:kern w:val="0"/>
                <w:sz w:val="18"/>
                <w:szCs w:val="18"/>
              </w:rPr>
            </w:pPr>
            <w:r>
              <w:rPr>
                <w:rFonts w:eastAsia="汉仪书宋二简"/>
                <w:kern w:val="0"/>
                <w:sz w:val="18"/>
                <w:szCs w:val="18"/>
              </w:rPr>
              <w:t>Understanding Contemporary China：Reading &amp; Writing</w:t>
            </w:r>
          </w:p>
        </w:tc>
        <w:tc>
          <w:tcPr>
            <w:tcW w:w="632"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2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544"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678"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735"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66"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64"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2*/</w:t>
            </w:r>
          </w:p>
          <w:p>
            <w:pPr>
              <w:widowControl/>
              <w:snapToGrid w:val="0"/>
              <w:spacing w:line="240" w:lineRule="exact"/>
              <w:jc w:val="left"/>
              <w:rPr>
                <w:rFonts w:eastAsia="汉仪书宋二简"/>
                <w:kern w:val="0"/>
                <w:sz w:val="18"/>
                <w:szCs w:val="18"/>
              </w:rPr>
            </w:pPr>
            <w:r>
              <w:rPr>
                <w:rFonts w:eastAsia="汉仪书宋二简"/>
                <w:kern w:val="0"/>
                <w:sz w:val="18"/>
                <w:szCs w:val="18"/>
              </w:rPr>
              <w:t>32</w:t>
            </w:r>
          </w:p>
        </w:tc>
        <w:tc>
          <w:tcPr>
            <w:tcW w:w="640"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33" w:type="dxa"/>
            <w:tcBorders>
              <w:tl2br w:val="nil"/>
              <w:tr2bl w:val="nil"/>
            </w:tcBorders>
          </w:tcPr>
          <w:p>
            <w:pPr>
              <w:widowControl/>
              <w:snapToGrid w:val="0"/>
              <w:spacing w:line="240" w:lineRule="exact"/>
              <w:jc w:val="left"/>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5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77600021</w:t>
            </w:r>
          </w:p>
        </w:tc>
        <w:tc>
          <w:tcPr>
            <w:tcW w:w="1413"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spacing w:val="-6"/>
                <w:kern w:val="0"/>
                <w:sz w:val="18"/>
                <w:szCs w:val="18"/>
              </w:rPr>
              <w:t>日语论文写作与学术创新</w:t>
            </w:r>
            <w:r>
              <w:rPr>
                <w:rFonts w:eastAsia="汉仪书宋二简"/>
                <w:kern w:val="0"/>
                <w:sz w:val="18"/>
                <w:szCs w:val="18"/>
              </w:rPr>
              <w:t xml:space="preserve">Japanese Dissertation Writing and </w:t>
            </w:r>
            <w:r>
              <w:fldChar w:fldCharType="begin"/>
            </w:r>
            <w:r>
              <w:instrText xml:space="preserve"> HYPERLINK "http://www.baidu.com/link?url=YpSE260EXxLd4K2gPxnyUrnl8doZUAAMXLhxaIlokmOrRq4Y58MavM7LrRhl_PNDBOXQSE1XyxCL3gT1iA38A_" \t "https://www.baidu.com/_blank" </w:instrText>
            </w:r>
            <w:r>
              <w:fldChar w:fldCharType="separate"/>
            </w:r>
            <w:r>
              <w:rPr>
                <w:rFonts w:eastAsia="汉仪书宋二简"/>
                <w:kern w:val="0"/>
                <w:sz w:val="18"/>
                <w:szCs w:val="18"/>
              </w:rPr>
              <w:t>Academic Innovation</w:t>
            </w:r>
            <w:r>
              <w:rPr>
                <w:rFonts w:eastAsia="汉仪书宋二简"/>
                <w:kern w:val="0"/>
                <w:sz w:val="18"/>
                <w:szCs w:val="18"/>
              </w:rPr>
              <w:fldChar w:fldCharType="end"/>
            </w:r>
          </w:p>
        </w:tc>
        <w:tc>
          <w:tcPr>
            <w:tcW w:w="632"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16</w:t>
            </w:r>
          </w:p>
        </w:tc>
        <w:tc>
          <w:tcPr>
            <w:tcW w:w="52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544"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1.0</w:t>
            </w:r>
          </w:p>
        </w:tc>
        <w:tc>
          <w:tcPr>
            <w:tcW w:w="678"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735"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66"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64"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2（8周）</w:t>
            </w:r>
          </w:p>
        </w:tc>
        <w:tc>
          <w:tcPr>
            <w:tcW w:w="640"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33" w:type="dxa"/>
            <w:tcBorders>
              <w:tl2br w:val="nil"/>
              <w:tr2bl w:val="nil"/>
            </w:tcBorders>
          </w:tcPr>
          <w:p>
            <w:pPr>
              <w:widowControl/>
              <w:snapToGrid w:val="0"/>
              <w:spacing w:line="240" w:lineRule="exact"/>
              <w:jc w:val="left"/>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5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77270041</w:t>
            </w:r>
          </w:p>
        </w:tc>
        <w:tc>
          <w:tcPr>
            <w:tcW w:w="1413"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笔译（日译中）</w:t>
            </w:r>
          </w:p>
          <w:p>
            <w:pPr>
              <w:widowControl/>
              <w:snapToGrid w:val="0"/>
              <w:spacing w:line="240" w:lineRule="exact"/>
              <w:jc w:val="left"/>
              <w:rPr>
                <w:rFonts w:eastAsia="汉仪书宋二简"/>
                <w:kern w:val="0"/>
                <w:sz w:val="18"/>
                <w:szCs w:val="18"/>
              </w:rPr>
            </w:pPr>
            <w:r>
              <w:rPr>
                <w:rFonts w:eastAsia="汉仪书宋二简"/>
                <w:kern w:val="0"/>
                <w:sz w:val="18"/>
                <w:szCs w:val="18"/>
              </w:rPr>
              <w:t>Translation (Japanese to Chinese)</w:t>
            </w:r>
          </w:p>
        </w:tc>
        <w:tc>
          <w:tcPr>
            <w:tcW w:w="632"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2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544"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678"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735"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66"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64"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w:t>
            </w:r>
            <w:r>
              <w:rPr>
                <w:rFonts w:eastAsia="汉仪书宋二简"/>
                <w:sz w:val="18"/>
                <w:szCs w:val="18"/>
                <w:vertAlign w:val="superscript"/>
              </w:rPr>
              <w:t>*</w:t>
            </w:r>
            <w:r>
              <w:rPr>
                <w:rFonts w:eastAsia="汉仪书宋二简"/>
                <w:kern w:val="0"/>
                <w:sz w:val="18"/>
                <w:szCs w:val="18"/>
              </w:rPr>
              <w:t>/32</w:t>
            </w:r>
          </w:p>
        </w:tc>
        <w:tc>
          <w:tcPr>
            <w:tcW w:w="640"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33" w:type="dxa"/>
            <w:tcBorders>
              <w:tl2br w:val="nil"/>
              <w:tr2bl w:val="nil"/>
            </w:tcBorders>
          </w:tcPr>
          <w:p>
            <w:pPr>
              <w:widowControl/>
              <w:snapToGrid w:val="0"/>
              <w:spacing w:line="240" w:lineRule="exact"/>
              <w:jc w:val="left"/>
              <w:rPr>
                <w:rFonts w:eastAsia="汉仪书宋二简"/>
                <w:kern w:val="0"/>
                <w:sz w:val="18"/>
                <w:szCs w:val="18"/>
              </w:rPr>
            </w:pPr>
          </w:p>
          <w:p>
            <w:pPr>
              <w:widowControl/>
              <w:snapToGrid w:val="0"/>
              <w:spacing w:line="240" w:lineRule="exact"/>
              <w:jc w:val="left"/>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5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7J270041</w:t>
            </w:r>
          </w:p>
        </w:tc>
        <w:tc>
          <w:tcPr>
            <w:tcW w:w="1413"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理解当代中国：汉日笔译</w:t>
            </w:r>
          </w:p>
          <w:p>
            <w:pPr>
              <w:widowControl/>
              <w:snapToGrid w:val="0"/>
              <w:spacing w:line="240" w:lineRule="exact"/>
              <w:jc w:val="left"/>
              <w:rPr>
                <w:rFonts w:eastAsia="汉仪书宋二简"/>
                <w:kern w:val="0"/>
                <w:sz w:val="18"/>
                <w:szCs w:val="18"/>
              </w:rPr>
            </w:pPr>
            <w:r>
              <w:rPr>
                <w:rFonts w:eastAsia="汉仪书宋二简"/>
                <w:kern w:val="0"/>
                <w:sz w:val="18"/>
                <w:szCs w:val="18"/>
              </w:rPr>
              <w:t>Understanding Contemporary China：Translation (Chinese to Japanese)</w:t>
            </w:r>
          </w:p>
        </w:tc>
        <w:tc>
          <w:tcPr>
            <w:tcW w:w="632"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2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544"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678"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735"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66"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64"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64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w:t>
            </w:r>
            <w:r>
              <w:rPr>
                <w:rFonts w:eastAsia="汉仪书宋二简"/>
                <w:sz w:val="18"/>
                <w:szCs w:val="18"/>
                <w:vertAlign w:val="superscript"/>
              </w:rPr>
              <w:t>*</w:t>
            </w:r>
            <w:r>
              <w:rPr>
                <w:rFonts w:eastAsia="汉仪书宋二简"/>
                <w:kern w:val="0"/>
                <w:sz w:val="18"/>
                <w:szCs w:val="18"/>
              </w:rPr>
              <w:t>/32</w:t>
            </w:r>
          </w:p>
        </w:tc>
        <w:tc>
          <w:tcPr>
            <w:tcW w:w="533" w:type="dxa"/>
            <w:tcBorders>
              <w:tl2br w:val="nil"/>
              <w:tr2bl w:val="nil"/>
            </w:tcBorders>
          </w:tcPr>
          <w:p>
            <w:pPr>
              <w:widowControl/>
              <w:snapToGrid w:val="0"/>
              <w:spacing w:line="240" w:lineRule="exact"/>
              <w:jc w:val="left"/>
              <w:rPr>
                <w:rFonts w:eastAsia="汉仪书宋二简"/>
                <w:kern w:val="0"/>
                <w:sz w:val="18"/>
                <w:szCs w:val="18"/>
              </w:rPr>
            </w:pPr>
          </w:p>
          <w:p>
            <w:pPr>
              <w:widowControl/>
              <w:snapToGrid w:val="0"/>
              <w:spacing w:line="240" w:lineRule="exact"/>
              <w:jc w:val="left"/>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5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77670041</w:t>
            </w:r>
          </w:p>
        </w:tc>
        <w:tc>
          <w:tcPr>
            <w:tcW w:w="1413"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日语语言学概论</w:t>
            </w:r>
          </w:p>
          <w:p>
            <w:pPr>
              <w:widowControl/>
              <w:snapToGrid w:val="0"/>
              <w:spacing w:line="240" w:lineRule="exact"/>
              <w:jc w:val="left"/>
              <w:rPr>
                <w:rFonts w:eastAsia="汉仪书宋二简"/>
                <w:kern w:val="0"/>
                <w:sz w:val="18"/>
                <w:szCs w:val="18"/>
              </w:rPr>
            </w:pPr>
            <w:r>
              <w:rPr>
                <w:rFonts w:eastAsia="汉仪书宋二简"/>
                <w:kern w:val="0"/>
                <w:sz w:val="18"/>
                <w:szCs w:val="18"/>
              </w:rPr>
              <w:t>Introduction to Japanese Linguistics</w:t>
            </w:r>
          </w:p>
        </w:tc>
        <w:tc>
          <w:tcPr>
            <w:tcW w:w="632"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2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544"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678"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735"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66"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6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4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2/32</w:t>
            </w:r>
          </w:p>
        </w:tc>
        <w:tc>
          <w:tcPr>
            <w:tcW w:w="533" w:type="dxa"/>
            <w:tcBorders>
              <w:tl2br w:val="nil"/>
              <w:tr2bl w:val="nil"/>
            </w:tcBorders>
            <w:vAlign w:val="center"/>
          </w:tcPr>
          <w:p>
            <w:pPr>
              <w:widowControl/>
              <w:snapToGrid w:val="0"/>
              <w:spacing w:line="240" w:lineRule="exact"/>
              <w:jc w:val="center"/>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5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77110041</w:t>
            </w:r>
          </w:p>
        </w:tc>
        <w:tc>
          <w:tcPr>
            <w:tcW w:w="1413"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日语口译Japanese Interpretation</w:t>
            </w:r>
          </w:p>
        </w:tc>
        <w:tc>
          <w:tcPr>
            <w:tcW w:w="632"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2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544"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678"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0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7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735"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66"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64"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64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w:t>
            </w:r>
            <w:r>
              <w:rPr>
                <w:rFonts w:eastAsia="汉仪书宋二简"/>
                <w:sz w:val="18"/>
                <w:szCs w:val="18"/>
                <w:vertAlign w:val="superscript"/>
              </w:rPr>
              <w:t>*</w:t>
            </w:r>
            <w:r>
              <w:rPr>
                <w:rFonts w:eastAsia="汉仪书宋二简"/>
                <w:kern w:val="0"/>
                <w:sz w:val="18"/>
                <w:szCs w:val="18"/>
              </w:rPr>
              <w:t>/32</w:t>
            </w:r>
          </w:p>
        </w:tc>
        <w:tc>
          <w:tcPr>
            <w:tcW w:w="533" w:type="dxa"/>
            <w:tcBorders>
              <w:tl2br w:val="nil"/>
              <w:tr2bl w:val="nil"/>
            </w:tcBorders>
          </w:tcPr>
          <w:p>
            <w:pPr>
              <w:widowControl/>
              <w:snapToGrid w:val="0"/>
              <w:spacing w:line="240" w:lineRule="exact"/>
              <w:jc w:val="center"/>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58" w:type="dxa"/>
            <w:tcBorders>
              <w:tl2br w:val="nil"/>
              <w:tr2bl w:val="nil"/>
            </w:tcBorders>
            <w:vAlign w:val="center"/>
          </w:tcPr>
          <w:p>
            <w:pPr>
              <w:widowControl/>
              <w:jc w:val="center"/>
              <w:rPr>
                <w:rFonts w:eastAsia="汉仪书宋二简"/>
                <w:kern w:val="0"/>
                <w:sz w:val="18"/>
                <w:szCs w:val="18"/>
              </w:rPr>
            </w:pPr>
            <w:r>
              <w:rPr>
                <w:rFonts w:eastAsia="汉仪书宋二简"/>
                <w:b/>
                <w:bCs/>
                <w:kern w:val="0"/>
                <w:sz w:val="18"/>
                <w:szCs w:val="18"/>
              </w:rPr>
              <w:t>B1</w:t>
            </w:r>
          </w:p>
        </w:tc>
        <w:tc>
          <w:tcPr>
            <w:tcW w:w="1413" w:type="dxa"/>
            <w:tcBorders>
              <w:tl2br w:val="nil"/>
              <w:tr2bl w:val="nil"/>
            </w:tcBorders>
            <w:vAlign w:val="center"/>
          </w:tcPr>
          <w:p>
            <w:pPr>
              <w:widowControl/>
              <w:jc w:val="center"/>
              <w:rPr>
                <w:rFonts w:eastAsia="汉仪书宋二简"/>
                <w:kern w:val="0"/>
                <w:sz w:val="18"/>
                <w:szCs w:val="18"/>
              </w:rPr>
            </w:pPr>
            <w:r>
              <w:rPr>
                <w:rFonts w:eastAsia="汉仪书宋二简"/>
                <w:b/>
                <w:bCs/>
                <w:kern w:val="0"/>
                <w:sz w:val="18"/>
                <w:szCs w:val="18"/>
              </w:rPr>
              <w:t>应修小计</w:t>
            </w:r>
          </w:p>
        </w:tc>
        <w:tc>
          <w:tcPr>
            <w:tcW w:w="632" w:type="dxa"/>
            <w:tcBorders>
              <w:tl2br w:val="nil"/>
              <w:tr2bl w:val="nil"/>
            </w:tcBorders>
            <w:vAlign w:val="center"/>
          </w:tcPr>
          <w:p>
            <w:pPr>
              <w:widowControl/>
              <w:jc w:val="center"/>
              <w:rPr>
                <w:rFonts w:eastAsia="汉仪书宋二简"/>
                <w:kern w:val="0"/>
                <w:sz w:val="18"/>
                <w:szCs w:val="18"/>
              </w:rPr>
            </w:pPr>
            <w:r>
              <w:rPr>
                <w:rFonts w:eastAsia="汉仪书宋二简"/>
                <w:kern w:val="0"/>
                <w:sz w:val="18"/>
                <w:szCs w:val="18"/>
              </w:rPr>
              <w:t>1120</w:t>
            </w:r>
          </w:p>
        </w:tc>
        <w:tc>
          <w:tcPr>
            <w:tcW w:w="528" w:type="dxa"/>
            <w:tcBorders>
              <w:tl2br w:val="nil"/>
              <w:tr2bl w:val="nil"/>
            </w:tcBorders>
            <w:vAlign w:val="center"/>
          </w:tcPr>
          <w:p>
            <w:pPr>
              <w:widowControl/>
              <w:jc w:val="center"/>
              <w:rPr>
                <w:rFonts w:eastAsia="汉仪书宋二简"/>
                <w:kern w:val="0"/>
                <w:sz w:val="18"/>
                <w:szCs w:val="18"/>
              </w:rPr>
            </w:pPr>
            <w:r>
              <w:rPr>
                <w:rFonts w:hint="eastAsia" w:eastAsia="汉仪书宋二简"/>
                <w:kern w:val="0"/>
                <w:sz w:val="18"/>
                <w:szCs w:val="18"/>
              </w:rPr>
              <w:t>0</w:t>
            </w:r>
          </w:p>
        </w:tc>
        <w:tc>
          <w:tcPr>
            <w:tcW w:w="544" w:type="dxa"/>
            <w:tcBorders>
              <w:tl2br w:val="nil"/>
              <w:tr2bl w:val="nil"/>
            </w:tcBorders>
            <w:vAlign w:val="center"/>
          </w:tcPr>
          <w:p>
            <w:pPr>
              <w:widowControl/>
              <w:jc w:val="center"/>
              <w:rPr>
                <w:rFonts w:eastAsia="汉仪书宋二简"/>
                <w:kern w:val="0"/>
                <w:sz w:val="18"/>
                <w:szCs w:val="18"/>
              </w:rPr>
            </w:pPr>
            <w:r>
              <w:rPr>
                <w:rFonts w:eastAsia="汉仪书宋二简"/>
                <w:kern w:val="0"/>
                <w:sz w:val="18"/>
                <w:szCs w:val="18"/>
              </w:rPr>
              <w:t>70.0</w:t>
            </w:r>
          </w:p>
        </w:tc>
        <w:tc>
          <w:tcPr>
            <w:tcW w:w="678" w:type="dxa"/>
            <w:tcBorders>
              <w:tl2br w:val="nil"/>
              <w:tr2bl w:val="nil"/>
            </w:tcBorders>
            <w:vAlign w:val="center"/>
          </w:tcPr>
          <w:p>
            <w:pPr>
              <w:widowControl/>
              <w:jc w:val="center"/>
              <w:rPr>
                <w:rFonts w:eastAsia="汉仪书宋二简"/>
                <w:kern w:val="0"/>
                <w:sz w:val="18"/>
                <w:szCs w:val="18"/>
              </w:rPr>
            </w:pPr>
          </w:p>
        </w:tc>
        <w:tc>
          <w:tcPr>
            <w:tcW w:w="604" w:type="dxa"/>
            <w:tcBorders>
              <w:tl2br w:val="nil"/>
              <w:tr2bl w:val="nil"/>
            </w:tcBorders>
            <w:vAlign w:val="center"/>
          </w:tcPr>
          <w:p>
            <w:pPr>
              <w:widowControl/>
              <w:jc w:val="left"/>
              <w:rPr>
                <w:rFonts w:eastAsia="汉仪书宋二简"/>
                <w:kern w:val="0"/>
                <w:sz w:val="18"/>
                <w:szCs w:val="18"/>
              </w:rPr>
            </w:pPr>
          </w:p>
        </w:tc>
        <w:tc>
          <w:tcPr>
            <w:tcW w:w="674" w:type="dxa"/>
            <w:tcBorders>
              <w:tl2br w:val="nil"/>
              <w:tr2bl w:val="nil"/>
            </w:tcBorders>
            <w:vAlign w:val="center"/>
          </w:tcPr>
          <w:p>
            <w:pPr>
              <w:widowControl/>
              <w:jc w:val="left"/>
              <w:rPr>
                <w:rFonts w:eastAsia="汉仪书宋二简"/>
                <w:kern w:val="0"/>
                <w:sz w:val="18"/>
                <w:szCs w:val="18"/>
              </w:rPr>
            </w:pPr>
          </w:p>
        </w:tc>
        <w:tc>
          <w:tcPr>
            <w:tcW w:w="735" w:type="dxa"/>
            <w:tcBorders>
              <w:tl2br w:val="nil"/>
              <w:tr2bl w:val="nil"/>
            </w:tcBorders>
            <w:vAlign w:val="center"/>
          </w:tcPr>
          <w:p>
            <w:pPr>
              <w:widowControl/>
              <w:jc w:val="left"/>
              <w:rPr>
                <w:rFonts w:eastAsia="汉仪书宋二简"/>
                <w:kern w:val="0"/>
                <w:sz w:val="18"/>
                <w:szCs w:val="18"/>
              </w:rPr>
            </w:pPr>
          </w:p>
        </w:tc>
        <w:tc>
          <w:tcPr>
            <w:tcW w:w="566" w:type="dxa"/>
            <w:tcBorders>
              <w:tl2br w:val="nil"/>
              <w:tr2bl w:val="nil"/>
            </w:tcBorders>
            <w:vAlign w:val="center"/>
          </w:tcPr>
          <w:p>
            <w:pPr>
              <w:widowControl/>
              <w:jc w:val="left"/>
              <w:rPr>
                <w:rFonts w:eastAsia="汉仪书宋二简"/>
                <w:kern w:val="0"/>
                <w:sz w:val="18"/>
                <w:szCs w:val="18"/>
              </w:rPr>
            </w:pPr>
          </w:p>
        </w:tc>
        <w:tc>
          <w:tcPr>
            <w:tcW w:w="664" w:type="dxa"/>
            <w:tcBorders>
              <w:tl2br w:val="nil"/>
              <w:tr2bl w:val="nil"/>
            </w:tcBorders>
            <w:vAlign w:val="center"/>
          </w:tcPr>
          <w:p>
            <w:pPr>
              <w:widowControl/>
              <w:jc w:val="left"/>
              <w:rPr>
                <w:rFonts w:eastAsia="汉仪书宋二简"/>
                <w:kern w:val="0"/>
                <w:sz w:val="18"/>
                <w:szCs w:val="18"/>
              </w:rPr>
            </w:pPr>
          </w:p>
        </w:tc>
        <w:tc>
          <w:tcPr>
            <w:tcW w:w="640" w:type="dxa"/>
            <w:tcBorders>
              <w:tl2br w:val="nil"/>
              <w:tr2bl w:val="nil"/>
            </w:tcBorders>
            <w:vAlign w:val="center"/>
          </w:tcPr>
          <w:p>
            <w:pPr>
              <w:widowControl/>
              <w:jc w:val="left"/>
              <w:rPr>
                <w:rFonts w:eastAsia="汉仪书宋二简"/>
                <w:kern w:val="0"/>
                <w:sz w:val="18"/>
                <w:szCs w:val="18"/>
              </w:rPr>
            </w:pPr>
          </w:p>
        </w:tc>
        <w:tc>
          <w:tcPr>
            <w:tcW w:w="533" w:type="dxa"/>
            <w:tcBorders>
              <w:tl2br w:val="nil"/>
              <w:tr2bl w:val="nil"/>
            </w:tcBorders>
          </w:tcPr>
          <w:p>
            <w:pPr>
              <w:widowControl/>
              <w:jc w:val="left"/>
              <w:rPr>
                <w:rFonts w:eastAsia="汉仪书宋二简"/>
                <w:kern w:val="0"/>
                <w:sz w:val="18"/>
                <w:szCs w:val="18"/>
              </w:rPr>
            </w:pPr>
          </w:p>
        </w:tc>
      </w:tr>
    </w:tbl>
    <w:p>
      <w:pPr>
        <w:rPr>
          <w:rFonts w:eastAsia="汉仪书宋二简"/>
          <w:b/>
          <w:bCs/>
          <w:szCs w:val="24"/>
        </w:rPr>
      </w:pPr>
    </w:p>
    <w:p>
      <w:pPr>
        <w:ind w:left="-315" w:leftChars="-150"/>
        <w:rPr>
          <w:rFonts w:eastAsia="汉仪书宋二简"/>
          <w:b/>
          <w:bCs/>
          <w:szCs w:val="24"/>
        </w:rPr>
      </w:pPr>
      <w:r>
        <w:rPr>
          <w:rFonts w:eastAsia="汉仪书宋二简"/>
          <w:b/>
          <w:bCs/>
          <w:szCs w:val="24"/>
        </w:rPr>
        <w:t>2</w:t>
      </w:r>
      <w:r>
        <w:rPr>
          <w:rFonts w:hint="eastAsia" w:eastAsia="汉仪书宋二简"/>
          <w:b/>
          <w:bCs/>
          <w:szCs w:val="24"/>
        </w:rPr>
        <w:t>.</w:t>
      </w:r>
      <w:r>
        <w:rPr>
          <w:rFonts w:eastAsia="汉仪书宋二简"/>
          <w:b/>
          <w:bCs/>
          <w:szCs w:val="24"/>
        </w:rPr>
        <w:t>专业</w:t>
      </w:r>
      <w:r>
        <w:rPr>
          <w:rFonts w:hint="eastAsia" w:eastAsia="汉仪书宋二简"/>
          <w:b/>
          <w:bCs/>
          <w:szCs w:val="24"/>
        </w:rPr>
        <w:t>基础</w:t>
      </w:r>
      <w:r>
        <w:rPr>
          <w:rFonts w:eastAsia="汉仪书宋二简"/>
          <w:b/>
          <w:bCs/>
          <w:szCs w:val="24"/>
        </w:rPr>
        <w:t>选修课程（B2类课程）</w:t>
      </w:r>
    </w:p>
    <w:tbl>
      <w:tblPr>
        <w:tblStyle w:val="22"/>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2"/>
        <w:gridCol w:w="2232"/>
        <w:gridCol w:w="625"/>
        <w:gridCol w:w="578"/>
        <w:gridCol w:w="707"/>
        <w:gridCol w:w="405"/>
        <w:gridCol w:w="511"/>
        <w:gridCol w:w="510"/>
        <w:gridCol w:w="508"/>
        <w:gridCol w:w="510"/>
        <w:gridCol w:w="509"/>
        <w:gridCol w:w="497"/>
        <w:gridCol w:w="4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5" w:hRule="atLeast"/>
          <w:jc w:val="center"/>
        </w:trPr>
        <w:tc>
          <w:tcPr>
            <w:tcW w:w="982" w:type="dxa"/>
            <w:vMerge w:val="restart"/>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课程</w:t>
            </w:r>
          </w:p>
          <w:p>
            <w:pPr>
              <w:widowControl/>
              <w:spacing w:line="200" w:lineRule="exact"/>
              <w:jc w:val="center"/>
              <w:rPr>
                <w:rFonts w:eastAsia="汉仪书宋二简"/>
                <w:kern w:val="0"/>
                <w:sz w:val="18"/>
                <w:szCs w:val="18"/>
              </w:rPr>
            </w:pPr>
            <w:r>
              <w:rPr>
                <w:rFonts w:eastAsia="汉仪书宋二简"/>
                <w:kern w:val="0"/>
                <w:sz w:val="18"/>
                <w:szCs w:val="18"/>
              </w:rPr>
              <w:t>代码</w:t>
            </w:r>
          </w:p>
        </w:tc>
        <w:tc>
          <w:tcPr>
            <w:tcW w:w="2232" w:type="dxa"/>
            <w:vMerge w:val="restart"/>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课程名称</w:t>
            </w:r>
          </w:p>
        </w:tc>
        <w:tc>
          <w:tcPr>
            <w:tcW w:w="625" w:type="dxa"/>
            <w:vMerge w:val="restart"/>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总</w:t>
            </w:r>
          </w:p>
          <w:p>
            <w:pPr>
              <w:widowControl/>
              <w:spacing w:line="200" w:lineRule="exact"/>
              <w:jc w:val="center"/>
              <w:rPr>
                <w:rFonts w:eastAsia="汉仪书宋二简"/>
                <w:kern w:val="0"/>
                <w:sz w:val="18"/>
                <w:szCs w:val="18"/>
              </w:rPr>
            </w:pPr>
            <w:r>
              <w:rPr>
                <w:rFonts w:eastAsia="汉仪书宋二简"/>
                <w:kern w:val="0"/>
                <w:sz w:val="18"/>
                <w:szCs w:val="18"/>
              </w:rPr>
              <w:t>学</w:t>
            </w:r>
          </w:p>
          <w:p>
            <w:pPr>
              <w:widowControl/>
              <w:spacing w:line="200" w:lineRule="exact"/>
              <w:jc w:val="center"/>
              <w:rPr>
                <w:rFonts w:eastAsia="汉仪书宋二简"/>
                <w:kern w:val="0"/>
                <w:sz w:val="18"/>
                <w:szCs w:val="18"/>
              </w:rPr>
            </w:pPr>
            <w:r>
              <w:rPr>
                <w:rFonts w:eastAsia="汉仪书宋二简"/>
                <w:kern w:val="0"/>
                <w:sz w:val="18"/>
                <w:szCs w:val="18"/>
              </w:rPr>
              <w:t>时</w:t>
            </w:r>
          </w:p>
          <w:p>
            <w:pPr>
              <w:widowControl/>
              <w:spacing w:line="200" w:lineRule="exact"/>
              <w:jc w:val="center"/>
              <w:rPr>
                <w:rFonts w:eastAsia="汉仪书宋二简"/>
                <w:kern w:val="0"/>
                <w:sz w:val="18"/>
                <w:szCs w:val="18"/>
              </w:rPr>
            </w:pPr>
            <w:r>
              <w:rPr>
                <w:rFonts w:eastAsia="汉仪书宋二简"/>
                <w:kern w:val="0"/>
                <w:sz w:val="18"/>
                <w:szCs w:val="18"/>
              </w:rPr>
              <w:t>数</w:t>
            </w:r>
          </w:p>
        </w:tc>
        <w:tc>
          <w:tcPr>
            <w:tcW w:w="578" w:type="dxa"/>
            <w:vMerge w:val="restart"/>
            <w:tcBorders>
              <w:tl2br w:val="nil"/>
              <w:tr2bl w:val="nil"/>
            </w:tcBorders>
            <w:vAlign w:val="center"/>
          </w:tcPr>
          <w:p>
            <w:pPr>
              <w:widowControl/>
              <w:spacing w:line="160" w:lineRule="exact"/>
              <w:jc w:val="center"/>
              <w:rPr>
                <w:rFonts w:eastAsia="汉仪书宋二简"/>
                <w:kern w:val="0"/>
                <w:sz w:val="15"/>
                <w:szCs w:val="15"/>
              </w:rPr>
            </w:pPr>
            <w:r>
              <w:rPr>
                <w:rFonts w:eastAsia="汉仪书宋二简"/>
                <w:kern w:val="0"/>
                <w:sz w:val="15"/>
                <w:szCs w:val="15"/>
              </w:rPr>
              <w:t>实</w:t>
            </w:r>
          </w:p>
          <w:p>
            <w:pPr>
              <w:widowControl/>
              <w:spacing w:line="160" w:lineRule="exact"/>
              <w:jc w:val="center"/>
              <w:rPr>
                <w:rFonts w:eastAsia="汉仪书宋二简"/>
                <w:kern w:val="0"/>
                <w:sz w:val="15"/>
                <w:szCs w:val="15"/>
              </w:rPr>
            </w:pPr>
            <w:r>
              <w:rPr>
                <w:rFonts w:eastAsia="汉仪书宋二简"/>
                <w:kern w:val="0"/>
                <w:sz w:val="15"/>
                <w:szCs w:val="15"/>
              </w:rPr>
              <w:t>践</w:t>
            </w:r>
          </w:p>
          <w:p>
            <w:pPr>
              <w:widowControl/>
              <w:spacing w:line="160" w:lineRule="exact"/>
              <w:jc w:val="center"/>
              <w:rPr>
                <w:rFonts w:eastAsia="汉仪书宋二简"/>
                <w:kern w:val="0"/>
                <w:sz w:val="15"/>
                <w:szCs w:val="15"/>
              </w:rPr>
            </w:pPr>
            <w:r>
              <w:rPr>
                <w:rFonts w:eastAsia="汉仪书宋二简"/>
                <w:kern w:val="0"/>
                <w:sz w:val="15"/>
                <w:szCs w:val="15"/>
              </w:rPr>
              <w:t>与</w:t>
            </w:r>
          </w:p>
          <w:p>
            <w:pPr>
              <w:widowControl/>
              <w:spacing w:line="160" w:lineRule="exact"/>
              <w:jc w:val="center"/>
              <w:rPr>
                <w:rFonts w:eastAsia="汉仪书宋二简"/>
                <w:kern w:val="0"/>
                <w:sz w:val="15"/>
                <w:szCs w:val="15"/>
              </w:rPr>
            </w:pPr>
            <w:r>
              <w:rPr>
                <w:rFonts w:eastAsia="汉仪书宋二简"/>
                <w:kern w:val="0"/>
                <w:sz w:val="15"/>
                <w:szCs w:val="15"/>
              </w:rPr>
              <w:t>实</w:t>
            </w:r>
          </w:p>
          <w:p>
            <w:pPr>
              <w:widowControl/>
              <w:spacing w:line="160" w:lineRule="exact"/>
              <w:jc w:val="center"/>
              <w:rPr>
                <w:rFonts w:eastAsia="汉仪书宋二简"/>
                <w:kern w:val="0"/>
                <w:sz w:val="15"/>
                <w:szCs w:val="15"/>
              </w:rPr>
            </w:pPr>
            <w:r>
              <w:rPr>
                <w:rFonts w:eastAsia="汉仪书宋二简"/>
                <w:kern w:val="0"/>
                <w:sz w:val="15"/>
                <w:szCs w:val="15"/>
              </w:rPr>
              <w:t>验</w:t>
            </w:r>
          </w:p>
          <w:p>
            <w:pPr>
              <w:widowControl/>
              <w:spacing w:line="160" w:lineRule="exact"/>
              <w:jc w:val="center"/>
              <w:rPr>
                <w:rFonts w:eastAsia="汉仪书宋二简"/>
                <w:kern w:val="0"/>
                <w:sz w:val="15"/>
                <w:szCs w:val="15"/>
              </w:rPr>
            </w:pPr>
            <w:r>
              <w:rPr>
                <w:rFonts w:eastAsia="汉仪书宋二简"/>
                <w:kern w:val="0"/>
                <w:sz w:val="15"/>
                <w:szCs w:val="15"/>
              </w:rPr>
              <w:t>学</w:t>
            </w:r>
          </w:p>
          <w:p>
            <w:pPr>
              <w:widowControl/>
              <w:spacing w:line="160" w:lineRule="exact"/>
              <w:jc w:val="center"/>
              <w:rPr>
                <w:rFonts w:eastAsia="汉仪书宋二简"/>
                <w:kern w:val="0"/>
                <w:sz w:val="15"/>
                <w:szCs w:val="15"/>
              </w:rPr>
            </w:pPr>
            <w:r>
              <w:rPr>
                <w:rFonts w:eastAsia="汉仪书宋二简"/>
                <w:kern w:val="0"/>
                <w:sz w:val="15"/>
                <w:szCs w:val="15"/>
              </w:rPr>
              <w:t>时</w:t>
            </w:r>
          </w:p>
          <w:p>
            <w:pPr>
              <w:widowControl/>
              <w:spacing w:line="160" w:lineRule="exact"/>
              <w:jc w:val="center"/>
              <w:rPr>
                <w:rFonts w:eastAsia="汉仪书宋二简"/>
                <w:kern w:val="0"/>
                <w:sz w:val="15"/>
                <w:szCs w:val="15"/>
              </w:rPr>
            </w:pPr>
            <w:r>
              <w:rPr>
                <w:rFonts w:eastAsia="汉仪书宋二简"/>
                <w:kern w:val="0"/>
                <w:sz w:val="15"/>
                <w:szCs w:val="15"/>
              </w:rPr>
              <w:t>数</w:t>
            </w:r>
          </w:p>
        </w:tc>
        <w:tc>
          <w:tcPr>
            <w:tcW w:w="707" w:type="dxa"/>
            <w:vMerge w:val="restart"/>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学</w:t>
            </w:r>
          </w:p>
          <w:p>
            <w:pPr>
              <w:widowControl/>
              <w:spacing w:line="200" w:lineRule="exact"/>
              <w:jc w:val="center"/>
              <w:rPr>
                <w:rFonts w:eastAsia="汉仪书宋二简"/>
                <w:kern w:val="0"/>
                <w:sz w:val="18"/>
                <w:szCs w:val="18"/>
              </w:rPr>
            </w:pPr>
            <w:r>
              <w:rPr>
                <w:rFonts w:eastAsia="汉仪书宋二简"/>
                <w:kern w:val="0"/>
                <w:sz w:val="18"/>
                <w:szCs w:val="18"/>
              </w:rPr>
              <w:t>分</w:t>
            </w:r>
          </w:p>
          <w:p>
            <w:pPr>
              <w:widowControl/>
              <w:spacing w:line="200" w:lineRule="exact"/>
              <w:jc w:val="center"/>
              <w:rPr>
                <w:rFonts w:eastAsia="汉仪书宋二简"/>
                <w:kern w:val="0"/>
                <w:sz w:val="18"/>
                <w:szCs w:val="18"/>
              </w:rPr>
            </w:pPr>
            <w:r>
              <w:rPr>
                <w:rFonts w:eastAsia="汉仪书宋二简"/>
                <w:kern w:val="0"/>
                <w:sz w:val="18"/>
                <w:szCs w:val="18"/>
              </w:rPr>
              <w:t>数</w:t>
            </w:r>
          </w:p>
        </w:tc>
        <w:tc>
          <w:tcPr>
            <w:tcW w:w="3947" w:type="dxa"/>
            <w:gridSpan w:val="8"/>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各学期周学时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82" w:type="dxa"/>
            <w:vMerge w:val="continue"/>
            <w:tcBorders>
              <w:tl2br w:val="nil"/>
              <w:tr2bl w:val="nil"/>
            </w:tcBorders>
            <w:vAlign w:val="center"/>
          </w:tcPr>
          <w:p>
            <w:pPr>
              <w:widowControl/>
              <w:spacing w:line="200" w:lineRule="exact"/>
              <w:jc w:val="center"/>
              <w:rPr>
                <w:rFonts w:eastAsia="汉仪书宋二简"/>
                <w:kern w:val="0"/>
                <w:sz w:val="18"/>
                <w:szCs w:val="18"/>
              </w:rPr>
            </w:pPr>
          </w:p>
        </w:tc>
        <w:tc>
          <w:tcPr>
            <w:tcW w:w="2232" w:type="dxa"/>
            <w:vMerge w:val="continue"/>
            <w:tcBorders>
              <w:tl2br w:val="nil"/>
              <w:tr2bl w:val="nil"/>
            </w:tcBorders>
            <w:vAlign w:val="center"/>
          </w:tcPr>
          <w:p>
            <w:pPr>
              <w:widowControl/>
              <w:spacing w:line="200" w:lineRule="exact"/>
              <w:jc w:val="left"/>
              <w:rPr>
                <w:rFonts w:eastAsia="汉仪书宋二简"/>
                <w:kern w:val="0"/>
                <w:sz w:val="18"/>
                <w:szCs w:val="18"/>
              </w:rPr>
            </w:pPr>
          </w:p>
        </w:tc>
        <w:tc>
          <w:tcPr>
            <w:tcW w:w="625" w:type="dxa"/>
            <w:vMerge w:val="continue"/>
            <w:tcBorders>
              <w:tl2br w:val="nil"/>
              <w:tr2bl w:val="nil"/>
            </w:tcBorders>
            <w:vAlign w:val="center"/>
          </w:tcPr>
          <w:p>
            <w:pPr>
              <w:widowControl/>
              <w:spacing w:line="200" w:lineRule="exact"/>
              <w:jc w:val="center"/>
              <w:rPr>
                <w:rFonts w:eastAsia="汉仪书宋二简"/>
                <w:kern w:val="0"/>
                <w:sz w:val="18"/>
                <w:szCs w:val="18"/>
              </w:rPr>
            </w:pPr>
          </w:p>
        </w:tc>
        <w:tc>
          <w:tcPr>
            <w:tcW w:w="578" w:type="dxa"/>
            <w:vMerge w:val="continue"/>
            <w:tcBorders>
              <w:tl2br w:val="nil"/>
              <w:tr2bl w:val="nil"/>
            </w:tcBorders>
            <w:vAlign w:val="center"/>
          </w:tcPr>
          <w:p>
            <w:pPr>
              <w:widowControl/>
              <w:spacing w:line="200" w:lineRule="exact"/>
              <w:jc w:val="center"/>
              <w:rPr>
                <w:rFonts w:eastAsia="汉仪书宋二简"/>
                <w:kern w:val="0"/>
                <w:sz w:val="18"/>
                <w:szCs w:val="18"/>
              </w:rPr>
            </w:pPr>
          </w:p>
        </w:tc>
        <w:tc>
          <w:tcPr>
            <w:tcW w:w="707" w:type="dxa"/>
            <w:vMerge w:val="continue"/>
            <w:tcBorders>
              <w:tl2br w:val="nil"/>
              <w:tr2bl w:val="nil"/>
            </w:tcBorders>
            <w:vAlign w:val="center"/>
          </w:tcPr>
          <w:p>
            <w:pPr>
              <w:widowControl/>
              <w:spacing w:line="200" w:lineRule="exact"/>
              <w:jc w:val="center"/>
              <w:rPr>
                <w:rFonts w:eastAsia="汉仪书宋二简"/>
                <w:kern w:val="0"/>
                <w:sz w:val="18"/>
                <w:szCs w:val="18"/>
              </w:rPr>
            </w:pPr>
          </w:p>
        </w:tc>
        <w:tc>
          <w:tcPr>
            <w:tcW w:w="405" w:type="dxa"/>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一</w:t>
            </w:r>
          </w:p>
        </w:tc>
        <w:tc>
          <w:tcPr>
            <w:tcW w:w="511" w:type="dxa"/>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二</w:t>
            </w:r>
          </w:p>
        </w:tc>
        <w:tc>
          <w:tcPr>
            <w:tcW w:w="510" w:type="dxa"/>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三</w:t>
            </w:r>
          </w:p>
        </w:tc>
        <w:tc>
          <w:tcPr>
            <w:tcW w:w="508" w:type="dxa"/>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四</w:t>
            </w:r>
          </w:p>
        </w:tc>
        <w:tc>
          <w:tcPr>
            <w:tcW w:w="510" w:type="dxa"/>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五</w:t>
            </w:r>
          </w:p>
        </w:tc>
        <w:tc>
          <w:tcPr>
            <w:tcW w:w="509" w:type="dxa"/>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六</w:t>
            </w:r>
          </w:p>
        </w:tc>
        <w:tc>
          <w:tcPr>
            <w:tcW w:w="497" w:type="dxa"/>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七</w:t>
            </w:r>
          </w:p>
        </w:tc>
        <w:tc>
          <w:tcPr>
            <w:tcW w:w="497" w:type="dxa"/>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82"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2232" w:type="dxa"/>
            <w:tcBorders>
              <w:tl2br w:val="nil"/>
              <w:tr2bl w:val="nil"/>
            </w:tcBorders>
            <w:vAlign w:val="center"/>
          </w:tcPr>
          <w:p>
            <w:pPr>
              <w:widowControl/>
              <w:snapToGrid w:val="0"/>
              <w:spacing w:line="240" w:lineRule="exact"/>
              <w:jc w:val="left"/>
              <w:rPr>
                <w:rFonts w:eastAsia="汉仪书宋二简"/>
                <w:spacing w:val="-2"/>
                <w:kern w:val="0"/>
                <w:sz w:val="18"/>
                <w:szCs w:val="18"/>
              </w:rPr>
            </w:pPr>
            <w:r>
              <w:rPr>
                <w:rFonts w:hint="eastAsia" w:eastAsia="汉仪书宋二简"/>
                <w:spacing w:val="-2"/>
                <w:kern w:val="0"/>
                <w:sz w:val="18"/>
                <w:szCs w:val="18"/>
              </w:rPr>
              <w:t>中国故事日语演绎</w:t>
            </w:r>
          </w:p>
          <w:p>
            <w:pPr>
              <w:widowControl/>
              <w:snapToGrid w:val="0"/>
              <w:spacing w:line="240" w:lineRule="exact"/>
              <w:jc w:val="left"/>
              <w:rPr>
                <w:rFonts w:eastAsia="汉仪书宋二简"/>
                <w:kern w:val="0"/>
                <w:sz w:val="18"/>
                <w:szCs w:val="18"/>
              </w:rPr>
            </w:pPr>
            <w:r>
              <w:rPr>
                <w:rFonts w:eastAsia="汉仪书宋二简"/>
                <w:spacing w:val="-2"/>
                <w:kern w:val="0"/>
                <w:sz w:val="18"/>
                <w:szCs w:val="18"/>
              </w:rPr>
              <w:t>Traditional Chinese Stories Retold</w:t>
            </w:r>
            <w:r>
              <w:rPr>
                <w:rFonts w:eastAsia="汉仪书宋二简"/>
                <w:kern w:val="0"/>
                <w:sz w:val="18"/>
                <w:szCs w:val="18"/>
              </w:rPr>
              <w:t xml:space="preserve"> </w:t>
            </w:r>
            <w:r>
              <w:rPr>
                <w:rFonts w:hint="eastAsia" w:eastAsia="汉仪书宋二简"/>
                <w:kern w:val="0"/>
                <w:sz w:val="18"/>
                <w:szCs w:val="18"/>
              </w:rPr>
              <w:t>in</w:t>
            </w:r>
            <w:r>
              <w:rPr>
                <w:rFonts w:eastAsia="汉仪书宋二简"/>
                <w:kern w:val="0"/>
                <w:sz w:val="18"/>
                <w:szCs w:val="18"/>
              </w:rPr>
              <w:t xml:space="preserve"> </w:t>
            </w:r>
            <w:r>
              <w:rPr>
                <w:rFonts w:hint="eastAsia" w:eastAsia="汉仪书宋二简"/>
                <w:kern w:val="0"/>
                <w:sz w:val="18"/>
                <w:szCs w:val="18"/>
              </w:rPr>
              <w:t>Japanes</w:t>
            </w:r>
            <w:r>
              <w:rPr>
                <w:rFonts w:eastAsia="汉仪书宋二简"/>
                <w:kern w:val="0"/>
                <w:sz w:val="18"/>
                <w:szCs w:val="18"/>
              </w:rPr>
              <w:t>e</w:t>
            </w:r>
          </w:p>
        </w:tc>
        <w:tc>
          <w:tcPr>
            <w:tcW w:w="625"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7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70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405"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11"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0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w:t>
            </w:r>
          </w:p>
        </w:tc>
        <w:tc>
          <w:tcPr>
            <w:tcW w:w="510"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09"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497"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497" w:type="dxa"/>
            <w:tcBorders>
              <w:tl2br w:val="nil"/>
              <w:tr2bl w:val="nil"/>
            </w:tcBorders>
            <w:vAlign w:val="center"/>
          </w:tcPr>
          <w:p>
            <w:pPr>
              <w:widowControl/>
              <w:snapToGrid w:val="0"/>
              <w:spacing w:line="240" w:lineRule="exact"/>
              <w:jc w:val="center"/>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82"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kern w:val="0"/>
                <w:sz w:val="18"/>
                <w:szCs w:val="18"/>
              </w:rPr>
              <w:t>77640041</w:t>
            </w:r>
          </w:p>
        </w:tc>
        <w:tc>
          <w:tcPr>
            <w:tcW w:w="2232"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日语报刊选读</w:t>
            </w:r>
          </w:p>
          <w:p>
            <w:pPr>
              <w:jc w:val="left"/>
            </w:pPr>
            <w:r>
              <w:rPr>
                <w:rFonts w:eastAsia="汉仪书宋二简"/>
                <w:kern w:val="0"/>
                <w:sz w:val="18"/>
                <w:szCs w:val="18"/>
              </w:rPr>
              <w:t>Selected Readings of Japanese Newspapers &amp;Magazines</w:t>
            </w:r>
          </w:p>
        </w:tc>
        <w:tc>
          <w:tcPr>
            <w:tcW w:w="625"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kern w:val="0"/>
                <w:sz w:val="18"/>
                <w:szCs w:val="18"/>
              </w:rPr>
              <w:t>32</w:t>
            </w:r>
          </w:p>
        </w:tc>
        <w:tc>
          <w:tcPr>
            <w:tcW w:w="578"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hint="eastAsia" w:eastAsia="汉仪书宋二简"/>
                <w:bCs/>
                <w:kern w:val="0"/>
                <w:sz w:val="18"/>
                <w:szCs w:val="18"/>
              </w:rPr>
              <w:t>0</w:t>
            </w:r>
          </w:p>
        </w:tc>
        <w:tc>
          <w:tcPr>
            <w:tcW w:w="707"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kern w:val="0"/>
                <w:sz w:val="18"/>
                <w:szCs w:val="18"/>
              </w:rPr>
              <w:t>2.0</w:t>
            </w:r>
          </w:p>
        </w:tc>
        <w:tc>
          <w:tcPr>
            <w:tcW w:w="405"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511"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51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508"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510"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kern w:val="0"/>
                <w:sz w:val="18"/>
                <w:szCs w:val="18"/>
              </w:rPr>
              <w:t>2</w:t>
            </w:r>
          </w:p>
        </w:tc>
        <w:tc>
          <w:tcPr>
            <w:tcW w:w="509"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97"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97" w:type="dxa"/>
            <w:tcBorders>
              <w:tl2br w:val="nil"/>
              <w:tr2bl w:val="nil"/>
            </w:tcBorders>
            <w:vAlign w:val="center"/>
          </w:tcPr>
          <w:p>
            <w:pPr>
              <w:widowControl/>
              <w:snapToGrid w:val="0"/>
              <w:spacing w:line="240" w:lineRule="exact"/>
              <w:jc w:val="center"/>
              <w:rPr>
                <w:rFonts w:eastAsia="汉仪书宋二简"/>
                <w:bCs/>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82" w:type="dxa"/>
            <w:tcBorders>
              <w:tl2br w:val="nil"/>
              <w:tr2bl w:val="nil"/>
            </w:tcBorders>
            <w:vAlign w:val="center"/>
          </w:tcPr>
          <w:p>
            <w:pPr>
              <w:widowControl/>
              <w:snapToGrid w:val="0"/>
              <w:spacing w:line="240" w:lineRule="exact"/>
              <w:jc w:val="center"/>
              <w:rPr>
                <w:rFonts w:eastAsia="汉仪书宋二简"/>
                <w:spacing w:val="-2"/>
                <w:kern w:val="0"/>
                <w:sz w:val="18"/>
                <w:szCs w:val="18"/>
              </w:rPr>
            </w:pPr>
          </w:p>
        </w:tc>
        <w:tc>
          <w:tcPr>
            <w:tcW w:w="2232" w:type="dxa"/>
            <w:tcBorders>
              <w:tl2br w:val="nil"/>
              <w:tr2bl w:val="nil"/>
            </w:tcBorders>
            <w:vAlign w:val="center"/>
          </w:tcPr>
          <w:p>
            <w:pPr>
              <w:widowControl/>
              <w:snapToGrid w:val="0"/>
              <w:spacing w:line="240" w:lineRule="exact"/>
              <w:jc w:val="left"/>
              <w:rPr>
                <w:rFonts w:eastAsia="汉仪书宋二简"/>
                <w:spacing w:val="-2"/>
                <w:kern w:val="0"/>
                <w:sz w:val="18"/>
                <w:szCs w:val="18"/>
              </w:rPr>
            </w:pPr>
            <w:r>
              <w:rPr>
                <w:rFonts w:hint="eastAsia" w:eastAsia="汉仪书宋二简"/>
                <w:spacing w:val="-2"/>
                <w:kern w:val="0"/>
                <w:sz w:val="18"/>
                <w:szCs w:val="18"/>
              </w:rPr>
              <w:t>日本文学作品选读</w:t>
            </w:r>
          </w:p>
          <w:p>
            <w:pPr>
              <w:pStyle w:val="2"/>
              <w:rPr>
                <w:rFonts w:ascii="Times New Roman" w:hAnsi="Times New Roman" w:eastAsia="汉仪书宋二简" w:cs="Times New Roman"/>
                <w:color w:val="auto"/>
                <w:spacing w:val="-2"/>
                <w:sz w:val="18"/>
                <w:szCs w:val="18"/>
              </w:rPr>
            </w:pPr>
            <w:r>
              <w:rPr>
                <w:rFonts w:ascii="Times New Roman" w:hAnsi="Times New Roman" w:eastAsia="汉仪书宋二简" w:cs="Times New Roman"/>
                <w:color w:val="auto"/>
                <w:spacing w:val="-2"/>
                <w:sz w:val="18"/>
                <w:szCs w:val="18"/>
              </w:rPr>
              <w:t>Selected Readings of Japanese Literature</w:t>
            </w:r>
          </w:p>
        </w:tc>
        <w:tc>
          <w:tcPr>
            <w:tcW w:w="625"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7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70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405"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11"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08"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2</w:t>
            </w:r>
          </w:p>
        </w:tc>
        <w:tc>
          <w:tcPr>
            <w:tcW w:w="509"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497"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497" w:type="dxa"/>
            <w:tcBorders>
              <w:tl2br w:val="nil"/>
              <w:tr2bl w:val="nil"/>
            </w:tcBorders>
            <w:vAlign w:val="center"/>
          </w:tcPr>
          <w:p>
            <w:pPr>
              <w:widowControl/>
              <w:snapToGrid w:val="0"/>
              <w:spacing w:line="240" w:lineRule="exact"/>
              <w:jc w:val="center"/>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82" w:type="dxa"/>
            <w:tcBorders>
              <w:tl2br w:val="nil"/>
              <w:tr2bl w:val="nil"/>
            </w:tcBorders>
            <w:vAlign w:val="center"/>
          </w:tcPr>
          <w:p>
            <w:pPr>
              <w:widowControl/>
              <w:snapToGrid w:val="0"/>
              <w:spacing w:line="240" w:lineRule="exact"/>
              <w:jc w:val="center"/>
              <w:rPr>
                <w:rFonts w:eastAsia="汉仪书宋二简"/>
                <w:spacing w:val="-2"/>
                <w:kern w:val="0"/>
                <w:sz w:val="18"/>
                <w:szCs w:val="18"/>
              </w:rPr>
            </w:pPr>
            <w:r>
              <w:rPr>
                <w:rFonts w:eastAsia="汉仪书宋二简"/>
                <w:kern w:val="0"/>
                <w:sz w:val="18"/>
                <w:szCs w:val="18"/>
              </w:rPr>
              <w:t>77460041</w:t>
            </w:r>
          </w:p>
        </w:tc>
        <w:tc>
          <w:tcPr>
            <w:tcW w:w="2232"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日本文化概论</w:t>
            </w:r>
          </w:p>
          <w:p>
            <w:pPr>
              <w:widowControl/>
              <w:snapToGrid w:val="0"/>
              <w:spacing w:line="240" w:lineRule="exact"/>
              <w:jc w:val="left"/>
              <w:rPr>
                <w:rFonts w:eastAsia="汉仪书宋二简"/>
                <w:spacing w:val="-2"/>
                <w:kern w:val="0"/>
                <w:sz w:val="18"/>
                <w:szCs w:val="18"/>
              </w:rPr>
            </w:pPr>
            <w:r>
              <w:rPr>
                <w:rFonts w:eastAsia="汉仪书宋二简"/>
                <w:kern w:val="0"/>
                <w:sz w:val="18"/>
                <w:szCs w:val="18"/>
              </w:rPr>
              <w:t>Overview of Japanese Culture</w:t>
            </w:r>
          </w:p>
        </w:tc>
        <w:tc>
          <w:tcPr>
            <w:tcW w:w="625"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7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70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405"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11"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08"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09"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w:t>
            </w:r>
          </w:p>
        </w:tc>
        <w:tc>
          <w:tcPr>
            <w:tcW w:w="497"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497" w:type="dxa"/>
            <w:tcBorders>
              <w:tl2br w:val="nil"/>
              <w:tr2bl w:val="nil"/>
            </w:tcBorders>
            <w:vAlign w:val="center"/>
          </w:tcPr>
          <w:p>
            <w:pPr>
              <w:widowControl/>
              <w:snapToGrid w:val="0"/>
              <w:spacing w:line="240" w:lineRule="exact"/>
              <w:jc w:val="center"/>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82" w:type="dxa"/>
            <w:tcBorders>
              <w:tl2br w:val="nil"/>
              <w:tr2bl w:val="nil"/>
            </w:tcBorders>
            <w:vAlign w:val="center"/>
          </w:tcPr>
          <w:p>
            <w:pPr>
              <w:widowControl/>
              <w:snapToGrid w:val="0"/>
              <w:spacing w:line="240" w:lineRule="exact"/>
              <w:jc w:val="center"/>
              <w:rPr>
                <w:rFonts w:eastAsia="汉仪书宋二简"/>
                <w:spacing w:val="-2"/>
                <w:kern w:val="0"/>
                <w:sz w:val="18"/>
                <w:szCs w:val="18"/>
              </w:rPr>
            </w:pPr>
          </w:p>
        </w:tc>
        <w:tc>
          <w:tcPr>
            <w:tcW w:w="2232" w:type="dxa"/>
            <w:tcBorders>
              <w:tl2br w:val="nil"/>
              <w:tr2bl w:val="nil"/>
            </w:tcBorders>
            <w:vAlign w:val="center"/>
          </w:tcPr>
          <w:p>
            <w:pPr>
              <w:widowControl/>
              <w:snapToGrid w:val="0"/>
              <w:spacing w:line="240" w:lineRule="exact"/>
              <w:jc w:val="left"/>
              <w:rPr>
                <w:rFonts w:eastAsia="汉仪书宋二简"/>
                <w:spacing w:val="-2"/>
                <w:kern w:val="0"/>
                <w:sz w:val="18"/>
                <w:szCs w:val="18"/>
              </w:rPr>
            </w:pPr>
            <w:r>
              <w:rPr>
                <w:rFonts w:hint="eastAsia" w:eastAsia="汉仪书宋二简"/>
                <w:spacing w:val="-2"/>
                <w:kern w:val="0"/>
                <w:sz w:val="18"/>
                <w:szCs w:val="18"/>
              </w:rPr>
              <w:t>日汉语言对比研究</w:t>
            </w:r>
          </w:p>
          <w:p>
            <w:pPr>
              <w:pStyle w:val="2"/>
              <w:rPr>
                <w:rFonts w:ascii="Times New Roman" w:hAnsi="Times New Roman" w:eastAsia="汉仪书宋二简" w:cs="Times New Roman"/>
                <w:color w:val="auto"/>
                <w:spacing w:val="-2"/>
                <w:sz w:val="18"/>
                <w:szCs w:val="18"/>
              </w:rPr>
            </w:pPr>
            <w:r>
              <w:rPr>
                <w:rFonts w:hint="eastAsia" w:ascii="Times New Roman" w:hAnsi="Times New Roman" w:eastAsia="汉仪书宋二简" w:cs="Times New Roman"/>
                <w:color w:val="auto"/>
                <w:spacing w:val="-2"/>
                <w:sz w:val="18"/>
                <w:szCs w:val="18"/>
              </w:rPr>
              <w:t xml:space="preserve">Comparative Studies of </w:t>
            </w:r>
            <w:r>
              <w:rPr>
                <w:rFonts w:ascii="Times New Roman" w:hAnsi="Times New Roman" w:eastAsia="汉仪书宋二简" w:cs="Times New Roman"/>
                <w:color w:val="auto"/>
                <w:spacing w:val="-2"/>
                <w:sz w:val="18"/>
                <w:szCs w:val="18"/>
              </w:rPr>
              <w:t>Japanese</w:t>
            </w:r>
            <w:r>
              <w:rPr>
                <w:rFonts w:hint="eastAsia" w:ascii="Times New Roman" w:hAnsi="Times New Roman" w:eastAsia="汉仪书宋二简" w:cs="Times New Roman"/>
                <w:color w:val="auto"/>
                <w:spacing w:val="-2"/>
                <w:sz w:val="18"/>
                <w:szCs w:val="18"/>
              </w:rPr>
              <w:t xml:space="preserve"> and Chinese</w:t>
            </w:r>
          </w:p>
        </w:tc>
        <w:tc>
          <w:tcPr>
            <w:tcW w:w="625"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7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70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405"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11"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08"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09"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49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2</w:t>
            </w:r>
          </w:p>
        </w:tc>
        <w:tc>
          <w:tcPr>
            <w:tcW w:w="497" w:type="dxa"/>
            <w:tcBorders>
              <w:tl2br w:val="nil"/>
              <w:tr2bl w:val="nil"/>
            </w:tcBorders>
            <w:vAlign w:val="center"/>
          </w:tcPr>
          <w:p>
            <w:pPr>
              <w:widowControl/>
              <w:snapToGrid w:val="0"/>
              <w:spacing w:line="240" w:lineRule="exact"/>
              <w:jc w:val="center"/>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atLeast"/>
          <w:jc w:val="center"/>
        </w:trPr>
        <w:tc>
          <w:tcPr>
            <w:tcW w:w="982"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77410023</w:t>
            </w:r>
          </w:p>
        </w:tc>
        <w:tc>
          <w:tcPr>
            <w:tcW w:w="2232"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日本文学专题研究</w:t>
            </w:r>
          </w:p>
          <w:p>
            <w:pPr>
              <w:widowControl/>
              <w:snapToGrid w:val="0"/>
              <w:spacing w:line="240" w:lineRule="exact"/>
              <w:jc w:val="left"/>
              <w:rPr>
                <w:rFonts w:eastAsia="汉仪书宋二简"/>
                <w:kern w:val="0"/>
                <w:sz w:val="18"/>
                <w:szCs w:val="18"/>
              </w:rPr>
            </w:pPr>
            <w:r>
              <w:rPr>
                <w:rFonts w:eastAsia="汉仪书宋二简"/>
                <w:kern w:val="0"/>
                <w:sz w:val="18"/>
                <w:szCs w:val="18"/>
              </w:rPr>
              <w:t>Seminar on Japanese Literature</w:t>
            </w:r>
          </w:p>
        </w:tc>
        <w:tc>
          <w:tcPr>
            <w:tcW w:w="625"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16</w:t>
            </w:r>
          </w:p>
        </w:tc>
        <w:tc>
          <w:tcPr>
            <w:tcW w:w="57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70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1.0</w:t>
            </w:r>
          </w:p>
        </w:tc>
        <w:tc>
          <w:tcPr>
            <w:tcW w:w="405"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11"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08"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09"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49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w:t>
            </w:r>
          </w:p>
        </w:tc>
        <w:tc>
          <w:tcPr>
            <w:tcW w:w="497" w:type="dxa"/>
            <w:tcBorders>
              <w:tl2br w:val="nil"/>
              <w:tr2bl w:val="nil"/>
            </w:tcBorders>
            <w:vAlign w:val="center"/>
          </w:tcPr>
          <w:p>
            <w:pPr>
              <w:widowControl/>
              <w:snapToGrid w:val="0"/>
              <w:spacing w:line="240" w:lineRule="exact"/>
              <w:jc w:val="center"/>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982"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77420023</w:t>
            </w:r>
          </w:p>
        </w:tc>
        <w:tc>
          <w:tcPr>
            <w:tcW w:w="2232"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语言学/翻译专题研究</w:t>
            </w:r>
          </w:p>
          <w:p>
            <w:pPr>
              <w:widowControl/>
              <w:snapToGrid w:val="0"/>
              <w:spacing w:line="240" w:lineRule="exact"/>
              <w:jc w:val="left"/>
              <w:rPr>
                <w:rFonts w:eastAsia="汉仪书宋二简"/>
                <w:kern w:val="0"/>
                <w:sz w:val="18"/>
                <w:szCs w:val="18"/>
              </w:rPr>
            </w:pPr>
            <w:r>
              <w:rPr>
                <w:rFonts w:eastAsia="汉仪书宋二简"/>
                <w:kern w:val="0"/>
                <w:sz w:val="18"/>
                <w:szCs w:val="18"/>
              </w:rPr>
              <w:t>Seminars on Linguistics &amp;Translation</w:t>
            </w:r>
          </w:p>
        </w:tc>
        <w:tc>
          <w:tcPr>
            <w:tcW w:w="625"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16</w:t>
            </w:r>
          </w:p>
        </w:tc>
        <w:tc>
          <w:tcPr>
            <w:tcW w:w="57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70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1.0</w:t>
            </w:r>
          </w:p>
        </w:tc>
        <w:tc>
          <w:tcPr>
            <w:tcW w:w="405"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11"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08"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09"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49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w:t>
            </w:r>
          </w:p>
        </w:tc>
        <w:tc>
          <w:tcPr>
            <w:tcW w:w="497" w:type="dxa"/>
            <w:tcBorders>
              <w:tl2br w:val="nil"/>
              <w:tr2bl w:val="nil"/>
            </w:tcBorders>
            <w:vAlign w:val="center"/>
          </w:tcPr>
          <w:p>
            <w:pPr>
              <w:widowControl/>
              <w:snapToGrid w:val="0"/>
              <w:spacing w:line="240" w:lineRule="exact"/>
              <w:jc w:val="center"/>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6" w:hRule="atLeast"/>
          <w:jc w:val="center"/>
        </w:trPr>
        <w:tc>
          <w:tcPr>
            <w:tcW w:w="982"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77430023</w:t>
            </w:r>
          </w:p>
        </w:tc>
        <w:tc>
          <w:tcPr>
            <w:tcW w:w="2232"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日本经济文化专题研究</w:t>
            </w:r>
          </w:p>
          <w:p>
            <w:pPr>
              <w:widowControl/>
              <w:snapToGrid w:val="0"/>
              <w:spacing w:line="240" w:lineRule="exact"/>
              <w:jc w:val="left"/>
              <w:rPr>
                <w:rFonts w:eastAsia="汉仪书宋二简"/>
                <w:kern w:val="0"/>
                <w:sz w:val="18"/>
                <w:szCs w:val="18"/>
              </w:rPr>
            </w:pPr>
            <w:r>
              <w:rPr>
                <w:rFonts w:eastAsia="汉仪书宋二简"/>
                <w:kern w:val="0"/>
                <w:sz w:val="18"/>
                <w:szCs w:val="18"/>
              </w:rPr>
              <w:t>Seminars on Japanese Economy &amp;Culture</w:t>
            </w:r>
          </w:p>
        </w:tc>
        <w:tc>
          <w:tcPr>
            <w:tcW w:w="625"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16</w:t>
            </w:r>
          </w:p>
        </w:tc>
        <w:tc>
          <w:tcPr>
            <w:tcW w:w="57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70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1.0</w:t>
            </w:r>
          </w:p>
        </w:tc>
        <w:tc>
          <w:tcPr>
            <w:tcW w:w="405"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11"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08"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10"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09"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49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w:t>
            </w:r>
          </w:p>
        </w:tc>
        <w:tc>
          <w:tcPr>
            <w:tcW w:w="497" w:type="dxa"/>
            <w:tcBorders>
              <w:tl2br w:val="nil"/>
              <w:tr2bl w:val="nil"/>
            </w:tcBorders>
            <w:vAlign w:val="center"/>
          </w:tcPr>
          <w:p>
            <w:pPr>
              <w:widowControl/>
              <w:snapToGrid w:val="0"/>
              <w:spacing w:line="240" w:lineRule="exact"/>
              <w:jc w:val="center"/>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82"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b/>
                <w:bCs/>
                <w:spacing w:val="-20"/>
                <w:kern w:val="0"/>
                <w:sz w:val="18"/>
                <w:szCs w:val="18"/>
              </w:rPr>
              <w:t>B2</w:t>
            </w:r>
          </w:p>
        </w:tc>
        <w:tc>
          <w:tcPr>
            <w:tcW w:w="2232"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b/>
                <w:bCs/>
                <w:spacing w:val="-20"/>
                <w:kern w:val="0"/>
                <w:sz w:val="18"/>
                <w:szCs w:val="18"/>
              </w:rPr>
              <w:t>小 计 /</w:t>
            </w:r>
          </w:p>
          <w:p>
            <w:pPr>
              <w:widowControl/>
              <w:spacing w:line="240" w:lineRule="exact"/>
              <w:jc w:val="center"/>
              <w:rPr>
                <w:rFonts w:eastAsia="汉仪书宋二简"/>
                <w:kern w:val="0"/>
                <w:sz w:val="18"/>
                <w:szCs w:val="18"/>
              </w:rPr>
            </w:pPr>
            <w:r>
              <w:rPr>
                <w:rFonts w:eastAsia="汉仪书宋二简"/>
                <w:b/>
                <w:bCs/>
                <w:kern w:val="0"/>
                <w:sz w:val="18"/>
                <w:szCs w:val="18"/>
              </w:rPr>
              <w:t>应修小计</w:t>
            </w:r>
          </w:p>
        </w:tc>
        <w:tc>
          <w:tcPr>
            <w:tcW w:w="625"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208/</w:t>
            </w:r>
          </w:p>
          <w:p>
            <w:pPr>
              <w:widowControl/>
              <w:spacing w:line="240" w:lineRule="exact"/>
              <w:jc w:val="center"/>
              <w:rPr>
                <w:rFonts w:eastAsia="汉仪书宋二简"/>
                <w:kern w:val="0"/>
                <w:sz w:val="18"/>
                <w:szCs w:val="18"/>
              </w:rPr>
            </w:pPr>
            <w:r>
              <w:rPr>
                <w:rFonts w:eastAsia="汉仪书宋二简"/>
                <w:kern w:val="0"/>
                <w:sz w:val="18"/>
                <w:szCs w:val="18"/>
              </w:rPr>
              <w:t>48</w:t>
            </w:r>
          </w:p>
        </w:tc>
        <w:tc>
          <w:tcPr>
            <w:tcW w:w="578" w:type="dxa"/>
            <w:tcBorders>
              <w:tl2br w:val="nil"/>
              <w:tr2bl w:val="nil"/>
            </w:tcBorders>
            <w:vAlign w:val="center"/>
          </w:tcPr>
          <w:p>
            <w:pPr>
              <w:widowControl/>
              <w:spacing w:line="240" w:lineRule="exact"/>
              <w:jc w:val="center"/>
              <w:rPr>
                <w:rFonts w:eastAsia="汉仪书宋二简"/>
                <w:kern w:val="0"/>
                <w:sz w:val="18"/>
                <w:szCs w:val="18"/>
              </w:rPr>
            </w:pPr>
            <w:r>
              <w:rPr>
                <w:rFonts w:hint="eastAsia" w:eastAsia="汉仪书宋二简"/>
                <w:kern w:val="0"/>
                <w:sz w:val="18"/>
                <w:szCs w:val="18"/>
              </w:rPr>
              <w:t>0</w:t>
            </w:r>
          </w:p>
        </w:tc>
        <w:tc>
          <w:tcPr>
            <w:tcW w:w="707"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18.0/</w:t>
            </w:r>
          </w:p>
          <w:p>
            <w:pPr>
              <w:widowControl/>
              <w:spacing w:line="240" w:lineRule="exact"/>
              <w:ind w:firstLine="108"/>
              <w:jc w:val="center"/>
              <w:rPr>
                <w:rFonts w:eastAsia="汉仪书宋二简"/>
                <w:kern w:val="0"/>
                <w:sz w:val="18"/>
                <w:szCs w:val="18"/>
              </w:rPr>
            </w:pPr>
            <w:r>
              <w:rPr>
                <w:rFonts w:eastAsia="汉仪书宋二简"/>
                <w:kern w:val="0"/>
                <w:sz w:val="18"/>
                <w:szCs w:val="18"/>
              </w:rPr>
              <w:t>3.0</w:t>
            </w:r>
          </w:p>
        </w:tc>
        <w:tc>
          <w:tcPr>
            <w:tcW w:w="405" w:type="dxa"/>
            <w:tcBorders>
              <w:tl2br w:val="nil"/>
              <w:tr2bl w:val="nil"/>
            </w:tcBorders>
            <w:vAlign w:val="center"/>
          </w:tcPr>
          <w:p>
            <w:pPr>
              <w:widowControl/>
              <w:spacing w:line="240" w:lineRule="exact"/>
              <w:jc w:val="center"/>
              <w:rPr>
                <w:rFonts w:eastAsia="汉仪书宋二简"/>
                <w:kern w:val="0"/>
                <w:sz w:val="18"/>
                <w:szCs w:val="18"/>
              </w:rPr>
            </w:pPr>
          </w:p>
        </w:tc>
        <w:tc>
          <w:tcPr>
            <w:tcW w:w="511" w:type="dxa"/>
            <w:tcBorders>
              <w:tl2br w:val="nil"/>
              <w:tr2bl w:val="nil"/>
            </w:tcBorders>
            <w:vAlign w:val="center"/>
          </w:tcPr>
          <w:p>
            <w:pPr>
              <w:widowControl/>
              <w:spacing w:line="240" w:lineRule="exact"/>
              <w:jc w:val="center"/>
              <w:rPr>
                <w:rFonts w:eastAsia="汉仪书宋二简"/>
                <w:kern w:val="0"/>
                <w:sz w:val="18"/>
                <w:szCs w:val="18"/>
              </w:rPr>
            </w:pPr>
          </w:p>
        </w:tc>
        <w:tc>
          <w:tcPr>
            <w:tcW w:w="510" w:type="dxa"/>
            <w:tcBorders>
              <w:tl2br w:val="nil"/>
              <w:tr2bl w:val="nil"/>
            </w:tcBorders>
            <w:vAlign w:val="center"/>
          </w:tcPr>
          <w:p>
            <w:pPr>
              <w:widowControl/>
              <w:spacing w:line="240" w:lineRule="exact"/>
              <w:jc w:val="center"/>
              <w:rPr>
                <w:rFonts w:eastAsia="汉仪书宋二简"/>
                <w:kern w:val="0"/>
                <w:sz w:val="18"/>
                <w:szCs w:val="18"/>
              </w:rPr>
            </w:pPr>
          </w:p>
        </w:tc>
        <w:tc>
          <w:tcPr>
            <w:tcW w:w="508" w:type="dxa"/>
            <w:tcBorders>
              <w:tl2br w:val="nil"/>
              <w:tr2bl w:val="nil"/>
            </w:tcBorders>
            <w:vAlign w:val="center"/>
          </w:tcPr>
          <w:p>
            <w:pPr>
              <w:widowControl/>
              <w:spacing w:line="240" w:lineRule="exact"/>
              <w:jc w:val="center"/>
              <w:rPr>
                <w:rFonts w:eastAsia="汉仪书宋二简"/>
                <w:kern w:val="0"/>
                <w:sz w:val="18"/>
                <w:szCs w:val="18"/>
              </w:rPr>
            </w:pPr>
          </w:p>
        </w:tc>
        <w:tc>
          <w:tcPr>
            <w:tcW w:w="510" w:type="dxa"/>
            <w:tcBorders>
              <w:tl2br w:val="nil"/>
              <w:tr2bl w:val="nil"/>
            </w:tcBorders>
            <w:vAlign w:val="center"/>
          </w:tcPr>
          <w:p>
            <w:pPr>
              <w:widowControl/>
              <w:spacing w:line="240" w:lineRule="exact"/>
              <w:jc w:val="center"/>
              <w:rPr>
                <w:rFonts w:eastAsia="汉仪书宋二简"/>
                <w:kern w:val="0"/>
                <w:sz w:val="18"/>
                <w:szCs w:val="18"/>
              </w:rPr>
            </w:pPr>
          </w:p>
        </w:tc>
        <w:tc>
          <w:tcPr>
            <w:tcW w:w="509" w:type="dxa"/>
            <w:tcBorders>
              <w:tl2br w:val="nil"/>
              <w:tr2bl w:val="nil"/>
            </w:tcBorders>
            <w:vAlign w:val="center"/>
          </w:tcPr>
          <w:p>
            <w:pPr>
              <w:widowControl/>
              <w:spacing w:line="240" w:lineRule="exact"/>
              <w:jc w:val="center"/>
              <w:rPr>
                <w:rFonts w:eastAsia="汉仪书宋二简"/>
                <w:kern w:val="0"/>
                <w:sz w:val="18"/>
                <w:szCs w:val="18"/>
              </w:rPr>
            </w:pPr>
          </w:p>
        </w:tc>
        <w:tc>
          <w:tcPr>
            <w:tcW w:w="497" w:type="dxa"/>
            <w:tcBorders>
              <w:tl2br w:val="nil"/>
              <w:tr2bl w:val="nil"/>
            </w:tcBorders>
            <w:vAlign w:val="center"/>
          </w:tcPr>
          <w:p>
            <w:pPr>
              <w:widowControl/>
              <w:spacing w:line="240" w:lineRule="exact"/>
              <w:jc w:val="center"/>
              <w:rPr>
                <w:rFonts w:eastAsia="汉仪书宋二简"/>
                <w:kern w:val="0"/>
                <w:sz w:val="18"/>
                <w:szCs w:val="18"/>
              </w:rPr>
            </w:pPr>
          </w:p>
        </w:tc>
        <w:tc>
          <w:tcPr>
            <w:tcW w:w="497" w:type="dxa"/>
            <w:tcBorders>
              <w:tl2br w:val="nil"/>
              <w:tr2bl w:val="nil"/>
            </w:tcBorders>
            <w:vAlign w:val="center"/>
          </w:tcPr>
          <w:p>
            <w:pPr>
              <w:widowControl/>
              <w:spacing w:line="240" w:lineRule="exact"/>
              <w:jc w:val="center"/>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82"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b/>
                <w:bCs/>
                <w:kern w:val="0"/>
                <w:sz w:val="18"/>
                <w:szCs w:val="18"/>
              </w:rPr>
              <w:t>B</w:t>
            </w:r>
          </w:p>
        </w:tc>
        <w:tc>
          <w:tcPr>
            <w:tcW w:w="2232"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b/>
                <w:bCs/>
                <w:kern w:val="0"/>
                <w:sz w:val="18"/>
                <w:szCs w:val="18"/>
              </w:rPr>
              <w:t>应修合计</w:t>
            </w:r>
          </w:p>
        </w:tc>
        <w:tc>
          <w:tcPr>
            <w:tcW w:w="625"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1168</w:t>
            </w:r>
          </w:p>
        </w:tc>
        <w:tc>
          <w:tcPr>
            <w:tcW w:w="578" w:type="dxa"/>
            <w:tcBorders>
              <w:tl2br w:val="nil"/>
              <w:tr2bl w:val="nil"/>
            </w:tcBorders>
            <w:vAlign w:val="center"/>
          </w:tcPr>
          <w:p>
            <w:pPr>
              <w:widowControl/>
              <w:spacing w:line="240" w:lineRule="exact"/>
              <w:jc w:val="center"/>
              <w:rPr>
                <w:rFonts w:eastAsia="汉仪书宋二简"/>
                <w:kern w:val="0"/>
                <w:sz w:val="18"/>
                <w:szCs w:val="18"/>
              </w:rPr>
            </w:pPr>
            <w:r>
              <w:rPr>
                <w:rFonts w:hint="eastAsia" w:eastAsia="汉仪书宋二简"/>
                <w:kern w:val="0"/>
                <w:sz w:val="18"/>
                <w:szCs w:val="18"/>
              </w:rPr>
              <w:t>0</w:t>
            </w:r>
          </w:p>
        </w:tc>
        <w:tc>
          <w:tcPr>
            <w:tcW w:w="707"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73.0</w:t>
            </w:r>
          </w:p>
        </w:tc>
        <w:tc>
          <w:tcPr>
            <w:tcW w:w="405" w:type="dxa"/>
            <w:tcBorders>
              <w:tl2br w:val="nil"/>
              <w:tr2bl w:val="nil"/>
            </w:tcBorders>
            <w:vAlign w:val="center"/>
          </w:tcPr>
          <w:p>
            <w:pPr>
              <w:widowControl/>
              <w:spacing w:line="240" w:lineRule="exact"/>
              <w:jc w:val="center"/>
              <w:rPr>
                <w:rFonts w:eastAsia="汉仪书宋二简"/>
                <w:kern w:val="0"/>
                <w:sz w:val="18"/>
                <w:szCs w:val="18"/>
              </w:rPr>
            </w:pPr>
          </w:p>
        </w:tc>
        <w:tc>
          <w:tcPr>
            <w:tcW w:w="511" w:type="dxa"/>
            <w:tcBorders>
              <w:tl2br w:val="nil"/>
              <w:tr2bl w:val="nil"/>
            </w:tcBorders>
            <w:vAlign w:val="center"/>
          </w:tcPr>
          <w:p>
            <w:pPr>
              <w:widowControl/>
              <w:spacing w:line="240" w:lineRule="exact"/>
              <w:jc w:val="center"/>
              <w:rPr>
                <w:rFonts w:eastAsia="汉仪书宋二简"/>
                <w:kern w:val="0"/>
                <w:sz w:val="18"/>
                <w:szCs w:val="18"/>
              </w:rPr>
            </w:pPr>
          </w:p>
        </w:tc>
        <w:tc>
          <w:tcPr>
            <w:tcW w:w="510" w:type="dxa"/>
            <w:tcBorders>
              <w:tl2br w:val="nil"/>
              <w:tr2bl w:val="nil"/>
            </w:tcBorders>
            <w:vAlign w:val="center"/>
          </w:tcPr>
          <w:p>
            <w:pPr>
              <w:widowControl/>
              <w:spacing w:line="240" w:lineRule="exact"/>
              <w:jc w:val="center"/>
              <w:rPr>
                <w:rFonts w:eastAsia="汉仪书宋二简"/>
                <w:kern w:val="0"/>
                <w:sz w:val="18"/>
                <w:szCs w:val="18"/>
              </w:rPr>
            </w:pPr>
          </w:p>
        </w:tc>
        <w:tc>
          <w:tcPr>
            <w:tcW w:w="508" w:type="dxa"/>
            <w:tcBorders>
              <w:tl2br w:val="nil"/>
              <w:tr2bl w:val="nil"/>
            </w:tcBorders>
            <w:vAlign w:val="center"/>
          </w:tcPr>
          <w:p>
            <w:pPr>
              <w:widowControl/>
              <w:spacing w:line="240" w:lineRule="exact"/>
              <w:jc w:val="center"/>
              <w:rPr>
                <w:rFonts w:eastAsia="汉仪书宋二简"/>
                <w:kern w:val="0"/>
                <w:sz w:val="18"/>
                <w:szCs w:val="18"/>
              </w:rPr>
            </w:pPr>
          </w:p>
        </w:tc>
        <w:tc>
          <w:tcPr>
            <w:tcW w:w="510" w:type="dxa"/>
            <w:tcBorders>
              <w:tl2br w:val="nil"/>
              <w:tr2bl w:val="nil"/>
            </w:tcBorders>
            <w:vAlign w:val="center"/>
          </w:tcPr>
          <w:p>
            <w:pPr>
              <w:widowControl/>
              <w:spacing w:line="240" w:lineRule="exact"/>
              <w:jc w:val="center"/>
              <w:rPr>
                <w:rFonts w:eastAsia="汉仪书宋二简"/>
                <w:kern w:val="0"/>
                <w:sz w:val="18"/>
                <w:szCs w:val="18"/>
              </w:rPr>
            </w:pPr>
          </w:p>
        </w:tc>
        <w:tc>
          <w:tcPr>
            <w:tcW w:w="509" w:type="dxa"/>
            <w:tcBorders>
              <w:tl2br w:val="nil"/>
              <w:tr2bl w:val="nil"/>
            </w:tcBorders>
            <w:vAlign w:val="center"/>
          </w:tcPr>
          <w:p>
            <w:pPr>
              <w:widowControl/>
              <w:spacing w:line="240" w:lineRule="exact"/>
              <w:jc w:val="center"/>
              <w:rPr>
                <w:rFonts w:eastAsia="汉仪书宋二简"/>
                <w:kern w:val="0"/>
                <w:sz w:val="18"/>
                <w:szCs w:val="18"/>
              </w:rPr>
            </w:pPr>
          </w:p>
        </w:tc>
        <w:tc>
          <w:tcPr>
            <w:tcW w:w="497" w:type="dxa"/>
            <w:tcBorders>
              <w:tl2br w:val="nil"/>
              <w:tr2bl w:val="nil"/>
            </w:tcBorders>
            <w:vAlign w:val="center"/>
          </w:tcPr>
          <w:p>
            <w:pPr>
              <w:widowControl/>
              <w:spacing w:line="240" w:lineRule="exact"/>
              <w:jc w:val="center"/>
              <w:rPr>
                <w:rFonts w:eastAsia="汉仪书宋二简"/>
                <w:kern w:val="0"/>
                <w:sz w:val="18"/>
                <w:szCs w:val="18"/>
              </w:rPr>
            </w:pPr>
          </w:p>
        </w:tc>
        <w:tc>
          <w:tcPr>
            <w:tcW w:w="497" w:type="dxa"/>
            <w:tcBorders>
              <w:tl2br w:val="nil"/>
              <w:tr2bl w:val="nil"/>
            </w:tcBorders>
            <w:vAlign w:val="center"/>
          </w:tcPr>
          <w:p>
            <w:pPr>
              <w:widowControl/>
              <w:spacing w:line="240" w:lineRule="exact"/>
              <w:jc w:val="center"/>
              <w:rPr>
                <w:rFonts w:eastAsia="汉仪书宋二简"/>
                <w:kern w:val="0"/>
                <w:sz w:val="18"/>
                <w:szCs w:val="18"/>
              </w:rPr>
            </w:pPr>
          </w:p>
        </w:tc>
      </w:tr>
    </w:tbl>
    <w:p>
      <w:pPr>
        <w:spacing w:before="94" w:beforeLines="30" w:line="240" w:lineRule="exact"/>
        <w:ind w:left="-210" w:leftChars="-100" w:right="-210" w:rightChars="-100" w:firstLine="360" w:firstLineChars="200"/>
        <w:rPr>
          <w:rFonts w:eastAsia="汉仪书宋二简"/>
          <w:kern w:val="0"/>
          <w:sz w:val="18"/>
          <w:szCs w:val="18"/>
        </w:rPr>
      </w:pPr>
      <w:r>
        <w:rPr>
          <w:rFonts w:hint="eastAsia" w:eastAsia="汉仪书宋二简"/>
          <w:kern w:val="0"/>
          <w:sz w:val="18"/>
          <w:szCs w:val="18"/>
        </w:rPr>
        <w:t>说明：以上专题研究类课程须三选一。</w:t>
      </w:r>
    </w:p>
    <w:p>
      <w:pPr>
        <w:pStyle w:val="2"/>
        <w:rPr>
          <w:rFonts w:eastAsia="汉仪书宋二简"/>
          <w:color w:val="auto"/>
          <w:sz w:val="18"/>
          <w:szCs w:val="18"/>
        </w:rPr>
      </w:pPr>
    </w:p>
    <w:p>
      <w:pPr>
        <w:spacing w:before="94" w:beforeLines="30"/>
        <w:ind w:left="-315" w:leftChars="-150"/>
        <w:rPr>
          <w:rFonts w:eastAsia="汉仪书宋二简"/>
          <w:b/>
          <w:bCs/>
          <w:szCs w:val="24"/>
        </w:rPr>
      </w:pPr>
      <w:r>
        <w:rPr>
          <w:rFonts w:eastAsia="汉仪书宋二简"/>
          <w:b/>
          <w:bCs/>
          <w:szCs w:val="24"/>
        </w:rPr>
        <w:t>（三）专业</w:t>
      </w:r>
      <w:r>
        <w:rPr>
          <w:rFonts w:hint="eastAsia" w:eastAsia="汉仪书宋二简"/>
          <w:b/>
          <w:bCs/>
          <w:szCs w:val="24"/>
        </w:rPr>
        <w:t>方向</w:t>
      </w:r>
      <w:r>
        <w:rPr>
          <w:rFonts w:eastAsia="汉仪书宋二简"/>
          <w:b/>
          <w:bCs/>
          <w:szCs w:val="24"/>
        </w:rPr>
        <w:t>课程（商务日语特色）</w:t>
      </w:r>
    </w:p>
    <w:p>
      <w:pPr>
        <w:spacing w:before="94" w:beforeLines="30"/>
        <w:ind w:left="-315" w:leftChars="-150"/>
        <w:rPr>
          <w:rFonts w:eastAsia="汉仪书宋二简"/>
          <w:b/>
          <w:bCs/>
          <w:szCs w:val="24"/>
        </w:rPr>
      </w:pPr>
      <w:r>
        <w:rPr>
          <w:rFonts w:eastAsia="汉仪书宋二简"/>
          <w:b/>
          <w:bCs/>
          <w:szCs w:val="24"/>
        </w:rPr>
        <w:t>1</w:t>
      </w:r>
      <w:r>
        <w:rPr>
          <w:rFonts w:hint="eastAsia" w:eastAsia="汉仪书宋二简"/>
          <w:b/>
          <w:bCs/>
          <w:szCs w:val="24"/>
        </w:rPr>
        <w:t>.</w:t>
      </w:r>
      <w:r>
        <w:rPr>
          <w:rFonts w:eastAsia="汉仪书宋二简"/>
          <w:b/>
          <w:bCs/>
          <w:szCs w:val="24"/>
        </w:rPr>
        <w:t>专业</w:t>
      </w:r>
      <w:r>
        <w:rPr>
          <w:rFonts w:hint="eastAsia" w:eastAsia="汉仪书宋二简"/>
          <w:b/>
          <w:bCs/>
          <w:szCs w:val="24"/>
        </w:rPr>
        <w:t>方向</w:t>
      </w:r>
      <w:r>
        <w:rPr>
          <w:rFonts w:eastAsia="汉仪书宋二简"/>
          <w:b/>
          <w:bCs/>
          <w:szCs w:val="24"/>
        </w:rPr>
        <w:t>必修课程（C1类课程）</w:t>
      </w:r>
    </w:p>
    <w:tbl>
      <w:tblPr>
        <w:tblStyle w:val="22"/>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63"/>
        <w:gridCol w:w="2480"/>
        <w:gridCol w:w="566"/>
        <w:gridCol w:w="618"/>
        <w:gridCol w:w="509"/>
        <w:gridCol w:w="453"/>
        <w:gridCol w:w="456"/>
        <w:gridCol w:w="453"/>
        <w:gridCol w:w="454"/>
        <w:gridCol w:w="453"/>
        <w:gridCol w:w="474"/>
        <w:gridCol w:w="545"/>
        <w:gridCol w:w="5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1029" w:type="dxa"/>
            <w:vMerge w:val="restart"/>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课程</w:t>
            </w:r>
          </w:p>
          <w:p>
            <w:pPr>
              <w:widowControl/>
              <w:spacing w:line="200" w:lineRule="exact"/>
              <w:jc w:val="center"/>
              <w:rPr>
                <w:rFonts w:eastAsia="汉仪书宋二简"/>
                <w:kern w:val="0"/>
                <w:sz w:val="18"/>
                <w:szCs w:val="18"/>
              </w:rPr>
            </w:pPr>
            <w:r>
              <w:rPr>
                <w:rFonts w:eastAsia="汉仪书宋二简"/>
                <w:kern w:val="0"/>
                <w:sz w:val="18"/>
                <w:szCs w:val="18"/>
              </w:rPr>
              <w:t>代码</w:t>
            </w:r>
          </w:p>
        </w:tc>
        <w:tc>
          <w:tcPr>
            <w:tcW w:w="2402" w:type="dxa"/>
            <w:vMerge w:val="restart"/>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课程名称</w:t>
            </w:r>
          </w:p>
        </w:tc>
        <w:tc>
          <w:tcPr>
            <w:tcW w:w="548" w:type="dxa"/>
            <w:vMerge w:val="restart"/>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总学时数</w:t>
            </w:r>
          </w:p>
        </w:tc>
        <w:tc>
          <w:tcPr>
            <w:tcW w:w="599" w:type="dxa"/>
            <w:vMerge w:val="restart"/>
            <w:tcBorders>
              <w:tl2br w:val="nil"/>
              <w:tr2bl w:val="nil"/>
            </w:tcBorders>
            <w:vAlign w:val="center"/>
          </w:tcPr>
          <w:p>
            <w:pPr>
              <w:widowControl/>
              <w:spacing w:line="160" w:lineRule="exact"/>
              <w:jc w:val="center"/>
              <w:rPr>
                <w:rFonts w:eastAsia="汉仪书宋二简"/>
                <w:kern w:val="0"/>
                <w:sz w:val="15"/>
                <w:szCs w:val="15"/>
              </w:rPr>
            </w:pPr>
            <w:r>
              <w:rPr>
                <w:rFonts w:eastAsia="汉仪书宋二简"/>
                <w:kern w:val="0"/>
                <w:sz w:val="15"/>
                <w:szCs w:val="15"/>
              </w:rPr>
              <w:t>实</w:t>
            </w:r>
          </w:p>
          <w:p>
            <w:pPr>
              <w:widowControl/>
              <w:spacing w:line="160" w:lineRule="exact"/>
              <w:jc w:val="center"/>
              <w:rPr>
                <w:rFonts w:eastAsia="汉仪书宋二简"/>
                <w:kern w:val="0"/>
                <w:sz w:val="15"/>
                <w:szCs w:val="15"/>
              </w:rPr>
            </w:pPr>
            <w:r>
              <w:rPr>
                <w:rFonts w:eastAsia="汉仪书宋二简"/>
                <w:kern w:val="0"/>
                <w:sz w:val="15"/>
                <w:szCs w:val="15"/>
              </w:rPr>
              <w:t>践</w:t>
            </w:r>
          </w:p>
          <w:p>
            <w:pPr>
              <w:widowControl/>
              <w:spacing w:line="160" w:lineRule="exact"/>
              <w:jc w:val="center"/>
              <w:rPr>
                <w:rFonts w:eastAsia="汉仪书宋二简"/>
                <w:kern w:val="0"/>
                <w:sz w:val="15"/>
                <w:szCs w:val="15"/>
              </w:rPr>
            </w:pPr>
            <w:r>
              <w:rPr>
                <w:rFonts w:eastAsia="汉仪书宋二简"/>
                <w:kern w:val="0"/>
                <w:sz w:val="15"/>
                <w:szCs w:val="15"/>
              </w:rPr>
              <w:t>与</w:t>
            </w:r>
          </w:p>
          <w:p>
            <w:pPr>
              <w:widowControl/>
              <w:spacing w:line="160" w:lineRule="exact"/>
              <w:jc w:val="center"/>
              <w:rPr>
                <w:rFonts w:eastAsia="汉仪书宋二简"/>
                <w:kern w:val="0"/>
                <w:sz w:val="15"/>
                <w:szCs w:val="15"/>
              </w:rPr>
            </w:pPr>
            <w:r>
              <w:rPr>
                <w:rFonts w:eastAsia="汉仪书宋二简"/>
                <w:kern w:val="0"/>
                <w:sz w:val="15"/>
                <w:szCs w:val="15"/>
              </w:rPr>
              <w:t>实</w:t>
            </w:r>
          </w:p>
          <w:p>
            <w:pPr>
              <w:widowControl/>
              <w:spacing w:line="160" w:lineRule="exact"/>
              <w:jc w:val="center"/>
              <w:rPr>
                <w:rFonts w:eastAsia="汉仪书宋二简"/>
                <w:kern w:val="0"/>
                <w:sz w:val="15"/>
                <w:szCs w:val="15"/>
              </w:rPr>
            </w:pPr>
            <w:r>
              <w:rPr>
                <w:rFonts w:eastAsia="汉仪书宋二简"/>
                <w:kern w:val="0"/>
                <w:sz w:val="15"/>
                <w:szCs w:val="15"/>
              </w:rPr>
              <w:t>验</w:t>
            </w:r>
          </w:p>
          <w:p>
            <w:pPr>
              <w:widowControl/>
              <w:spacing w:line="160" w:lineRule="exact"/>
              <w:jc w:val="center"/>
              <w:rPr>
                <w:rFonts w:eastAsia="汉仪书宋二简"/>
                <w:kern w:val="0"/>
                <w:sz w:val="15"/>
                <w:szCs w:val="15"/>
              </w:rPr>
            </w:pPr>
            <w:r>
              <w:rPr>
                <w:rFonts w:eastAsia="汉仪书宋二简"/>
                <w:kern w:val="0"/>
                <w:sz w:val="15"/>
                <w:szCs w:val="15"/>
              </w:rPr>
              <w:t>学</w:t>
            </w:r>
          </w:p>
          <w:p>
            <w:pPr>
              <w:widowControl/>
              <w:spacing w:line="160" w:lineRule="exact"/>
              <w:jc w:val="center"/>
              <w:rPr>
                <w:rFonts w:eastAsia="汉仪书宋二简"/>
                <w:kern w:val="0"/>
                <w:sz w:val="15"/>
                <w:szCs w:val="15"/>
              </w:rPr>
            </w:pPr>
            <w:r>
              <w:rPr>
                <w:rFonts w:eastAsia="汉仪书宋二简"/>
                <w:kern w:val="0"/>
                <w:sz w:val="15"/>
                <w:szCs w:val="15"/>
              </w:rPr>
              <w:t>时</w:t>
            </w:r>
          </w:p>
          <w:p>
            <w:pPr>
              <w:widowControl/>
              <w:spacing w:line="160" w:lineRule="exact"/>
              <w:jc w:val="center"/>
              <w:rPr>
                <w:rFonts w:eastAsia="汉仪书宋二简"/>
                <w:kern w:val="0"/>
                <w:sz w:val="15"/>
                <w:szCs w:val="15"/>
              </w:rPr>
            </w:pPr>
            <w:r>
              <w:rPr>
                <w:rFonts w:eastAsia="汉仪书宋二简"/>
                <w:kern w:val="0"/>
                <w:sz w:val="15"/>
                <w:szCs w:val="15"/>
              </w:rPr>
              <w:t>数</w:t>
            </w:r>
          </w:p>
        </w:tc>
        <w:tc>
          <w:tcPr>
            <w:tcW w:w="493" w:type="dxa"/>
            <w:vMerge w:val="restart"/>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学</w:t>
            </w:r>
          </w:p>
          <w:p>
            <w:pPr>
              <w:widowControl/>
              <w:spacing w:line="200" w:lineRule="exact"/>
              <w:jc w:val="center"/>
              <w:rPr>
                <w:rFonts w:eastAsia="汉仪书宋二简"/>
                <w:kern w:val="0"/>
                <w:sz w:val="18"/>
                <w:szCs w:val="18"/>
              </w:rPr>
            </w:pPr>
            <w:r>
              <w:rPr>
                <w:rFonts w:eastAsia="汉仪书宋二简"/>
                <w:kern w:val="0"/>
                <w:sz w:val="18"/>
                <w:szCs w:val="18"/>
              </w:rPr>
              <w:t>分</w:t>
            </w:r>
          </w:p>
          <w:p>
            <w:pPr>
              <w:widowControl/>
              <w:spacing w:line="200" w:lineRule="exact"/>
              <w:jc w:val="center"/>
              <w:rPr>
                <w:rFonts w:eastAsia="汉仪书宋二简"/>
                <w:kern w:val="0"/>
                <w:sz w:val="18"/>
                <w:szCs w:val="18"/>
              </w:rPr>
            </w:pPr>
            <w:r>
              <w:rPr>
                <w:rFonts w:eastAsia="汉仪书宋二简"/>
                <w:kern w:val="0"/>
                <w:sz w:val="18"/>
                <w:szCs w:val="18"/>
              </w:rPr>
              <w:t>数</w:t>
            </w:r>
          </w:p>
        </w:tc>
        <w:tc>
          <w:tcPr>
            <w:tcW w:w="3716" w:type="dxa"/>
            <w:gridSpan w:val="8"/>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各学期周学时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9" w:hRule="atLeast"/>
          <w:jc w:val="center"/>
        </w:trPr>
        <w:tc>
          <w:tcPr>
            <w:tcW w:w="1029" w:type="dxa"/>
            <w:vMerge w:val="continue"/>
            <w:tcBorders>
              <w:tl2br w:val="nil"/>
              <w:tr2bl w:val="nil"/>
            </w:tcBorders>
            <w:vAlign w:val="center"/>
          </w:tcPr>
          <w:p>
            <w:pPr>
              <w:widowControl/>
              <w:spacing w:line="200" w:lineRule="exact"/>
              <w:jc w:val="left"/>
              <w:rPr>
                <w:rFonts w:eastAsia="汉仪书宋二简"/>
                <w:kern w:val="0"/>
                <w:sz w:val="18"/>
                <w:szCs w:val="18"/>
              </w:rPr>
            </w:pPr>
          </w:p>
        </w:tc>
        <w:tc>
          <w:tcPr>
            <w:tcW w:w="2402" w:type="dxa"/>
            <w:vMerge w:val="continue"/>
            <w:tcBorders>
              <w:tl2br w:val="nil"/>
              <w:tr2bl w:val="nil"/>
            </w:tcBorders>
            <w:vAlign w:val="center"/>
          </w:tcPr>
          <w:p>
            <w:pPr>
              <w:widowControl/>
              <w:spacing w:line="200" w:lineRule="exact"/>
              <w:jc w:val="left"/>
              <w:rPr>
                <w:rFonts w:eastAsia="汉仪书宋二简"/>
                <w:kern w:val="0"/>
                <w:sz w:val="18"/>
                <w:szCs w:val="18"/>
              </w:rPr>
            </w:pPr>
          </w:p>
        </w:tc>
        <w:tc>
          <w:tcPr>
            <w:tcW w:w="548" w:type="dxa"/>
            <w:vMerge w:val="continue"/>
            <w:tcBorders>
              <w:tl2br w:val="nil"/>
              <w:tr2bl w:val="nil"/>
            </w:tcBorders>
            <w:vAlign w:val="center"/>
          </w:tcPr>
          <w:p>
            <w:pPr>
              <w:widowControl/>
              <w:spacing w:line="200" w:lineRule="exact"/>
              <w:jc w:val="left"/>
              <w:rPr>
                <w:rFonts w:eastAsia="汉仪书宋二简"/>
                <w:kern w:val="0"/>
                <w:sz w:val="18"/>
                <w:szCs w:val="18"/>
              </w:rPr>
            </w:pPr>
          </w:p>
        </w:tc>
        <w:tc>
          <w:tcPr>
            <w:tcW w:w="599" w:type="dxa"/>
            <w:vMerge w:val="continue"/>
            <w:tcBorders>
              <w:tl2br w:val="nil"/>
              <w:tr2bl w:val="nil"/>
            </w:tcBorders>
            <w:vAlign w:val="center"/>
          </w:tcPr>
          <w:p>
            <w:pPr>
              <w:widowControl/>
              <w:spacing w:line="200" w:lineRule="exact"/>
              <w:jc w:val="left"/>
              <w:rPr>
                <w:rFonts w:eastAsia="汉仪书宋二简"/>
                <w:kern w:val="0"/>
                <w:sz w:val="18"/>
                <w:szCs w:val="18"/>
              </w:rPr>
            </w:pPr>
          </w:p>
        </w:tc>
        <w:tc>
          <w:tcPr>
            <w:tcW w:w="493" w:type="dxa"/>
            <w:vMerge w:val="continue"/>
            <w:tcBorders>
              <w:tl2br w:val="nil"/>
              <w:tr2bl w:val="nil"/>
            </w:tcBorders>
            <w:vAlign w:val="center"/>
          </w:tcPr>
          <w:p>
            <w:pPr>
              <w:widowControl/>
              <w:spacing w:line="200" w:lineRule="exact"/>
              <w:jc w:val="left"/>
              <w:rPr>
                <w:rFonts w:eastAsia="汉仪书宋二简"/>
                <w:kern w:val="0"/>
                <w:sz w:val="18"/>
                <w:szCs w:val="18"/>
              </w:rPr>
            </w:pPr>
          </w:p>
        </w:tc>
        <w:tc>
          <w:tcPr>
            <w:tcW w:w="439" w:type="dxa"/>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一</w:t>
            </w:r>
          </w:p>
        </w:tc>
        <w:tc>
          <w:tcPr>
            <w:tcW w:w="442" w:type="dxa"/>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二</w:t>
            </w:r>
          </w:p>
        </w:tc>
        <w:tc>
          <w:tcPr>
            <w:tcW w:w="439" w:type="dxa"/>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三</w:t>
            </w:r>
          </w:p>
        </w:tc>
        <w:tc>
          <w:tcPr>
            <w:tcW w:w="440" w:type="dxa"/>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四</w:t>
            </w:r>
          </w:p>
        </w:tc>
        <w:tc>
          <w:tcPr>
            <w:tcW w:w="439" w:type="dxa"/>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五</w:t>
            </w:r>
          </w:p>
        </w:tc>
        <w:tc>
          <w:tcPr>
            <w:tcW w:w="459" w:type="dxa"/>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六</w:t>
            </w:r>
          </w:p>
        </w:tc>
        <w:tc>
          <w:tcPr>
            <w:tcW w:w="528" w:type="dxa"/>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七</w:t>
            </w:r>
          </w:p>
        </w:tc>
        <w:tc>
          <w:tcPr>
            <w:tcW w:w="530" w:type="dxa"/>
            <w:tcBorders>
              <w:tl2br w:val="nil"/>
              <w:tr2bl w:val="nil"/>
            </w:tcBorders>
            <w:vAlign w:val="center"/>
          </w:tcPr>
          <w:p>
            <w:pPr>
              <w:widowControl/>
              <w:spacing w:line="200" w:lineRule="exact"/>
              <w:jc w:val="center"/>
              <w:rPr>
                <w:rFonts w:eastAsia="汉仪书宋二简"/>
                <w:kern w:val="0"/>
                <w:sz w:val="18"/>
                <w:szCs w:val="18"/>
              </w:rPr>
            </w:pPr>
            <w:r>
              <w:rPr>
                <w:rFonts w:eastAsia="汉仪书宋二简"/>
                <w:kern w:val="0"/>
                <w:sz w:val="18"/>
                <w:szCs w:val="18"/>
              </w:rPr>
              <w:t>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6" w:hRule="atLeast"/>
          <w:jc w:val="center"/>
        </w:trPr>
        <w:tc>
          <w:tcPr>
            <w:tcW w:w="1029"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78300043</w:t>
            </w:r>
          </w:p>
        </w:tc>
        <w:tc>
          <w:tcPr>
            <w:tcW w:w="2402" w:type="dxa"/>
            <w:tcBorders>
              <w:tl2br w:val="nil"/>
              <w:tr2bl w:val="nil"/>
            </w:tcBorders>
            <w:vAlign w:val="center"/>
          </w:tcPr>
          <w:p>
            <w:pPr>
              <w:widowControl/>
              <w:snapToGrid w:val="0"/>
              <w:spacing w:line="240" w:lineRule="exact"/>
              <w:jc w:val="left"/>
              <w:rPr>
                <w:rFonts w:eastAsia="汉仪书宋二简"/>
                <w:sz w:val="18"/>
                <w:szCs w:val="18"/>
              </w:rPr>
            </w:pPr>
            <w:r>
              <w:rPr>
                <w:rFonts w:eastAsia="汉仪书宋二简"/>
                <w:kern w:val="0"/>
                <w:sz w:val="18"/>
                <w:szCs w:val="18"/>
              </w:rPr>
              <w:t>国际贸易理论与实务International Trade: Theory and Practice</w:t>
            </w:r>
          </w:p>
        </w:tc>
        <w:tc>
          <w:tcPr>
            <w:tcW w:w="54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99"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493"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439"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442"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439"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440"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439"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w:t>
            </w:r>
            <w:r>
              <w:rPr>
                <w:rFonts w:eastAsia="汉仪书宋二简"/>
                <w:sz w:val="18"/>
                <w:szCs w:val="18"/>
                <w:vertAlign w:val="superscript"/>
              </w:rPr>
              <w:t>*</w:t>
            </w:r>
          </w:p>
        </w:tc>
        <w:tc>
          <w:tcPr>
            <w:tcW w:w="459"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28"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30" w:type="dxa"/>
            <w:tcBorders>
              <w:tl2br w:val="nil"/>
              <w:tr2bl w:val="nil"/>
            </w:tcBorders>
          </w:tcPr>
          <w:p>
            <w:pPr>
              <w:widowControl/>
              <w:snapToGrid w:val="0"/>
              <w:spacing w:line="240" w:lineRule="exact"/>
              <w:jc w:val="left"/>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6" w:hRule="atLeast"/>
          <w:jc w:val="center"/>
        </w:trPr>
        <w:tc>
          <w:tcPr>
            <w:tcW w:w="1029"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sz w:val="18"/>
                <w:szCs w:val="18"/>
              </w:rPr>
              <w:t>78330043</w:t>
            </w:r>
          </w:p>
        </w:tc>
        <w:tc>
          <w:tcPr>
            <w:tcW w:w="2402"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日本簿记（三级）</w:t>
            </w:r>
          </w:p>
          <w:p>
            <w:pPr>
              <w:widowControl/>
              <w:snapToGrid w:val="0"/>
              <w:spacing w:line="240" w:lineRule="exact"/>
              <w:rPr>
                <w:rFonts w:eastAsia="汉仪书宋二简"/>
                <w:kern w:val="0"/>
                <w:sz w:val="18"/>
                <w:szCs w:val="18"/>
              </w:rPr>
            </w:pPr>
            <w:r>
              <w:rPr>
                <w:rFonts w:eastAsia="汉仪书宋二简"/>
                <w:kern w:val="0"/>
                <w:sz w:val="18"/>
                <w:szCs w:val="18"/>
              </w:rPr>
              <w:t xml:space="preserve">Japanese Bookkeeping </w:t>
            </w:r>
          </w:p>
        </w:tc>
        <w:tc>
          <w:tcPr>
            <w:tcW w:w="54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99"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493"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439"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442"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439"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440"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439"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w:t>
            </w:r>
          </w:p>
        </w:tc>
        <w:tc>
          <w:tcPr>
            <w:tcW w:w="459"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28"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530" w:type="dxa"/>
            <w:tcBorders>
              <w:tl2br w:val="nil"/>
              <w:tr2bl w:val="nil"/>
            </w:tcBorders>
          </w:tcPr>
          <w:p>
            <w:pPr>
              <w:widowControl/>
              <w:snapToGrid w:val="0"/>
              <w:spacing w:line="240" w:lineRule="exact"/>
              <w:jc w:val="left"/>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1029"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77680043</w:t>
            </w:r>
          </w:p>
        </w:tc>
        <w:tc>
          <w:tcPr>
            <w:tcW w:w="2402"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外贸日语函电</w:t>
            </w:r>
          </w:p>
          <w:p>
            <w:pPr>
              <w:widowControl/>
              <w:snapToGrid w:val="0"/>
              <w:spacing w:line="240" w:lineRule="exact"/>
              <w:jc w:val="left"/>
              <w:rPr>
                <w:rFonts w:eastAsia="汉仪书宋二简"/>
                <w:kern w:val="0"/>
                <w:sz w:val="18"/>
                <w:szCs w:val="18"/>
              </w:rPr>
            </w:pPr>
            <w:r>
              <w:rPr>
                <w:rFonts w:eastAsia="汉仪书宋二简"/>
                <w:kern w:val="0"/>
                <w:sz w:val="18"/>
                <w:szCs w:val="18"/>
              </w:rPr>
              <w:t>Business Japanese Correspondence for International Trade</w:t>
            </w:r>
          </w:p>
        </w:tc>
        <w:tc>
          <w:tcPr>
            <w:tcW w:w="54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599"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493"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439"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442"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439"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440"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439" w:type="dxa"/>
            <w:tcBorders>
              <w:tl2br w:val="nil"/>
              <w:tr2bl w:val="nil"/>
            </w:tcBorders>
            <w:vAlign w:val="center"/>
          </w:tcPr>
          <w:p>
            <w:pPr>
              <w:widowControl/>
              <w:snapToGrid w:val="0"/>
              <w:spacing w:line="240" w:lineRule="exact"/>
              <w:jc w:val="left"/>
              <w:rPr>
                <w:rFonts w:eastAsia="汉仪书宋二简"/>
                <w:kern w:val="0"/>
                <w:sz w:val="18"/>
                <w:szCs w:val="18"/>
              </w:rPr>
            </w:pPr>
          </w:p>
        </w:tc>
        <w:tc>
          <w:tcPr>
            <w:tcW w:w="459"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w:t>
            </w:r>
          </w:p>
        </w:tc>
        <w:tc>
          <w:tcPr>
            <w:tcW w:w="528"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530" w:type="dxa"/>
            <w:tcBorders>
              <w:tl2br w:val="nil"/>
              <w:tr2bl w:val="nil"/>
            </w:tcBorders>
          </w:tcPr>
          <w:p>
            <w:pPr>
              <w:widowControl/>
              <w:snapToGrid w:val="0"/>
              <w:spacing w:line="240" w:lineRule="exact"/>
              <w:jc w:val="left"/>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1029" w:type="dxa"/>
            <w:tcBorders>
              <w:tl2br w:val="nil"/>
              <w:tr2bl w:val="nil"/>
            </w:tcBorders>
            <w:vAlign w:val="center"/>
          </w:tcPr>
          <w:p>
            <w:pPr>
              <w:widowControl/>
              <w:spacing w:line="260" w:lineRule="exact"/>
              <w:jc w:val="center"/>
              <w:rPr>
                <w:rFonts w:eastAsia="汉仪书宋二简"/>
                <w:kern w:val="0"/>
                <w:sz w:val="18"/>
                <w:szCs w:val="18"/>
              </w:rPr>
            </w:pPr>
            <w:r>
              <w:rPr>
                <w:rFonts w:eastAsia="汉仪书宋二简"/>
                <w:b/>
                <w:bCs/>
                <w:kern w:val="0"/>
                <w:sz w:val="18"/>
                <w:szCs w:val="18"/>
              </w:rPr>
              <w:t>C1</w:t>
            </w:r>
          </w:p>
        </w:tc>
        <w:tc>
          <w:tcPr>
            <w:tcW w:w="2402" w:type="dxa"/>
            <w:tcBorders>
              <w:tl2br w:val="nil"/>
              <w:tr2bl w:val="nil"/>
            </w:tcBorders>
            <w:vAlign w:val="center"/>
          </w:tcPr>
          <w:p>
            <w:pPr>
              <w:widowControl/>
              <w:spacing w:line="260" w:lineRule="exact"/>
              <w:jc w:val="center"/>
              <w:rPr>
                <w:rFonts w:eastAsia="汉仪书宋二简"/>
                <w:kern w:val="0"/>
                <w:sz w:val="18"/>
                <w:szCs w:val="18"/>
              </w:rPr>
            </w:pPr>
            <w:r>
              <w:rPr>
                <w:rFonts w:eastAsia="汉仪书宋二简"/>
                <w:b/>
                <w:bCs/>
                <w:kern w:val="0"/>
                <w:sz w:val="18"/>
                <w:szCs w:val="18"/>
              </w:rPr>
              <w:t>应修小计</w:t>
            </w:r>
          </w:p>
        </w:tc>
        <w:tc>
          <w:tcPr>
            <w:tcW w:w="548" w:type="dxa"/>
            <w:tcBorders>
              <w:tl2br w:val="nil"/>
              <w:tr2bl w:val="nil"/>
            </w:tcBorders>
            <w:vAlign w:val="center"/>
          </w:tcPr>
          <w:p>
            <w:pPr>
              <w:widowControl/>
              <w:spacing w:line="260" w:lineRule="exact"/>
              <w:jc w:val="center"/>
              <w:rPr>
                <w:rFonts w:eastAsia="汉仪书宋二简"/>
                <w:kern w:val="0"/>
                <w:sz w:val="18"/>
                <w:szCs w:val="18"/>
              </w:rPr>
            </w:pPr>
            <w:r>
              <w:rPr>
                <w:rFonts w:eastAsia="汉仪书宋二简"/>
                <w:kern w:val="0"/>
                <w:sz w:val="18"/>
                <w:szCs w:val="18"/>
              </w:rPr>
              <w:t>96</w:t>
            </w:r>
          </w:p>
        </w:tc>
        <w:tc>
          <w:tcPr>
            <w:tcW w:w="599" w:type="dxa"/>
            <w:tcBorders>
              <w:tl2br w:val="nil"/>
              <w:tr2bl w:val="nil"/>
            </w:tcBorders>
            <w:vAlign w:val="center"/>
          </w:tcPr>
          <w:p>
            <w:pPr>
              <w:widowControl/>
              <w:spacing w:line="260" w:lineRule="exact"/>
              <w:jc w:val="center"/>
              <w:rPr>
                <w:rFonts w:eastAsia="汉仪书宋二简"/>
                <w:kern w:val="0"/>
                <w:sz w:val="18"/>
                <w:szCs w:val="18"/>
              </w:rPr>
            </w:pPr>
            <w:r>
              <w:rPr>
                <w:rFonts w:hint="eastAsia" w:eastAsia="汉仪书宋二简"/>
                <w:kern w:val="0"/>
                <w:sz w:val="18"/>
                <w:szCs w:val="18"/>
              </w:rPr>
              <w:t>0</w:t>
            </w:r>
          </w:p>
        </w:tc>
        <w:tc>
          <w:tcPr>
            <w:tcW w:w="493" w:type="dxa"/>
            <w:tcBorders>
              <w:tl2br w:val="nil"/>
              <w:tr2bl w:val="nil"/>
            </w:tcBorders>
            <w:vAlign w:val="center"/>
          </w:tcPr>
          <w:p>
            <w:pPr>
              <w:widowControl/>
              <w:spacing w:line="260" w:lineRule="exact"/>
              <w:jc w:val="center"/>
              <w:rPr>
                <w:rFonts w:eastAsia="汉仪书宋二简"/>
                <w:kern w:val="0"/>
                <w:sz w:val="18"/>
                <w:szCs w:val="18"/>
              </w:rPr>
            </w:pPr>
            <w:r>
              <w:rPr>
                <w:rFonts w:eastAsia="汉仪书宋二简"/>
                <w:kern w:val="0"/>
                <w:sz w:val="18"/>
                <w:szCs w:val="18"/>
              </w:rPr>
              <w:t>6.0</w:t>
            </w:r>
          </w:p>
        </w:tc>
        <w:tc>
          <w:tcPr>
            <w:tcW w:w="439" w:type="dxa"/>
            <w:tcBorders>
              <w:tl2br w:val="nil"/>
              <w:tr2bl w:val="nil"/>
            </w:tcBorders>
            <w:vAlign w:val="center"/>
          </w:tcPr>
          <w:p>
            <w:pPr>
              <w:widowControl/>
              <w:spacing w:line="260" w:lineRule="exact"/>
              <w:jc w:val="left"/>
              <w:rPr>
                <w:rFonts w:eastAsia="汉仪书宋二简"/>
                <w:kern w:val="0"/>
                <w:sz w:val="18"/>
                <w:szCs w:val="18"/>
              </w:rPr>
            </w:pPr>
          </w:p>
        </w:tc>
        <w:tc>
          <w:tcPr>
            <w:tcW w:w="442" w:type="dxa"/>
            <w:tcBorders>
              <w:tl2br w:val="nil"/>
              <w:tr2bl w:val="nil"/>
            </w:tcBorders>
            <w:vAlign w:val="center"/>
          </w:tcPr>
          <w:p>
            <w:pPr>
              <w:widowControl/>
              <w:spacing w:line="260" w:lineRule="exact"/>
              <w:jc w:val="left"/>
              <w:rPr>
                <w:rFonts w:eastAsia="汉仪书宋二简"/>
                <w:kern w:val="0"/>
                <w:sz w:val="18"/>
                <w:szCs w:val="18"/>
              </w:rPr>
            </w:pPr>
          </w:p>
        </w:tc>
        <w:tc>
          <w:tcPr>
            <w:tcW w:w="439" w:type="dxa"/>
            <w:tcBorders>
              <w:tl2br w:val="nil"/>
              <w:tr2bl w:val="nil"/>
            </w:tcBorders>
            <w:vAlign w:val="center"/>
          </w:tcPr>
          <w:p>
            <w:pPr>
              <w:widowControl/>
              <w:spacing w:line="260" w:lineRule="exact"/>
              <w:jc w:val="left"/>
              <w:rPr>
                <w:rFonts w:eastAsia="汉仪书宋二简"/>
                <w:kern w:val="0"/>
                <w:sz w:val="18"/>
                <w:szCs w:val="18"/>
              </w:rPr>
            </w:pPr>
          </w:p>
        </w:tc>
        <w:tc>
          <w:tcPr>
            <w:tcW w:w="440" w:type="dxa"/>
            <w:tcBorders>
              <w:tl2br w:val="nil"/>
              <w:tr2bl w:val="nil"/>
            </w:tcBorders>
            <w:vAlign w:val="center"/>
          </w:tcPr>
          <w:p>
            <w:pPr>
              <w:widowControl/>
              <w:spacing w:line="260" w:lineRule="exact"/>
              <w:jc w:val="left"/>
              <w:rPr>
                <w:rFonts w:eastAsia="汉仪书宋二简"/>
                <w:kern w:val="0"/>
                <w:sz w:val="18"/>
                <w:szCs w:val="18"/>
              </w:rPr>
            </w:pPr>
          </w:p>
        </w:tc>
        <w:tc>
          <w:tcPr>
            <w:tcW w:w="439" w:type="dxa"/>
            <w:tcBorders>
              <w:tl2br w:val="nil"/>
              <w:tr2bl w:val="nil"/>
            </w:tcBorders>
            <w:vAlign w:val="center"/>
          </w:tcPr>
          <w:p>
            <w:pPr>
              <w:widowControl/>
              <w:spacing w:line="260" w:lineRule="exact"/>
              <w:jc w:val="left"/>
              <w:rPr>
                <w:rFonts w:eastAsia="汉仪书宋二简"/>
                <w:kern w:val="0"/>
                <w:sz w:val="18"/>
                <w:szCs w:val="18"/>
              </w:rPr>
            </w:pPr>
          </w:p>
        </w:tc>
        <w:tc>
          <w:tcPr>
            <w:tcW w:w="459" w:type="dxa"/>
            <w:tcBorders>
              <w:tl2br w:val="nil"/>
              <w:tr2bl w:val="nil"/>
            </w:tcBorders>
            <w:vAlign w:val="center"/>
          </w:tcPr>
          <w:p>
            <w:pPr>
              <w:widowControl/>
              <w:spacing w:line="260" w:lineRule="exact"/>
              <w:jc w:val="left"/>
              <w:rPr>
                <w:rFonts w:eastAsia="汉仪书宋二简"/>
                <w:kern w:val="0"/>
                <w:sz w:val="18"/>
                <w:szCs w:val="18"/>
              </w:rPr>
            </w:pPr>
          </w:p>
        </w:tc>
        <w:tc>
          <w:tcPr>
            <w:tcW w:w="528" w:type="dxa"/>
            <w:tcBorders>
              <w:tl2br w:val="nil"/>
              <w:tr2bl w:val="nil"/>
            </w:tcBorders>
            <w:vAlign w:val="center"/>
          </w:tcPr>
          <w:p>
            <w:pPr>
              <w:widowControl/>
              <w:spacing w:line="260" w:lineRule="exact"/>
              <w:jc w:val="left"/>
              <w:rPr>
                <w:rFonts w:eastAsia="汉仪书宋二简"/>
                <w:kern w:val="0"/>
                <w:sz w:val="18"/>
                <w:szCs w:val="18"/>
              </w:rPr>
            </w:pPr>
          </w:p>
        </w:tc>
        <w:tc>
          <w:tcPr>
            <w:tcW w:w="530" w:type="dxa"/>
            <w:tcBorders>
              <w:tl2br w:val="nil"/>
              <w:tr2bl w:val="nil"/>
            </w:tcBorders>
          </w:tcPr>
          <w:p>
            <w:pPr>
              <w:widowControl/>
              <w:spacing w:line="260" w:lineRule="exact"/>
              <w:jc w:val="left"/>
              <w:rPr>
                <w:rFonts w:eastAsia="汉仪书宋二简"/>
                <w:kern w:val="0"/>
                <w:sz w:val="18"/>
                <w:szCs w:val="18"/>
              </w:rPr>
            </w:pPr>
          </w:p>
        </w:tc>
      </w:tr>
    </w:tbl>
    <w:p>
      <w:pPr>
        <w:spacing w:before="94" w:beforeLines="30"/>
        <w:ind w:left="-315" w:leftChars="-150"/>
        <w:rPr>
          <w:rFonts w:eastAsia="汉仪书宋二简"/>
          <w:b/>
          <w:bCs/>
          <w:szCs w:val="24"/>
        </w:rPr>
      </w:pPr>
      <w:r>
        <w:rPr>
          <w:rFonts w:eastAsia="汉仪书宋二简"/>
          <w:b/>
          <w:bCs/>
          <w:szCs w:val="24"/>
        </w:rPr>
        <w:t>2</w:t>
      </w:r>
      <w:r>
        <w:rPr>
          <w:rFonts w:hint="eastAsia" w:eastAsia="汉仪书宋二简"/>
          <w:b/>
          <w:bCs/>
          <w:szCs w:val="24"/>
        </w:rPr>
        <w:t>.</w:t>
      </w:r>
      <w:r>
        <w:rPr>
          <w:rFonts w:eastAsia="汉仪书宋二简"/>
          <w:b/>
          <w:bCs/>
          <w:szCs w:val="24"/>
        </w:rPr>
        <w:t>专业</w:t>
      </w:r>
      <w:r>
        <w:rPr>
          <w:rFonts w:hint="eastAsia" w:eastAsia="汉仪书宋二简"/>
          <w:b/>
          <w:bCs/>
          <w:szCs w:val="24"/>
        </w:rPr>
        <w:t>方向</w:t>
      </w:r>
      <w:r>
        <w:rPr>
          <w:rFonts w:eastAsia="汉仪书宋二简"/>
          <w:b/>
          <w:bCs/>
          <w:szCs w:val="24"/>
        </w:rPr>
        <w:t>选修课程（C2类课程）</w:t>
      </w:r>
    </w:p>
    <w:tbl>
      <w:tblPr>
        <w:tblStyle w:val="22"/>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66"/>
        <w:gridCol w:w="2491"/>
        <w:gridCol w:w="593"/>
        <w:gridCol w:w="606"/>
        <w:gridCol w:w="635"/>
        <w:gridCol w:w="460"/>
        <w:gridCol w:w="460"/>
        <w:gridCol w:w="460"/>
        <w:gridCol w:w="460"/>
        <w:gridCol w:w="460"/>
        <w:gridCol w:w="460"/>
        <w:gridCol w:w="460"/>
        <w:gridCol w:w="4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1" w:hRule="atLeast"/>
          <w:jc w:val="center"/>
        </w:trPr>
        <w:tc>
          <w:tcPr>
            <w:tcW w:w="1066" w:type="dxa"/>
            <w:vMerge w:val="restart"/>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课程代码</w:t>
            </w:r>
          </w:p>
        </w:tc>
        <w:tc>
          <w:tcPr>
            <w:tcW w:w="2491" w:type="dxa"/>
            <w:vMerge w:val="restart"/>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课程名称</w:t>
            </w:r>
          </w:p>
        </w:tc>
        <w:tc>
          <w:tcPr>
            <w:tcW w:w="593" w:type="dxa"/>
            <w:vMerge w:val="restart"/>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总学时数</w:t>
            </w:r>
          </w:p>
        </w:tc>
        <w:tc>
          <w:tcPr>
            <w:tcW w:w="606" w:type="dxa"/>
            <w:vMerge w:val="restart"/>
            <w:tcBorders>
              <w:tl2br w:val="nil"/>
              <w:tr2bl w:val="nil"/>
            </w:tcBorders>
            <w:vAlign w:val="center"/>
          </w:tcPr>
          <w:p>
            <w:pPr>
              <w:widowControl/>
              <w:spacing w:line="160" w:lineRule="exact"/>
              <w:jc w:val="center"/>
              <w:rPr>
                <w:rFonts w:eastAsia="汉仪书宋二简"/>
                <w:kern w:val="0"/>
                <w:sz w:val="15"/>
                <w:szCs w:val="15"/>
              </w:rPr>
            </w:pPr>
            <w:r>
              <w:rPr>
                <w:rFonts w:eastAsia="汉仪书宋二简"/>
                <w:kern w:val="0"/>
                <w:sz w:val="15"/>
                <w:szCs w:val="15"/>
              </w:rPr>
              <w:t>实</w:t>
            </w:r>
          </w:p>
          <w:p>
            <w:pPr>
              <w:widowControl/>
              <w:spacing w:line="160" w:lineRule="exact"/>
              <w:jc w:val="center"/>
              <w:rPr>
                <w:rFonts w:eastAsia="汉仪书宋二简"/>
                <w:kern w:val="0"/>
                <w:sz w:val="15"/>
                <w:szCs w:val="15"/>
              </w:rPr>
            </w:pPr>
            <w:r>
              <w:rPr>
                <w:rFonts w:eastAsia="汉仪书宋二简"/>
                <w:kern w:val="0"/>
                <w:sz w:val="15"/>
                <w:szCs w:val="15"/>
              </w:rPr>
              <w:t>践</w:t>
            </w:r>
          </w:p>
          <w:p>
            <w:pPr>
              <w:widowControl/>
              <w:spacing w:line="160" w:lineRule="exact"/>
              <w:jc w:val="center"/>
              <w:rPr>
                <w:rFonts w:eastAsia="汉仪书宋二简"/>
                <w:kern w:val="0"/>
                <w:sz w:val="15"/>
                <w:szCs w:val="15"/>
              </w:rPr>
            </w:pPr>
            <w:r>
              <w:rPr>
                <w:rFonts w:eastAsia="汉仪书宋二简"/>
                <w:kern w:val="0"/>
                <w:sz w:val="15"/>
                <w:szCs w:val="15"/>
              </w:rPr>
              <w:t>与</w:t>
            </w:r>
          </w:p>
          <w:p>
            <w:pPr>
              <w:widowControl/>
              <w:spacing w:line="160" w:lineRule="exact"/>
              <w:jc w:val="center"/>
              <w:rPr>
                <w:rFonts w:eastAsia="汉仪书宋二简"/>
                <w:kern w:val="0"/>
                <w:sz w:val="15"/>
                <w:szCs w:val="15"/>
              </w:rPr>
            </w:pPr>
            <w:r>
              <w:rPr>
                <w:rFonts w:eastAsia="汉仪书宋二简"/>
                <w:kern w:val="0"/>
                <w:sz w:val="15"/>
                <w:szCs w:val="15"/>
              </w:rPr>
              <w:t>实</w:t>
            </w:r>
          </w:p>
          <w:p>
            <w:pPr>
              <w:widowControl/>
              <w:spacing w:line="160" w:lineRule="exact"/>
              <w:jc w:val="center"/>
              <w:rPr>
                <w:rFonts w:eastAsia="汉仪书宋二简"/>
                <w:kern w:val="0"/>
                <w:sz w:val="15"/>
                <w:szCs w:val="15"/>
              </w:rPr>
            </w:pPr>
            <w:r>
              <w:rPr>
                <w:rFonts w:eastAsia="汉仪书宋二简"/>
                <w:kern w:val="0"/>
                <w:sz w:val="15"/>
                <w:szCs w:val="15"/>
              </w:rPr>
              <w:t>验</w:t>
            </w:r>
          </w:p>
          <w:p>
            <w:pPr>
              <w:widowControl/>
              <w:spacing w:line="160" w:lineRule="exact"/>
              <w:jc w:val="center"/>
              <w:rPr>
                <w:rFonts w:eastAsia="汉仪书宋二简"/>
                <w:kern w:val="0"/>
                <w:sz w:val="15"/>
                <w:szCs w:val="15"/>
              </w:rPr>
            </w:pPr>
            <w:r>
              <w:rPr>
                <w:rFonts w:eastAsia="汉仪书宋二简"/>
                <w:kern w:val="0"/>
                <w:sz w:val="15"/>
                <w:szCs w:val="15"/>
              </w:rPr>
              <w:t>学</w:t>
            </w:r>
          </w:p>
          <w:p>
            <w:pPr>
              <w:widowControl/>
              <w:spacing w:line="160" w:lineRule="exact"/>
              <w:jc w:val="center"/>
              <w:rPr>
                <w:rFonts w:eastAsia="汉仪书宋二简"/>
                <w:kern w:val="0"/>
                <w:sz w:val="15"/>
                <w:szCs w:val="15"/>
              </w:rPr>
            </w:pPr>
            <w:r>
              <w:rPr>
                <w:rFonts w:eastAsia="汉仪书宋二简"/>
                <w:kern w:val="0"/>
                <w:sz w:val="15"/>
                <w:szCs w:val="15"/>
              </w:rPr>
              <w:t>时</w:t>
            </w:r>
          </w:p>
          <w:p>
            <w:pPr>
              <w:widowControl/>
              <w:spacing w:line="160" w:lineRule="exact"/>
              <w:jc w:val="center"/>
              <w:rPr>
                <w:rFonts w:eastAsia="汉仪书宋二简"/>
                <w:kern w:val="0"/>
                <w:sz w:val="15"/>
                <w:szCs w:val="15"/>
              </w:rPr>
            </w:pPr>
            <w:r>
              <w:rPr>
                <w:rFonts w:eastAsia="汉仪书宋二简"/>
                <w:kern w:val="0"/>
                <w:sz w:val="15"/>
                <w:szCs w:val="15"/>
              </w:rPr>
              <w:t>数</w:t>
            </w:r>
          </w:p>
        </w:tc>
        <w:tc>
          <w:tcPr>
            <w:tcW w:w="635" w:type="dxa"/>
            <w:vMerge w:val="restart"/>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学</w:t>
            </w:r>
          </w:p>
          <w:p>
            <w:pPr>
              <w:widowControl/>
              <w:spacing w:line="240" w:lineRule="exact"/>
              <w:jc w:val="center"/>
              <w:rPr>
                <w:rFonts w:eastAsia="汉仪书宋二简"/>
                <w:kern w:val="0"/>
                <w:sz w:val="18"/>
                <w:szCs w:val="18"/>
              </w:rPr>
            </w:pPr>
            <w:r>
              <w:rPr>
                <w:rFonts w:eastAsia="汉仪书宋二简"/>
                <w:kern w:val="0"/>
                <w:sz w:val="18"/>
                <w:szCs w:val="18"/>
              </w:rPr>
              <w:t>分</w:t>
            </w:r>
          </w:p>
          <w:p>
            <w:pPr>
              <w:widowControl/>
              <w:spacing w:line="240" w:lineRule="exact"/>
              <w:jc w:val="center"/>
              <w:rPr>
                <w:rFonts w:eastAsia="汉仪书宋二简"/>
                <w:kern w:val="0"/>
                <w:sz w:val="18"/>
                <w:szCs w:val="18"/>
              </w:rPr>
            </w:pPr>
            <w:r>
              <w:rPr>
                <w:rFonts w:eastAsia="汉仪书宋二简"/>
                <w:kern w:val="0"/>
                <w:sz w:val="18"/>
                <w:szCs w:val="18"/>
              </w:rPr>
              <w:t>数</w:t>
            </w:r>
          </w:p>
        </w:tc>
        <w:tc>
          <w:tcPr>
            <w:tcW w:w="3680" w:type="dxa"/>
            <w:gridSpan w:val="8"/>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各学期周学时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8" w:hRule="atLeast"/>
          <w:jc w:val="center"/>
        </w:trPr>
        <w:tc>
          <w:tcPr>
            <w:tcW w:w="1066" w:type="dxa"/>
            <w:vMerge w:val="continue"/>
            <w:tcBorders>
              <w:tl2br w:val="nil"/>
              <w:tr2bl w:val="nil"/>
            </w:tcBorders>
            <w:vAlign w:val="center"/>
          </w:tcPr>
          <w:p>
            <w:pPr>
              <w:widowControl/>
              <w:spacing w:line="240" w:lineRule="exact"/>
              <w:jc w:val="left"/>
              <w:rPr>
                <w:rFonts w:eastAsia="汉仪书宋二简"/>
                <w:kern w:val="0"/>
                <w:sz w:val="18"/>
                <w:szCs w:val="18"/>
              </w:rPr>
            </w:pPr>
          </w:p>
        </w:tc>
        <w:tc>
          <w:tcPr>
            <w:tcW w:w="2491" w:type="dxa"/>
            <w:vMerge w:val="continue"/>
            <w:tcBorders>
              <w:tl2br w:val="nil"/>
              <w:tr2bl w:val="nil"/>
            </w:tcBorders>
            <w:vAlign w:val="center"/>
          </w:tcPr>
          <w:p>
            <w:pPr>
              <w:widowControl/>
              <w:spacing w:line="240" w:lineRule="exact"/>
              <w:jc w:val="left"/>
              <w:rPr>
                <w:rFonts w:eastAsia="汉仪书宋二简"/>
                <w:kern w:val="0"/>
                <w:sz w:val="18"/>
                <w:szCs w:val="18"/>
              </w:rPr>
            </w:pPr>
          </w:p>
        </w:tc>
        <w:tc>
          <w:tcPr>
            <w:tcW w:w="593" w:type="dxa"/>
            <w:vMerge w:val="continue"/>
            <w:tcBorders>
              <w:tl2br w:val="nil"/>
              <w:tr2bl w:val="nil"/>
            </w:tcBorders>
            <w:vAlign w:val="center"/>
          </w:tcPr>
          <w:p>
            <w:pPr>
              <w:widowControl/>
              <w:spacing w:line="240" w:lineRule="exact"/>
              <w:jc w:val="left"/>
              <w:rPr>
                <w:rFonts w:eastAsia="汉仪书宋二简"/>
                <w:kern w:val="0"/>
                <w:sz w:val="18"/>
                <w:szCs w:val="18"/>
              </w:rPr>
            </w:pPr>
          </w:p>
        </w:tc>
        <w:tc>
          <w:tcPr>
            <w:tcW w:w="606" w:type="dxa"/>
            <w:vMerge w:val="continue"/>
            <w:tcBorders>
              <w:tl2br w:val="nil"/>
              <w:tr2bl w:val="nil"/>
            </w:tcBorders>
            <w:vAlign w:val="center"/>
          </w:tcPr>
          <w:p>
            <w:pPr>
              <w:widowControl/>
              <w:spacing w:line="240" w:lineRule="exact"/>
              <w:jc w:val="left"/>
              <w:rPr>
                <w:rFonts w:eastAsia="汉仪书宋二简"/>
                <w:kern w:val="0"/>
                <w:sz w:val="18"/>
                <w:szCs w:val="18"/>
              </w:rPr>
            </w:pPr>
          </w:p>
        </w:tc>
        <w:tc>
          <w:tcPr>
            <w:tcW w:w="635" w:type="dxa"/>
            <w:vMerge w:val="continue"/>
            <w:tcBorders>
              <w:tl2br w:val="nil"/>
              <w:tr2bl w:val="nil"/>
            </w:tcBorders>
            <w:vAlign w:val="center"/>
          </w:tcPr>
          <w:p>
            <w:pPr>
              <w:widowControl/>
              <w:spacing w:line="240" w:lineRule="exact"/>
              <w:jc w:val="left"/>
              <w:rPr>
                <w:rFonts w:eastAsia="汉仪书宋二简"/>
                <w:kern w:val="0"/>
                <w:sz w:val="18"/>
                <w:szCs w:val="18"/>
              </w:rPr>
            </w:pPr>
          </w:p>
        </w:tc>
        <w:tc>
          <w:tcPr>
            <w:tcW w:w="460"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一</w:t>
            </w:r>
          </w:p>
        </w:tc>
        <w:tc>
          <w:tcPr>
            <w:tcW w:w="460"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二</w:t>
            </w:r>
          </w:p>
        </w:tc>
        <w:tc>
          <w:tcPr>
            <w:tcW w:w="460"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三</w:t>
            </w:r>
          </w:p>
        </w:tc>
        <w:tc>
          <w:tcPr>
            <w:tcW w:w="460"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四</w:t>
            </w:r>
          </w:p>
        </w:tc>
        <w:tc>
          <w:tcPr>
            <w:tcW w:w="460"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五</w:t>
            </w:r>
          </w:p>
        </w:tc>
        <w:tc>
          <w:tcPr>
            <w:tcW w:w="460"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六</w:t>
            </w:r>
          </w:p>
        </w:tc>
        <w:tc>
          <w:tcPr>
            <w:tcW w:w="460"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七</w:t>
            </w:r>
          </w:p>
        </w:tc>
        <w:tc>
          <w:tcPr>
            <w:tcW w:w="460"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jc w:val="center"/>
        </w:trPr>
        <w:tc>
          <w:tcPr>
            <w:tcW w:w="1066"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78310041</w:t>
            </w:r>
          </w:p>
        </w:tc>
        <w:tc>
          <w:tcPr>
            <w:tcW w:w="2491" w:type="dxa"/>
            <w:tcBorders>
              <w:tl2br w:val="nil"/>
              <w:tr2bl w:val="nil"/>
            </w:tcBorders>
            <w:vAlign w:val="center"/>
          </w:tcPr>
          <w:p>
            <w:pPr>
              <w:widowControl/>
              <w:snapToGrid w:val="0"/>
              <w:spacing w:line="240" w:lineRule="exact"/>
              <w:jc w:val="left"/>
              <w:rPr>
                <w:rFonts w:eastAsia="汉仪书宋二简"/>
                <w:bCs/>
                <w:kern w:val="0"/>
                <w:sz w:val="18"/>
                <w:szCs w:val="18"/>
              </w:rPr>
            </w:pPr>
            <w:r>
              <w:rPr>
                <w:rFonts w:eastAsia="汉仪书宋二简"/>
                <w:bCs/>
                <w:kern w:val="0"/>
                <w:sz w:val="18"/>
                <w:szCs w:val="18"/>
              </w:rPr>
              <w:t>日本经济与社会</w:t>
            </w:r>
          </w:p>
          <w:p>
            <w:pPr>
              <w:widowControl/>
              <w:snapToGrid w:val="0"/>
              <w:spacing w:line="240" w:lineRule="exact"/>
              <w:jc w:val="left"/>
              <w:rPr>
                <w:rFonts w:eastAsia="汉仪书宋二简"/>
                <w:bCs/>
                <w:kern w:val="0"/>
                <w:sz w:val="18"/>
                <w:szCs w:val="18"/>
              </w:rPr>
            </w:pPr>
            <w:r>
              <w:rPr>
                <w:rFonts w:eastAsia="汉仪书宋二简"/>
                <w:kern w:val="0"/>
                <w:sz w:val="18"/>
                <w:szCs w:val="18"/>
              </w:rPr>
              <w:t>Economy and Society of Japan</w:t>
            </w:r>
          </w:p>
        </w:tc>
        <w:tc>
          <w:tcPr>
            <w:tcW w:w="593"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32</w:t>
            </w:r>
          </w:p>
        </w:tc>
        <w:tc>
          <w:tcPr>
            <w:tcW w:w="606"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hint="eastAsia" w:eastAsia="汉仪书宋二简"/>
                <w:bCs/>
                <w:kern w:val="0"/>
                <w:sz w:val="18"/>
                <w:szCs w:val="18"/>
              </w:rPr>
              <w:t>0</w:t>
            </w:r>
          </w:p>
        </w:tc>
        <w:tc>
          <w:tcPr>
            <w:tcW w:w="635"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2.0</w:t>
            </w: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2</w:t>
            </w: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tcPr>
          <w:p>
            <w:pPr>
              <w:widowControl/>
              <w:snapToGrid w:val="0"/>
              <w:spacing w:line="240" w:lineRule="exact"/>
              <w:jc w:val="center"/>
              <w:rPr>
                <w:rFonts w:eastAsia="汉仪书宋二简"/>
                <w:bCs/>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5" w:hRule="atLeast"/>
          <w:jc w:val="center"/>
        </w:trPr>
        <w:tc>
          <w:tcPr>
            <w:tcW w:w="1066"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78350043</w:t>
            </w:r>
          </w:p>
        </w:tc>
        <w:tc>
          <w:tcPr>
            <w:tcW w:w="2491" w:type="dxa"/>
            <w:tcBorders>
              <w:tl2br w:val="nil"/>
              <w:tr2bl w:val="nil"/>
            </w:tcBorders>
            <w:vAlign w:val="center"/>
          </w:tcPr>
          <w:p>
            <w:pPr>
              <w:widowControl/>
              <w:snapToGrid w:val="0"/>
              <w:spacing w:line="240" w:lineRule="exact"/>
              <w:jc w:val="left"/>
              <w:rPr>
                <w:rFonts w:eastAsia="汉仪书宋二简"/>
                <w:bCs/>
                <w:kern w:val="0"/>
                <w:sz w:val="18"/>
                <w:szCs w:val="18"/>
              </w:rPr>
            </w:pPr>
            <w:r>
              <w:rPr>
                <w:rFonts w:eastAsia="汉仪书宋二简"/>
                <w:bCs/>
                <w:kern w:val="0"/>
                <w:sz w:val="18"/>
                <w:szCs w:val="18"/>
              </w:rPr>
              <w:t>商务谈判日语</w:t>
            </w:r>
          </w:p>
          <w:p>
            <w:pPr>
              <w:widowControl/>
              <w:snapToGrid w:val="0"/>
              <w:spacing w:line="240" w:lineRule="exact"/>
              <w:jc w:val="left"/>
              <w:rPr>
                <w:rFonts w:eastAsia="汉仪书宋二简"/>
                <w:bCs/>
                <w:kern w:val="0"/>
                <w:sz w:val="18"/>
                <w:szCs w:val="18"/>
              </w:rPr>
            </w:pPr>
            <w:r>
              <w:rPr>
                <w:rFonts w:eastAsia="汉仪书宋二简"/>
                <w:bCs/>
                <w:kern w:val="0"/>
                <w:sz w:val="18"/>
                <w:szCs w:val="18"/>
              </w:rPr>
              <w:t>International Business Negotiation in Japanese</w:t>
            </w:r>
          </w:p>
        </w:tc>
        <w:tc>
          <w:tcPr>
            <w:tcW w:w="593"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32</w:t>
            </w:r>
          </w:p>
        </w:tc>
        <w:tc>
          <w:tcPr>
            <w:tcW w:w="606"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hint="eastAsia" w:eastAsia="汉仪书宋二简"/>
                <w:bCs/>
                <w:kern w:val="0"/>
                <w:sz w:val="18"/>
                <w:szCs w:val="18"/>
              </w:rPr>
              <w:t>0</w:t>
            </w:r>
          </w:p>
        </w:tc>
        <w:tc>
          <w:tcPr>
            <w:tcW w:w="635"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2.0</w:t>
            </w: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2</w:t>
            </w: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tcPr>
          <w:p>
            <w:pPr>
              <w:widowControl/>
              <w:snapToGrid w:val="0"/>
              <w:spacing w:line="240" w:lineRule="exact"/>
              <w:jc w:val="center"/>
              <w:rPr>
                <w:rFonts w:eastAsia="汉仪书宋二简"/>
                <w:bCs/>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5" w:hRule="atLeast"/>
          <w:jc w:val="center"/>
        </w:trPr>
        <w:tc>
          <w:tcPr>
            <w:tcW w:w="1066"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78320041</w:t>
            </w:r>
          </w:p>
        </w:tc>
        <w:tc>
          <w:tcPr>
            <w:tcW w:w="2491" w:type="dxa"/>
            <w:tcBorders>
              <w:tl2br w:val="nil"/>
              <w:tr2bl w:val="nil"/>
            </w:tcBorders>
            <w:vAlign w:val="center"/>
          </w:tcPr>
          <w:p>
            <w:pPr>
              <w:widowControl/>
              <w:snapToGrid w:val="0"/>
              <w:spacing w:line="240" w:lineRule="exact"/>
              <w:jc w:val="left"/>
              <w:rPr>
                <w:rFonts w:eastAsia="汉仪书宋二简"/>
                <w:bCs/>
                <w:kern w:val="0"/>
                <w:sz w:val="18"/>
                <w:szCs w:val="18"/>
              </w:rPr>
            </w:pPr>
            <w:r>
              <w:rPr>
                <w:rFonts w:eastAsia="汉仪书宋二简"/>
                <w:bCs/>
                <w:kern w:val="0"/>
                <w:sz w:val="18"/>
                <w:szCs w:val="18"/>
              </w:rPr>
              <w:t>中日企业文化</w:t>
            </w:r>
          </w:p>
          <w:p>
            <w:pPr>
              <w:widowControl/>
              <w:snapToGrid w:val="0"/>
              <w:spacing w:line="240" w:lineRule="exact"/>
              <w:jc w:val="left"/>
              <w:rPr>
                <w:rFonts w:eastAsia="汉仪书宋二简"/>
                <w:bCs/>
                <w:kern w:val="0"/>
                <w:sz w:val="18"/>
                <w:szCs w:val="18"/>
              </w:rPr>
            </w:pPr>
            <w:r>
              <w:rPr>
                <w:rFonts w:eastAsia="汉仪书宋二简"/>
                <w:kern w:val="0"/>
                <w:sz w:val="18"/>
                <w:szCs w:val="18"/>
              </w:rPr>
              <w:t>Chinese and Japanese Corporate Cultures</w:t>
            </w:r>
          </w:p>
        </w:tc>
        <w:tc>
          <w:tcPr>
            <w:tcW w:w="593"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32</w:t>
            </w:r>
          </w:p>
        </w:tc>
        <w:tc>
          <w:tcPr>
            <w:tcW w:w="606"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hint="eastAsia" w:eastAsia="汉仪书宋二简"/>
                <w:bCs/>
                <w:kern w:val="0"/>
                <w:sz w:val="18"/>
                <w:szCs w:val="18"/>
              </w:rPr>
              <w:t>0</w:t>
            </w:r>
          </w:p>
        </w:tc>
        <w:tc>
          <w:tcPr>
            <w:tcW w:w="635"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2.0</w:t>
            </w: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2</w:t>
            </w: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tcPr>
          <w:p>
            <w:pPr>
              <w:widowControl/>
              <w:snapToGrid w:val="0"/>
              <w:spacing w:line="240" w:lineRule="exact"/>
              <w:jc w:val="center"/>
              <w:rPr>
                <w:rFonts w:eastAsia="汉仪书宋二简"/>
                <w:bCs/>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5" w:hRule="atLeast"/>
          <w:jc w:val="center"/>
        </w:trPr>
        <w:tc>
          <w:tcPr>
            <w:tcW w:w="1066"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77830041</w:t>
            </w:r>
          </w:p>
        </w:tc>
        <w:tc>
          <w:tcPr>
            <w:tcW w:w="2491" w:type="dxa"/>
            <w:tcBorders>
              <w:tl2br w:val="nil"/>
              <w:tr2bl w:val="nil"/>
            </w:tcBorders>
            <w:vAlign w:val="center"/>
          </w:tcPr>
          <w:p>
            <w:pPr>
              <w:widowControl/>
              <w:snapToGrid w:val="0"/>
              <w:spacing w:line="240" w:lineRule="exact"/>
              <w:jc w:val="left"/>
              <w:rPr>
                <w:rFonts w:eastAsia="汉仪书宋二简"/>
                <w:kern w:val="0"/>
                <w:sz w:val="18"/>
                <w:szCs w:val="18"/>
              </w:rPr>
            </w:pPr>
            <w:r>
              <w:rPr>
                <w:rFonts w:eastAsia="汉仪书宋二简"/>
                <w:kern w:val="0"/>
                <w:sz w:val="18"/>
                <w:szCs w:val="18"/>
              </w:rPr>
              <w:t>日本簿记（二级）</w:t>
            </w:r>
          </w:p>
          <w:p>
            <w:pPr>
              <w:widowControl/>
              <w:snapToGrid w:val="0"/>
              <w:spacing w:line="240" w:lineRule="exact"/>
              <w:jc w:val="left"/>
              <w:rPr>
                <w:rFonts w:eastAsia="汉仪书宋二简"/>
                <w:kern w:val="0"/>
                <w:sz w:val="18"/>
                <w:szCs w:val="18"/>
              </w:rPr>
            </w:pPr>
            <w:r>
              <w:rPr>
                <w:rFonts w:eastAsia="汉仪书宋二简"/>
                <w:kern w:val="0"/>
                <w:sz w:val="18"/>
                <w:szCs w:val="18"/>
              </w:rPr>
              <w:t>Japanese Bookkeeping</w:t>
            </w:r>
          </w:p>
        </w:tc>
        <w:tc>
          <w:tcPr>
            <w:tcW w:w="593"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32</w:t>
            </w:r>
          </w:p>
        </w:tc>
        <w:tc>
          <w:tcPr>
            <w:tcW w:w="606" w:type="dxa"/>
            <w:tcBorders>
              <w:tl2br w:val="nil"/>
              <w:tr2bl w:val="nil"/>
            </w:tcBorders>
            <w:vAlign w:val="center"/>
          </w:tcPr>
          <w:p>
            <w:pPr>
              <w:widowControl/>
              <w:snapToGrid w:val="0"/>
              <w:spacing w:line="240" w:lineRule="exact"/>
              <w:jc w:val="center"/>
              <w:rPr>
                <w:rFonts w:eastAsia="汉仪书宋二简"/>
                <w:kern w:val="0"/>
                <w:sz w:val="18"/>
                <w:szCs w:val="18"/>
              </w:rPr>
            </w:pPr>
            <w:r>
              <w:rPr>
                <w:rFonts w:hint="eastAsia" w:eastAsia="汉仪书宋二简"/>
                <w:kern w:val="0"/>
                <w:sz w:val="18"/>
                <w:szCs w:val="18"/>
              </w:rPr>
              <w:t>0</w:t>
            </w:r>
          </w:p>
        </w:tc>
        <w:tc>
          <w:tcPr>
            <w:tcW w:w="635"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460" w:type="dxa"/>
            <w:tcBorders>
              <w:tl2br w:val="nil"/>
              <w:tr2bl w:val="nil"/>
            </w:tcBorders>
            <w:vAlign w:val="center"/>
          </w:tcPr>
          <w:p>
            <w:pPr>
              <w:widowControl/>
              <w:snapToGrid w:val="0"/>
              <w:spacing w:line="240" w:lineRule="exact"/>
              <w:jc w:val="left"/>
              <w:rPr>
                <w:rFonts w:eastAsia="汉仪书宋二简"/>
                <w:kern w:val="0"/>
                <w:sz w:val="18"/>
                <w:szCs w:val="18"/>
                <w:highlight w:val="yellow"/>
              </w:rPr>
            </w:pPr>
          </w:p>
        </w:tc>
        <w:tc>
          <w:tcPr>
            <w:tcW w:w="460" w:type="dxa"/>
            <w:tcBorders>
              <w:tl2br w:val="nil"/>
              <w:tr2bl w:val="nil"/>
            </w:tcBorders>
            <w:vAlign w:val="center"/>
          </w:tcPr>
          <w:p>
            <w:pPr>
              <w:widowControl/>
              <w:snapToGrid w:val="0"/>
              <w:spacing w:line="240" w:lineRule="exact"/>
              <w:jc w:val="left"/>
              <w:rPr>
                <w:rFonts w:eastAsia="汉仪书宋二简"/>
                <w:kern w:val="0"/>
                <w:sz w:val="18"/>
                <w:szCs w:val="18"/>
                <w:highlight w:val="yellow"/>
              </w:rPr>
            </w:pPr>
          </w:p>
        </w:tc>
        <w:tc>
          <w:tcPr>
            <w:tcW w:w="460" w:type="dxa"/>
            <w:tcBorders>
              <w:tl2br w:val="nil"/>
              <w:tr2bl w:val="nil"/>
            </w:tcBorders>
            <w:vAlign w:val="center"/>
          </w:tcPr>
          <w:p>
            <w:pPr>
              <w:widowControl/>
              <w:snapToGrid w:val="0"/>
              <w:spacing w:line="240" w:lineRule="exact"/>
              <w:jc w:val="left"/>
              <w:rPr>
                <w:rFonts w:eastAsia="汉仪书宋二简"/>
                <w:kern w:val="0"/>
                <w:sz w:val="18"/>
                <w:szCs w:val="18"/>
                <w:highlight w:val="yellow"/>
              </w:rPr>
            </w:pPr>
          </w:p>
        </w:tc>
        <w:tc>
          <w:tcPr>
            <w:tcW w:w="460" w:type="dxa"/>
            <w:tcBorders>
              <w:tl2br w:val="nil"/>
              <w:tr2bl w:val="nil"/>
            </w:tcBorders>
            <w:vAlign w:val="center"/>
          </w:tcPr>
          <w:p>
            <w:pPr>
              <w:widowControl/>
              <w:snapToGrid w:val="0"/>
              <w:spacing w:line="240" w:lineRule="exact"/>
              <w:jc w:val="left"/>
              <w:rPr>
                <w:rFonts w:eastAsia="汉仪书宋二简"/>
                <w:kern w:val="0"/>
                <w:sz w:val="18"/>
                <w:szCs w:val="18"/>
                <w:highlight w:val="yellow"/>
              </w:rPr>
            </w:pPr>
          </w:p>
        </w:tc>
        <w:tc>
          <w:tcPr>
            <w:tcW w:w="460" w:type="dxa"/>
            <w:tcBorders>
              <w:tl2br w:val="nil"/>
              <w:tr2bl w:val="nil"/>
            </w:tcBorders>
            <w:vAlign w:val="center"/>
          </w:tcPr>
          <w:p>
            <w:pPr>
              <w:widowControl/>
              <w:snapToGrid w:val="0"/>
              <w:spacing w:line="240" w:lineRule="exact"/>
              <w:jc w:val="center"/>
              <w:rPr>
                <w:rFonts w:eastAsia="汉仪书宋二简"/>
                <w:kern w:val="0"/>
                <w:sz w:val="18"/>
                <w:szCs w:val="18"/>
                <w:highlight w:val="yellow"/>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highlight w:val="yellow"/>
              </w:rPr>
            </w:pPr>
            <w:r>
              <w:rPr>
                <w:rFonts w:eastAsia="汉仪书宋二简"/>
                <w:kern w:val="0"/>
                <w:sz w:val="18"/>
                <w:szCs w:val="18"/>
              </w:rPr>
              <w:t>2</w:t>
            </w:r>
          </w:p>
        </w:tc>
        <w:tc>
          <w:tcPr>
            <w:tcW w:w="460" w:type="dxa"/>
            <w:tcBorders>
              <w:tl2br w:val="nil"/>
              <w:tr2bl w:val="nil"/>
            </w:tcBorders>
            <w:vAlign w:val="center"/>
          </w:tcPr>
          <w:p>
            <w:pPr>
              <w:widowControl/>
              <w:snapToGrid w:val="0"/>
              <w:spacing w:line="240" w:lineRule="exact"/>
              <w:jc w:val="center"/>
              <w:rPr>
                <w:rFonts w:eastAsia="汉仪书宋二简"/>
                <w:kern w:val="0"/>
                <w:sz w:val="18"/>
                <w:szCs w:val="18"/>
              </w:rPr>
            </w:pPr>
          </w:p>
        </w:tc>
        <w:tc>
          <w:tcPr>
            <w:tcW w:w="460" w:type="dxa"/>
            <w:tcBorders>
              <w:tl2br w:val="nil"/>
              <w:tr2bl w:val="nil"/>
            </w:tcBorders>
          </w:tcPr>
          <w:p>
            <w:pPr>
              <w:widowControl/>
              <w:snapToGrid w:val="0"/>
              <w:spacing w:line="240" w:lineRule="exact"/>
              <w:jc w:val="center"/>
              <w:rPr>
                <w:rFonts w:eastAsia="汉仪书宋二简"/>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5" w:hRule="atLeast"/>
          <w:jc w:val="center"/>
        </w:trPr>
        <w:tc>
          <w:tcPr>
            <w:tcW w:w="1066" w:type="dxa"/>
            <w:tcBorders>
              <w:tl2br w:val="nil"/>
              <w:tr2bl w:val="nil"/>
            </w:tcBorders>
            <w:vAlign w:val="center"/>
          </w:tcPr>
          <w:p>
            <w:pPr>
              <w:widowControl/>
              <w:snapToGrid w:val="0"/>
              <w:spacing w:line="240" w:lineRule="exact"/>
              <w:rPr>
                <w:rFonts w:eastAsia="汉仪书宋二简"/>
                <w:bCs/>
                <w:kern w:val="0"/>
                <w:sz w:val="18"/>
                <w:szCs w:val="18"/>
              </w:rPr>
            </w:pPr>
            <w:r>
              <w:rPr>
                <w:rFonts w:eastAsia="汉仪书宋二简"/>
                <w:bCs/>
                <w:kern w:val="0"/>
                <w:sz w:val="18"/>
                <w:szCs w:val="18"/>
              </w:rPr>
              <w:t>78340041</w:t>
            </w:r>
          </w:p>
        </w:tc>
        <w:tc>
          <w:tcPr>
            <w:tcW w:w="2491" w:type="dxa"/>
            <w:tcBorders>
              <w:tl2br w:val="nil"/>
              <w:tr2bl w:val="nil"/>
            </w:tcBorders>
            <w:vAlign w:val="center"/>
          </w:tcPr>
          <w:p>
            <w:pPr>
              <w:widowControl/>
              <w:snapToGrid w:val="0"/>
              <w:spacing w:line="240" w:lineRule="exact"/>
              <w:jc w:val="left"/>
              <w:rPr>
                <w:rFonts w:eastAsia="汉仪书宋二简"/>
                <w:bCs/>
                <w:kern w:val="0"/>
                <w:sz w:val="18"/>
                <w:szCs w:val="18"/>
              </w:rPr>
            </w:pPr>
            <w:r>
              <w:rPr>
                <w:rFonts w:eastAsia="汉仪书宋二简"/>
                <w:bCs/>
                <w:kern w:val="0"/>
                <w:sz w:val="18"/>
                <w:szCs w:val="18"/>
              </w:rPr>
              <w:t>日语商务礼仪</w:t>
            </w:r>
          </w:p>
          <w:p>
            <w:pPr>
              <w:widowControl/>
              <w:snapToGrid w:val="0"/>
              <w:spacing w:line="240" w:lineRule="exact"/>
              <w:jc w:val="left"/>
              <w:rPr>
                <w:rFonts w:eastAsia="汉仪书宋二简"/>
                <w:bCs/>
                <w:kern w:val="0"/>
                <w:sz w:val="18"/>
                <w:szCs w:val="18"/>
              </w:rPr>
            </w:pPr>
            <w:r>
              <w:rPr>
                <w:rFonts w:eastAsia="汉仪书宋二简"/>
                <w:bCs/>
                <w:kern w:val="0"/>
                <w:sz w:val="18"/>
                <w:szCs w:val="18"/>
              </w:rPr>
              <w:t>Japanese</w:t>
            </w:r>
            <w:r>
              <w:rPr>
                <w:rFonts w:eastAsia="汉仪书宋二简"/>
                <w:kern w:val="0"/>
                <w:sz w:val="18"/>
                <w:szCs w:val="18"/>
              </w:rPr>
              <w:t xml:space="preserve"> Business Etiquettes</w:t>
            </w:r>
          </w:p>
        </w:tc>
        <w:tc>
          <w:tcPr>
            <w:tcW w:w="593"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32</w:t>
            </w:r>
          </w:p>
        </w:tc>
        <w:tc>
          <w:tcPr>
            <w:tcW w:w="606"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hint="eastAsia" w:eastAsia="汉仪书宋二简"/>
                <w:bCs/>
                <w:kern w:val="0"/>
                <w:sz w:val="18"/>
                <w:szCs w:val="18"/>
              </w:rPr>
              <w:t>0</w:t>
            </w:r>
          </w:p>
        </w:tc>
        <w:tc>
          <w:tcPr>
            <w:tcW w:w="635"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2.0</w:t>
            </w: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2</w:t>
            </w:r>
          </w:p>
        </w:tc>
        <w:tc>
          <w:tcPr>
            <w:tcW w:w="460" w:type="dxa"/>
            <w:tcBorders>
              <w:tl2br w:val="nil"/>
              <w:tr2bl w:val="nil"/>
            </w:tcBorders>
          </w:tcPr>
          <w:p>
            <w:pPr>
              <w:widowControl/>
              <w:snapToGrid w:val="0"/>
              <w:spacing w:line="240" w:lineRule="exact"/>
              <w:jc w:val="center"/>
              <w:rPr>
                <w:rFonts w:eastAsia="汉仪书宋二简"/>
                <w:bCs/>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5" w:hRule="atLeast"/>
          <w:jc w:val="center"/>
        </w:trPr>
        <w:tc>
          <w:tcPr>
            <w:tcW w:w="1066" w:type="dxa"/>
            <w:tcBorders>
              <w:tl2br w:val="nil"/>
              <w:tr2bl w:val="nil"/>
            </w:tcBorders>
            <w:vAlign w:val="center"/>
          </w:tcPr>
          <w:p>
            <w:pPr>
              <w:widowControl/>
              <w:snapToGrid w:val="0"/>
              <w:spacing w:line="240" w:lineRule="exact"/>
              <w:rPr>
                <w:rFonts w:eastAsia="汉仪书宋二简"/>
                <w:bCs/>
                <w:kern w:val="0"/>
                <w:sz w:val="18"/>
                <w:szCs w:val="18"/>
              </w:rPr>
            </w:pPr>
            <w:r>
              <w:rPr>
                <w:rFonts w:eastAsia="汉仪书宋二简"/>
                <w:bCs/>
                <w:kern w:val="0"/>
                <w:sz w:val="18"/>
                <w:szCs w:val="18"/>
              </w:rPr>
              <w:t>78370043</w:t>
            </w:r>
          </w:p>
        </w:tc>
        <w:tc>
          <w:tcPr>
            <w:tcW w:w="2491" w:type="dxa"/>
            <w:tcBorders>
              <w:tl2br w:val="nil"/>
              <w:tr2bl w:val="nil"/>
            </w:tcBorders>
            <w:vAlign w:val="center"/>
          </w:tcPr>
          <w:p>
            <w:pPr>
              <w:widowControl/>
              <w:snapToGrid w:val="0"/>
              <w:spacing w:line="240" w:lineRule="exact"/>
              <w:jc w:val="left"/>
              <w:rPr>
                <w:rFonts w:eastAsia="汉仪书宋二简"/>
                <w:bCs/>
                <w:kern w:val="0"/>
                <w:sz w:val="18"/>
                <w:szCs w:val="18"/>
              </w:rPr>
            </w:pPr>
            <w:r>
              <w:rPr>
                <w:rFonts w:eastAsia="汉仪书宋二简"/>
                <w:bCs/>
                <w:kern w:val="0"/>
                <w:sz w:val="18"/>
                <w:szCs w:val="18"/>
              </w:rPr>
              <w:t>旅游日语</w:t>
            </w:r>
          </w:p>
          <w:p>
            <w:pPr>
              <w:widowControl/>
              <w:snapToGrid w:val="0"/>
              <w:spacing w:line="240" w:lineRule="exact"/>
              <w:jc w:val="left"/>
              <w:rPr>
                <w:rFonts w:eastAsia="汉仪书宋二简"/>
                <w:bCs/>
                <w:kern w:val="0"/>
                <w:sz w:val="18"/>
                <w:szCs w:val="18"/>
              </w:rPr>
            </w:pPr>
            <w:r>
              <w:rPr>
                <w:rFonts w:eastAsia="汉仪书宋二简"/>
                <w:bCs/>
                <w:kern w:val="0"/>
                <w:sz w:val="18"/>
                <w:szCs w:val="18"/>
              </w:rPr>
              <w:t>Tourism Japanese</w:t>
            </w:r>
          </w:p>
        </w:tc>
        <w:tc>
          <w:tcPr>
            <w:tcW w:w="593"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32</w:t>
            </w:r>
          </w:p>
        </w:tc>
        <w:tc>
          <w:tcPr>
            <w:tcW w:w="606"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hint="eastAsia" w:eastAsia="汉仪书宋二简"/>
                <w:bCs/>
                <w:kern w:val="0"/>
                <w:sz w:val="18"/>
                <w:szCs w:val="18"/>
              </w:rPr>
              <w:t>0</w:t>
            </w:r>
          </w:p>
        </w:tc>
        <w:tc>
          <w:tcPr>
            <w:tcW w:w="635"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2.0</w:t>
            </w: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2</w:t>
            </w:r>
          </w:p>
        </w:tc>
        <w:tc>
          <w:tcPr>
            <w:tcW w:w="460" w:type="dxa"/>
            <w:tcBorders>
              <w:tl2br w:val="nil"/>
              <w:tr2bl w:val="nil"/>
            </w:tcBorders>
          </w:tcPr>
          <w:p>
            <w:pPr>
              <w:widowControl/>
              <w:snapToGrid w:val="0"/>
              <w:spacing w:line="240" w:lineRule="exact"/>
              <w:jc w:val="center"/>
              <w:rPr>
                <w:rFonts w:eastAsia="汉仪书宋二简"/>
                <w:bCs/>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7" w:hRule="atLeast"/>
          <w:jc w:val="center"/>
        </w:trPr>
        <w:tc>
          <w:tcPr>
            <w:tcW w:w="1066"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7J260041</w:t>
            </w:r>
          </w:p>
        </w:tc>
        <w:tc>
          <w:tcPr>
            <w:tcW w:w="2491" w:type="dxa"/>
            <w:tcBorders>
              <w:tl2br w:val="nil"/>
              <w:tr2bl w:val="nil"/>
            </w:tcBorders>
            <w:vAlign w:val="center"/>
          </w:tcPr>
          <w:p>
            <w:pPr>
              <w:widowControl/>
              <w:snapToGrid w:val="0"/>
              <w:spacing w:line="240" w:lineRule="exact"/>
              <w:jc w:val="left"/>
              <w:rPr>
                <w:rFonts w:eastAsia="汉仪书宋二简"/>
                <w:bCs/>
                <w:spacing w:val="-11"/>
                <w:kern w:val="0"/>
                <w:sz w:val="18"/>
                <w:szCs w:val="18"/>
              </w:rPr>
            </w:pPr>
            <w:r>
              <w:rPr>
                <w:rFonts w:eastAsia="汉仪书宋二简"/>
                <w:bCs/>
                <w:kern w:val="0"/>
                <w:sz w:val="18"/>
                <w:szCs w:val="18"/>
              </w:rPr>
              <w:t>日</w:t>
            </w:r>
            <w:r>
              <w:rPr>
                <w:rFonts w:eastAsia="汉仪书宋二简"/>
                <w:bCs/>
                <w:spacing w:val="-11"/>
                <w:kern w:val="0"/>
                <w:sz w:val="18"/>
                <w:szCs w:val="18"/>
              </w:rPr>
              <w:t>本企业创新案例研究</w:t>
            </w:r>
          </w:p>
          <w:p>
            <w:pPr>
              <w:widowControl/>
              <w:snapToGrid w:val="0"/>
              <w:spacing w:line="240" w:lineRule="exact"/>
              <w:jc w:val="left"/>
              <w:rPr>
                <w:rFonts w:eastAsia="汉仪书宋二简"/>
                <w:bCs/>
                <w:kern w:val="0"/>
                <w:sz w:val="18"/>
                <w:szCs w:val="18"/>
              </w:rPr>
            </w:pPr>
            <w:r>
              <w:rPr>
                <w:rFonts w:eastAsia="汉仪书宋二简"/>
                <w:kern w:val="0"/>
                <w:sz w:val="18"/>
                <w:szCs w:val="18"/>
              </w:rPr>
              <w:t>Case Studies about the Innovation of Japan Companies</w:t>
            </w:r>
          </w:p>
        </w:tc>
        <w:tc>
          <w:tcPr>
            <w:tcW w:w="593"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32</w:t>
            </w:r>
          </w:p>
        </w:tc>
        <w:tc>
          <w:tcPr>
            <w:tcW w:w="606"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hint="eastAsia" w:eastAsia="汉仪书宋二简"/>
                <w:bCs/>
                <w:kern w:val="0"/>
                <w:sz w:val="18"/>
                <w:szCs w:val="18"/>
              </w:rPr>
              <w:t>0</w:t>
            </w:r>
          </w:p>
        </w:tc>
        <w:tc>
          <w:tcPr>
            <w:tcW w:w="635"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2.0</w:t>
            </w:r>
          </w:p>
        </w:tc>
        <w:tc>
          <w:tcPr>
            <w:tcW w:w="460" w:type="dxa"/>
            <w:tcBorders>
              <w:tl2br w:val="nil"/>
              <w:tr2bl w:val="nil"/>
            </w:tcBorders>
            <w:vAlign w:val="center"/>
          </w:tcPr>
          <w:p>
            <w:pPr>
              <w:widowControl/>
              <w:snapToGrid w:val="0"/>
              <w:spacing w:line="240" w:lineRule="exact"/>
              <w:jc w:val="left"/>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left"/>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left"/>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left"/>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p>
        </w:tc>
        <w:tc>
          <w:tcPr>
            <w:tcW w:w="460" w:type="dxa"/>
            <w:tcBorders>
              <w:tl2br w:val="nil"/>
              <w:tr2bl w:val="nil"/>
            </w:tcBorders>
            <w:vAlign w:val="center"/>
          </w:tcPr>
          <w:p>
            <w:pPr>
              <w:widowControl/>
              <w:snapToGrid w:val="0"/>
              <w:spacing w:line="240" w:lineRule="exact"/>
              <w:jc w:val="center"/>
              <w:rPr>
                <w:rFonts w:eastAsia="汉仪书宋二简"/>
                <w:bCs/>
                <w:kern w:val="0"/>
                <w:sz w:val="18"/>
                <w:szCs w:val="18"/>
              </w:rPr>
            </w:pPr>
            <w:r>
              <w:rPr>
                <w:rFonts w:eastAsia="汉仪书宋二简"/>
                <w:bCs/>
                <w:kern w:val="0"/>
                <w:sz w:val="18"/>
                <w:szCs w:val="18"/>
              </w:rPr>
              <w:t>2</w:t>
            </w:r>
          </w:p>
        </w:tc>
        <w:tc>
          <w:tcPr>
            <w:tcW w:w="460" w:type="dxa"/>
            <w:tcBorders>
              <w:tl2br w:val="nil"/>
              <w:tr2bl w:val="nil"/>
            </w:tcBorders>
          </w:tcPr>
          <w:p>
            <w:pPr>
              <w:widowControl/>
              <w:snapToGrid w:val="0"/>
              <w:spacing w:line="240" w:lineRule="exact"/>
              <w:jc w:val="center"/>
              <w:rPr>
                <w:rFonts w:eastAsia="汉仪书宋二简"/>
                <w:bCs/>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1066" w:type="dxa"/>
            <w:tcBorders>
              <w:tl2br w:val="nil"/>
              <w:tr2bl w:val="nil"/>
            </w:tcBorders>
            <w:vAlign w:val="center"/>
          </w:tcPr>
          <w:p>
            <w:pPr>
              <w:widowControl/>
              <w:spacing w:line="240" w:lineRule="exact"/>
              <w:jc w:val="center"/>
              <w:rPr>
                <w:rFonts w:eastAsia="汉仪书宋二简"/>
                <w:b/>
                <w:kern w:val="0"/>
                <w:sz w:val="18"/>
                <w:szCs w:val="18"/>
              </w:rPr>
            </w:pPr>
            <w:r>
              <w:rPr>
                <w:rFonts w:eastAsia="汉仪书宋二简"/>
                <w:b/>
                <w:kern w:val="0"/>
                <w:sz w:val="18"/>
                <w:szCs w:val="18"/>
              </w:rPr>
              <w:t>C2</w:t>
            </w:r>
          </w:p>
        </w:tc>
        <w:tc>
          <w:tcPr>
            <w:tcW w:w="2491" w:type="dxa"/>
            <w:tcBorders>
              <w:tl2br w:val="nil"/>
              <w:tr2bl w:val="nil"/>
            </w:tcBorders>
            <w:vAlign w:val="center"/>
          </w:tcPr>
          <w:p>
            <w:pPr>
              <w:widowControl/>
              <w:spacing w:line="240" w:lineRule="exact"/>
              <w:jc w:val="center"/>
              <w:rPr>
                <w:rFonts w:eastAsia="汉仪书宋二简"/>
                <w:b/>
                <w:kern w:val="0"/>
                <w:sz w:val="18"/>
                <w:szCs w:val="18"/>
              </w:rPr>
            </w:pPr>
            <w:r>
              <w:rPr>
                <w:rFonts w:eastAsia="汉仪书宋二简"/>
                <w:b/>
                <w:kern w:val="0"/>
                <w:sz w:val="18"/>
                <w:szCs w:val="18"/>
              </w:rPr>
              <w:t>小计/</w:t>
            </w:r>
          </w:p>
          <w:p>
            <w:pPr>
              <w:widowControl/>
              <w:spacing w:line="240" w:lineRule="exact"/>
              <w:jc w:val="center"/>
              <w:rPr>
                <w:rFonts w:eastAsia="汉仪书宋二简"/>
                <w:b/>
                <w:kern w:val="0"/>
                <w:sz w:val="18"/>
                <w:szCs w:val="18"/>
              </w:rPr>
            </w:pPr>
            <w:r>
              <w:rPr>
                <w:rFonts w:eastAsia="汉仪书宋二简"/>
                <w:b/>
                <w:kern w:val="0"/>
                <w:sz w:val="18"/>
                <w:szCs w:val="18"/>
              </w:rPr>
              <w:t>应修小计</w:t>
            </w:r>
          </w:p>
        </w:tc>
        <w:tc>
          <w:tcPr>
            <w:tcW w:w="593" w:type="dxa"/>
            <w:tcBorders>
              <w:tl2br w:val="nil"/>
              <w:tr2bl w:val="nil"/>
            </w:tcBorders>
            <w:vAlign w:val="center"/>
          </w:tcPr>
          <w:p>
            <w:pPr>
              <w:widowControl/>
              <w:spacing w:line="240" w:lineRule="exact"/>
              <w:jc w:val="center"/>
              <w:rPr>
                <w:rFonts w:eastAsia="汉仪书宋二简"/>
                <w:bCs/>
                <w:spacing w:val="-6"/>
                <w:kern w:val="0"/>
                <w:sz w:val="18"/>
                <w:szCs w:val="18"/>
              </w:rPr>
            </w:pPr>
            <w:r>
              <w:rPr>
                <w:rFonts w:eastAsia="汉仪书宋二简"/>
                <w:bCs/>
                <w:spacing w:val="-6"/>
                <w:kern w:val="0"/>
                <w:sz w:val="18"/>
                <w:szCs w:val="18"/>
              </w:rPr>
              <w:t>224/</w:t>
            </w:r>
          </w:p>
          <w:p>
            <w:pPr>
              <w:widowControl/>
              <w:spacing w:line="240" w:lineRule="exact"/>
              <w:jc w:val="center"/>
              <w:rPr>
                <w:rFonts w:eastAsia="汉仪书宋二简"/>
                <w:bCs/>
                <w:spacing w:val="-6"/>
                <w:kern w:val="0"/>
                <w:sz w:val="18"/>
                <w:szCs w:val="18"/>
              </w:rPr>
            </w:pPr>
            <w:r>
              <w:rPr>
                <w:rFonts w:eastAsia="汉仪书宋二简"/>
                <w:bCs/>
                <w:spacing w:val="-6"/>
                <w:kern w:val="0"/>
                <w:sz w:val="18"/>
                <w:szCs w:val="18"/>
              </w:rPr>
              <w:t>128</w:t>
            </w:r>
          </w:p>
        </w:tc>
        <w:tc>
          <w:tcPr>
            <w:tcW w:w="606" w:type="dxa"/>
            <w:tcBorders>
              <w:tl2br w:val="nil"/>
              <w:tr2bl w:val="nil"/>
            </w:tcBorders>
            <w:vAlign w:val="center"/>
          </w:tcPr>
          <w:p>
            <w:pPr>
              <w:widowControl/>
              <w:spacing w:line="240" w:lineRule="exact"/>
              <w:jc w:val="center"/>
              <w:rPr>
                <w:rFonts w:eastAsia="汉仪书宋二简"/>
                <w:bCs/>
                <w:kern w:val="0"/>
                <w:sz w:val="18"/>
                <w:szCs w:val="18"/>
              </w:rPr>
            </w:pPr>
            <w:r>
              <w:rPr>
                <w:rFonts w:hint="eastAsia" w:eastAsia="汉仪书宋二简"/>
                <w:bCs/>
                <w:kern w:val="0"/>
                <w:sz w:val="18"/>
                <w:szCs w:val="18"/>
              </w:rPr>
              <w:t>0</w:t>
            </w:r>
          </w:p>
        </w:tc>
        <w:tc>
          <w:tcPr>
            <w:tcW w:w="635" w:type="dxa"/>
            <w:tcBorders>
              <w:tl2br w:val="nil"/>
              <w:tr2bl w:val="nil"/>
            </w:tcBorders>
            <w:vAlign w:val="center"/>
          </w:tcPr>
          <w:p>
            <w:pPr>
              <w:widowControl/>
              <w:spacing w:line="240" w:lineRule="exact"/>
              <w:jc w:val="center"/>
              <w:rPr>
                <w:rFonts w:eastAsia="汉仪书宋二简"/>
                <w:bCs/>
                <w:kern w:val="0"/>
                <w:sz w:val="18"/>
                <w:szCs w:val="18"/>
              </w:rPr>
            </w:pPr>
            <w:r>
              <w:rPr>
                <w:rFonts w:eastAsia="汉仪书宋二简"/>
                <w:bCs/>
                <w:kern w:val="0"/>
                <w:sz w:val="18"/>
                <w:szCs w:val="18"/>
              </w:rPr>
              <w:t>14</w:t>
            </w:r>
            <w:r>
              <w:rPr>
                <w:rFonts w:eastAsia="汉仪书宋二简"/>
                <w:kern w:val="0"/>
                <w:sz w:val="18"/>
                <w:szCs w:val="18"/>
              </w:rPr>
              <w:t>.0</w:t>
            </w:r>
            <w:r>
              <w:rPr>
                <w:rFonts w:eastAsia="汉仪书宋二简"/>
                <w:bCs/>
                <w:kern w:val="0"/>
                <w:sz w:val="18"/>
                <w:szCs w:val="18"/>
              </w:rPr>
              <w:t>/</w:t>
            </w:r>
          </w:p>
          <w:p>
            <w:pPr>
              <w:widowControl/>
              <w:spacing w:line="240" w:lineRule="exact"/>
              <w:jc w:val="center"/>
              <w:rPr>
                <w:rFonts w:eastAsia="汉仪书宋二简"/>
                <w:bCs/>
                <w:kern w:val="0"/>
                <w:sz w:val="18"/>
                <w:szCs w:val="18"/>
              </w:rPr>
            </w:pPr>
            <w:r>
              <w:rPr>
                <w:rFonts w:eastAsia="汉仪书宋二简"/>
                <w:bCs/>
                <w:kern w:val="0"/>
                <w:sz w:val="18"/>
                <w:szCs w:val="18"/>
              </w:rPr>
              <w:t>8.0</w:t>
            </w:r>
          </w:p>
        </w:tc>
        <w:tc>
          <w:tcPr>
            <w:tcW w:w="460" w:type="dxa"/>
            <w:tcBorders>
              <w:tl2br w:val="nil"/>
              <w:tr2bl w:val="nil"/>
            </w:tcBorders>
            <w:vAlign w:val="center"/>
          </w:tcPr>
          <w:p>
            <w:pPr>
              <w:widowControl/>
              <w:spacing w:line="240" w:lineRule="exact"/>
              <w:jc w:val="left"/>
              <w:rPr>
                <w:rFonts w:eastAsia="汉仪书宋二简"/>
                <w:bCs/>
                <w:kern w:val="0"/>
                <w:sz w:val="18"/>
                <w:szCs w:val="18"/>
              </w:rPr>
            </w:pPr>
          </w:p>
        </w:tc>
        <w:tc>
          <w:tcPr>
            <w:tcW w:w="460" w:type="dxa"/>
            <w:tcBorders>
              <w:tl2br w:val="nil"/>
              <w:tr2bl w:val="nil"/>
            </w:tcBorders>
            <w:vAlign w:val="center"/>
          </w:tcPr>
          <w:p>
            <w:pPr>
              <w:widowControl/>
              <w:spacing w:line="240" w:lineRule="exact"/>
              <w:jc w:val="left"/>
              <w:rPr>
                <w:rFonts w:eastAsia="汉仪书宋二简"/>
                <w:bCs/>
                <w:kern w:val="0"/>
                <w:sz w:val="18"/>
                <w:szCs w:val="18"/>
              </w:rPr>
            </w:pPr>
          </w:p>
        </w:tc>
        <w:tc>
          <w:tcPr>
            <w:tcW w:w="460" w:type="dxa"/>
            <w:tcBorders>
              <w:tl2br w:val="nil"/>
              <w:tr2bl w:val="nil"/>
            </w:tcBorders>
            <w:vAlign w:val="center"/>
          </w:tcPr>
          <w:p>
            <w:pPr>
              <w:widowControl/>
              <w:spacing w:line="240" w:lineRule="exact"/>
              <w:jc w:val="left"/>
              <w:rPr>
                <w:rFonts w:eastAsia="汉仪书宋二简"/>
                <w:bCs/>
                <w:kern w:val="0"/>
                <w:sz w:val="18"/>
                <w:szCs w:val="18"/>
              </w:rPr>
            </w:pPr>
          </w:p>
        </w:tc>
        <w:tc>
          <w:tcPr>
            <w:tcW w:w="460" w:type="dxa"/>
            <w:tcBorders>
              <w:tl2br w:val="nil"/>
              <w:tr2bl w:val="nil"/>
            </w:tcBorders>
            <w:vAlign w:val="center"/>
          </w:tcPr>
          <w:p>
            <w:pPr>
              <w:widowControl/>
              <w:spacing w:line="240" w:lineRule="exact"/>
              <w:jc w:val="left"/>
              <w:rPr>
                <w:rFonts w:eastAsia="汉仪书宋二简"/>
                <w:bCs/>
                <w:kern w:val="0"/>
                <w:sz w:val="18"/>
                <w:szCs w:val="18"/>
              </w:rPr>
            </w:pPr>
          </w:p>
        </w:tc>
        <w:tc>
          <w:tcPr>
            <w:tcW w:w="460" w:type="dxa"/>
            <w:tcBorders>
              <w:tl2br w:val="nil"/>
              <w:tr2bl w:val="nil"/>
            </w:tcBorders>
            <w:vAlign w:val="center"/>
          </w:tcPr>
          <w:p>
            <w:pPr>
              <w:widowControl/>
              <w:spacing w:line="240" w:lineRule="exact"/>
              <w:jc w:val="left"/>
              <w:rPr>
                <w:rFonts w:eastAsia="汉仪书宋二简"/>
                <w:bCs/>
                <w:kern w:val="0"/>
                <w:sz w:val="18"/>
                <w:szCs w:val="18"/>
              </w:rPr>
            </w:pPr>
          </w:p>
        </w:tc>
        <w:tc>
          <w:tcPr>
            <w:tcW w:w="460" w:type="dxa"/>
            <w:tcBorders>
              <w:tl2br w:val="nil"/>
              <w:tr2bl w:val="nil"/>
            </w:tcBorders>
            <w:vAlign w:val="center"/>
          </w:tcPr>
          <w:p>
            <w:pPr>
              <w:widowControl/>
              <w:spacing w:line="240" w:lineRule="exact"/>
              <w:jc w:val="left"/>
              <w:rPr>
                <w:rFonts w:eastAsia="汉仪书宋二简"/>
                <w:bCs/>
                <w:kern w:val="0"/>
                <w:sz w:val="18"/>
                <w:szCs w:val="18"/>
              </w:rPr>
            </w:pPr>
          </w:p>
        </w:tc>
        <w:tc>
          <w:tcPr>
            <w:tcW w:w="460" w:type="dxa"/>
            <w:tcBorders>
              <w:tl2br w:val="nil"/>
              <w:tr2bl w:val="nil"/>
            </w:tcBorders>
            <w:vAlign w:val="center"/>
          </w:tcPr>
          <w:p>
            <w:pPr>
              <w:widowControl/>
              <w:spacing w:line="240" w:lineRule="exact"/>
              <w:jc w:val="left"/>
              <w:rPr>
                <w:rFonts w:eastAsia="汉仪书宋二简"/>
                <w:bCs/>
                <w:kern w:val="0"/>
                <w:sz w:val="18"/>
                <w:szCs w:val="18"/>
              </w:rPr>
            </w:pPr>
          </w:p>
        </w:tc>
        <w:tc>
          <w:tcPr>
            <w:tcW w:w="460" w:type="dxa"/>
            <w:tcBorders>
              <w:tl2br w:val="nil"/>
              <w:tr2bl w:val="nil"/>
            </w:tcBorders>
          </w:tcPr>
          <w:p>
            <w:pPr>
              <w:widowControl/>
              <w:spacing w:line="240" w:lineRule="exact"/>
              <w:jc w:val="left"/>
              <w:rPr>
                <w:rFonts w:eastAsia="汉仪书宋二简"/>
                <w:bCs/>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5" w:hRule="atLeast"/>
          <w:jc w:val="center"/>
        </w:trPr>
        <w:tc>
          <w:tcPr>
            <w:tcW w:w="1066" w:type="dxa"/>
            <w:tcBorders>
              <w:tl2br w:val="nil"/>
              <w:tr2bl w:val="nil"/>
            </w:tcBorders>
            <w:vAlign w:val="center"/>
          </w:tcPr>
          <w:p>
            <w:pPr>
              <w:widowControl/>
              <w:spacing w:line="240" w:lineRule="exact"/>
              <w:jc w:val="center"/>
              <w:rPr>
                <w:rFonts w:eastAsia="汉仪书宋二简"/>
                <w:b/>
                <w:bCs/>
                <w:kern w:val="0"/>
                <w:sz w:val="18"/>
                <w:szCs w:val="18"/>
              </w:rPr>
            </w:pPr>
            <w:r>
              <w:rPr>
                <w:rFonts w:eastAsia="汉仪书宋二简"/>
                <w:b/>
                <w:bCs/>
                <w:kern w:val="0"/>
                <w:sz w:val="18"/>
                <w:szCs w:val="18"/>
              </w:rPr>
              <w:t>C</w:t>
            </w:r>
          </w:p>
        </w:tc>
        <w:tc>
          <w:tcPr>
            <w:tcW w:w="2491"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b/>
                <w:bCs/>
                <w:kern w:val="0"/>
                <w:sz w:val="18"/>
                <w:szCs w:val="18"/>
              </w:rPr>
              <w:t>应修合计</w:t>
            </w:r>
          </w:p>
        </w:tc>
        <w:tc>
          <w:tcPr>
            <w:tcW w:w="593" w:type="dxa"/>
            <w:tcBorders>
              <w:tl2br w:val="nil"/>
              <w:tr2bl w:val="nil"/>
            </w:tcBorders>
            <w:vAlign w:val="center"/>
          </w:tcPr>
          <w:p>
            <w:pPr>
              <w:widowControl/>
              <w:spacing w:line="240" w:lineRule="exact"/>
              <w:rPr>
                <w:rFonts w:eastAsia="汉仪书宋二简"/>
                <w:kern w:val="0"/>
                <w:sz w:val="18"/>
                <w:szCs w:val="18"/>
              </w:rPr>
            </w:pPr>
            <w:r>
              <w:rPr>
                <w:rFonts w:eastAsia="汉仪书宋二简"/>
                <w:kern w:val="0"/>
                <w:sz w:val="18"/>
                <w:szCs w:val="18"/>
              </w:rPr>
              <w:t>224</w:t>
            </w:r>
          </w:p>
        </w:tc>
        <w:tc>
          <w:tcPr>
            <w:tcW w:w="606" w:type="dxa"/>
            <w:tcBorders>
              <w:tl2br w:val="nil"/>
              <w:tr2bl w:val="nil"/>
            </w:tcBorders>
            <w:vAlign w:val="center"/>
          </w:tcPr>
          <w:p>
            <w:pPr>
              <w:widowControl/>
              <w:spacing w:line="240" w:lineRule="exact"/>
              <w:jc w:val="center"/>
              <w:rPr>
                <w:rFonts w:eastAsia="汉仪书宋二简"/>
                <w:kern w:val="0"/>
                <w:sz w:val="18"/>
                <w:szCs w:val="18"/>
              </w:rPr>
            </w:pPr>
            <w:r>
              <w:rPr>
                <w:rFonts w:hint="eastAsia" w:eastAsia="汉仪书宋二简"/>
                <w:kern w:val="0"/>
                <w:sz w:val="18"/>
                <w:szCs w:val="18"/>
              </w:rPr>
              <w:t>0</w:t>
            </w:r>
          </w:p>
        </w:tc>
        <w:tc>
          <w:tcPr>
            <w:tcW w:w="635"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14.0</w:t>
            </w:r>
          </w:p>
        </w:tc>
        <w:tc>
          <w:tcPr>
            <w:tcW w:w="460" w:type="dxa"/>
            <w:tcBorders>
              <w:tl2br w:val="nil"/>
              <w:tr2bl w:val="nil"/>
            </w:tcBorders>
            <w:vAlign w:val="center"/>
          </w:tcPr>
          <w:p>
            <w:pPr>
              <w:widowControl/>
              <w:spacing w:line="240" w:lineRule="exact"/>
              <w:jc w:val="left"/>
              <w:rPr>
                <w:rFonts w:eastAsia="汉仪书宋二简"/>
                <w:kern w:val="0"/>
                <w:sz w:val="18"/>
                <w:szCs w:val="18"/>
              </w:rPr>
            </w:pPr>
          </w:p>
        </w:tc>
        <w:tc>
          <w:tcPr>
            <w:tcW w:w="460" w:type="dxa"/>
            <w:tcBorders>
              <w:tl2br w:val="nil"/>
              <w:tr2bl w:val="nil"/>
            </w:tcBorders>
            <w:vAlign w:val="center"/>
          </w:tcPr>
          <w:p>
            <w:pPr>
              <w:widowControl/>
              <w:spacing w:line="240" w:lineRule="exact"/>
              <w:jc w:val="left"/>
              <w:rPr>
                <w:rFonts w:eastAsia="汉仪书宋二简"/>
                <w:kern w:val="0"/>
                <w:sz w:val="18"/>
                <w:szCs w:val="18"/>
              </w:rPr>
            </w:pPr>
          </w:p>
        </w:tc>
        <w:tc>
          <w:tcPr>
            <w:tcW w:w="460" w:type="dxa"/>
            <w:tcBorders>
              <w:tl2br w:val="nil"/>
              <w:tr2bl w:val="nil"/>
            </w:tcBorders>
            <w:vAlign w:val="center"/>
          </w:tcPr>
          <w:p>
            <w:pPr>
              <w:widowControl/>
              <w:spacing w:line="240" w:lineRule="exact"/>
              <w:jc w:val="left"/>
              <w:rPr>
                <w:rFonts w:eastAsia="汉仪书宋二简"/>
                <w:kern w:val="0"/>
                <w:sz w:val="18"/>
                <w:szCs w:val="18"/>
              </w:rPr>
            </w:pPr>
          </w:p>
        </w:tc>
        <w:tc>
          <w:tcPr>
            <w:tcW w:w="460" w:type="dxa"/>
            <w:tcBorders>
              <w:tl2br w:val="nil"/>
              <w:tr2bl w:val="nil"/>
            </w:tcBorders>
            <w:vAlign w:val="center"/>
          </w:tcPr>
          <w:p>
            <w:pPr>
              <w:widowControl/>
              <w:spacing w:line="240" w:lineRule="exact"/>
              <w:jc w:val="left"/>
              <w:rPr>
                <w:rFonts w:eastAsia="汉仪书宋二简"/>
                <w:kern w:val="0"/>
                <w:sz w:val="18"/>
                <w:szCs w:val="18"/>
              </w:rPr>
            </w:pPr>
          </w:p>
        </w:tc>
        <w:tc>
          <w:tcPr>
            <w:tcW w:w="460" w:type="dxa"/>
            <w:tcBorders>
              <w:tl2br w:val="nil"/>
              <w:tr2bl w:val="nil"/>
            </w:tcBorders>
            <w:vAlign w:val="center"/>
          </w:tcPr>
          <w:p>
            <w:pPr>
              <w:widowControl/>
              <w:spacing w:line="240" w:lineRule="exact"/>
              <w:jc w:val="left"/>
              <w:rPr>
                <w:rFonts w:eastAsia="汉仪书宋二简"/>
                <w:kern w:val="0"/>
                <w:sz w:val="18"/>
                <w:szCs w:val="18"/>
              </w:rPr>
            </w:pPr>
          </w:p>
        </w:tc>
        <w:tc>
          <w:tcPr>
            <w:tcW w:w="460" w:type="dxa"/>
            <w:tcBorders>
              <w:tl2br w:val="nil"/>
              <w:tr2bl w:val="nil"/>
            </w:tcBorders>
            <w:vAlign w:val="center"/>
          </w:tcPr>
          <w:p>
            <w:pPr>
              <w:widowControl/>
              <w:spacing w:line="240" w:lineRule="exact"/>
              <w:jc w:val="left"/>
              <w:rPr>
                <w:rFonts w:eastAsia="汉仪书宋二简"/>
                <w:kern w:val="0"/>
                <w:sz w:val="18"/>
                <w:szCs w:val="18"/>
              </w:rPr>
            </w:pPr>
          </w:p>
        </w:tc>
        <w:tc>
          <w:tcPr>
            <w:tcW w:w="460" w:type="dxa"/>
            <w:tcBorders>
              <w:tl2br w:val="nil"/>
              <w:tr2bl w:val="nil"/>
            </w:tcBorders>
            <w:vAlign w:val="center"/>
          </w:tcPr>
          <w:p>
            <w:pPr>
              <w:widowControl/>
              <w:spacing w:line="240" w:lineRule="exact"/>
              <w:jc w:val="left"/>
              <w:rPr>
                <w:rFonts w:eastAsia="汉仪书宋二简"/>
                <w:kern w:val="0"/>
                <w:sz w:val="18"/>
                <w:szCs w:val="18"/>
              </w:rPr>
            </w:pPr>
          </w:p>
        </w:tc>
        <w:tc>
          <w:tcPr>
            <w:tcW w:w="460" w:type="dxa"/>
            <w:tcBorders>
              <w:tl2br w:val="nil"/>
              <w:tr2bl w:val="nil"/>
            </w:tcBorders>
          </w:tcPr>
          <w:p>
            <w:pPr>
              <w:widowControl/>
              <w:spacing w:line="240" w:lineRule="exact"/>
              <w:jc w:val="left"/>
              <w:rPr>
                <w:rFonts w:eastAsia="汉仪书宋二简"/>
                <w:kern w:val="0"/>
                <w:sz w:val="18"/>
                <w:szCs w:val="18"/>
              </w:rPr>
            </w:pPr>
          </w:p>
        </w:tc>
      </w:tr>
    </w:tbl>
    <w:p>
      <w:pPr>
        <w:spacing w:before="94" w:beforeLines="30"/>
        <w:ind w:left="-315" w:leftChars="-150"/>
        <w:rPr>
          <w:rFonts w:eastAsia="汉仪书宋二简"/>
          <w:b/>
          <w:bCs/>
          <w:szCs w:val="24"/>
        </w:rPr>
      </w:pPr>
    </w:p>
    <w:p>
      <w:pPr>
        <w:spacing w:before="94" w:beforeLines="30"/>
        <w:ind w:left="-315" w:leftChars="-150"/>
        <w:rPr>
          <w:rFonts w:eastAsia="汉仪书宋二简"/>
          <w:b/>
          <w:bCs/>
          <w:szCs w:val="24"/>
        </w:rPr>
      </w:pPr>
    </w:p>
    <w:p>
      <w:pPr>
        <w:spacing w:before="94" w:beforeLines="30"/>
        <w:ind w:left="-315" w:leftChars="-150"/>
        <w:rPr>
          <w:rFonts w:eastAsia="汉仪书宋二简"/>
          <w:b/>
          <w:bCs/>
          <w:szCs w:val="24"/>
        </w:rPr>
      </w:pPr>
      <w:r>
        <w:rPr>
          <w:rFonts w:eastAsia="汉仪书宋二简"/>
          <w:b/>
          <w:bCs/>
          <w:szCs w:val="24"/>
        </w:rPr>
        <w:t>附件2：实践性教学环节计划表</w:t>
      </w:r>
    </w:p>
    <w:tbl>
      <w:tblPr>
        <w:tblStyle w:val="22"/>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46"/>
        <w:gridCol w:w="1422"/>
        <w:gridCol w:w="1515"/>
        <w:gridCol w:w="1394"/>
        <w:gridCol w:w="16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jc w:val="center"/>
        </w:trPr>
        <w:tc>
          <w:tcPr>
            <w:tcW w:w="2951"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b/>
                <w:bCs/>
                <w:kern w:val="0"/>
                <w:sz w:val="18"/>
                <w:szCs w:val="18"/>
              </w:rPr>
              <w:t>实践性环节名称</w:t>
            </w:r>
          </w:p>
        </w:tc>
        <w:tc>
          <w:tcPr>
            <w:tcW w:w="1377"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b/>
                <w:bCs/>
                <w:kern w:val="0"/>
                <w:sz w:val="18"/>
                <w:szCs w:val="18"/>
              </w:rPr>
              <w:t>周数</w:t>
            </w:r>
          </w:p>
        </w:tc>
        <w:tc>
          <w:tcPr>
            <w:tcW w:w="1468"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b/>
                <w:bCs/>
                <w:kern w:val="0"/>
                <w:sz w:val="18"/>
                <w:szCs w:val="18"/>
              </w:rPr>
              <w:t>学分数</w:t>
            </w:r>
          </w:p>
        </w:tc>
        <w:tc>
          <w:tcPr>
            <w:tcW w:w="1350"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b/>
                <w:bCs/>
                <w:kern w:val="0"/>
                <w:sz w:val="18"/>
                <w:szCs w:val="18"/>
              </w:rPr>
              <w:t>学期</w:t>
            </w:r>
          </w:p>
        </w:tc>
        <w:tc>
          <w:tcPr>
            <w:tcW w:w="1641"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b/>
                <w:bCs/>
                <w:kern w:val="0"/>
                <w:sz w:val="18"/>
                <w:szCs w:val="18"/>
              </w:rPr>
              <w:t>起止周数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295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日语专业导论</w:t>
            </w:r>
          </w:p>
          <w:p>
            <w:pPr>
              <w:widowControl/>
              <w:snapToGrid w:val="0"/>
              <w:spacing w:line="240" w:lineRule="exact"/>
              <w:jc w:val="center"/>
              <w:rPr>
                <w:rFonts w:eastAsia="汉仪书宋二简"/>
                <w:kern w:val="0"/>
                <w:sz w:val="18"/>
                <w:szCs w:val="18"/>
              </w:rPr>
            </w:pPr>
            <w:r>
              <w:rPr>
                <w:rFonts w:eastAsia="汉仪书宋二简"/>
                <w:bCs/>
                <w:kern w:val="0"/>
                <w:sz w:val="18"/>
                <w:szCs w:val="18"/>
              </w:rPr>
              <w:t>Japanese</w:t>
            </w:r>
            <w:r>
              <w:rPr>
                <w:rFonts w:eastAsia="汉仪书宋二简"/>
                <w:kern w:val="0"/>
                <w:sz w:val="18"/>
                <w:szCs w:val="18"/>
              </w:rPr>
              <w:t xml:space="preserve"> Academic Orientation</w:t>
            </w:r>
          </w:p>
        </w:tc>
        <w:tc>
          <w:tcPr>
            <w:tcW w:w="137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10学时</w:t>
            </w:r>
          </w:p>
        </w:tc>
        <w:tc>
          <w:tcPr>
            <w:tcW w:w="146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0.5</w:t>
            </w:r>
          </w:p>
        </w:tc>
        <w:tc>
          <w:tcPr>
            <w:tcW w:w="135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w:t>
            </w:r>
          </w:p>
        </w:tc>
        <w:tc>
          <w:tcPr>
            <w:tcW w:w="164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295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初级日语会话实训1</w:t>
            </w:r>
          </w:p>
          <w:p>
            <w:pPr>
              <w:widowControl/>
              <w:snapToGrid w:val="0"/>
              <w:spacing w:line="240" w:lineRule="exact"/>
              <w:jc w:val="center"/>
              <w:rPr>
                <w:rFonts w:eastAsia="汉仪书宋二简"/>
                <w:kern w:val="0"/>
                <w:sz w:val="18"/>
                <w:szCs w:val="18"/>
              </w:rPr>
            </w:pPr>
            <w:r>
              <w:rPr>
                <w:rFonts w:eastAsia="汉仪书宋二简"/>
                <w:kern w:val="0"/>
                <w:sz w:val="18"/>
                <w:szCs w:val="18"/>
              </w:rPr>
              <w:t>Japanese Conversation: Elementary Level (Band 1)</w:t>
            </w:r>
          </w:p>
        </w:tc>
        <w:tc>
          <w:tcPr>
            <w:tcW w:w="137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30学时</w:t>
            </w:r>
          </w:p>
        </w:tc>
        <w:tc>
          <w:tcPr>
            <w:tcW w:w="146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1.5</w:t>
            </w:r>
          </w:p>
        </w:tc>
        <w:tc>
          <w:tcPr>
            <w:tcW w:w="135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w:t>
            </w:r>
          </w:p>
        </w:tc>
        <w:tc>
          <w:tcPr>
            <w:tcW w:w="164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295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初级日语会话实训2</w:t>
            </w:r>
          </w:p>
          <w:p>
            <w:pPr>
              <w:widowControl/>
              <w:snapToGrid w:val="0"/>
              <w:spacing w:line="240" w:lineRule="exact"/>
              <w:jc w:val="center"/>
              <w:rPr>
                <w:rFonts w:eastAsia="汉仪书宋二简"/>
                <w:kern w:val="0"/>
                <w:sz w:val="18"/>
                <w:szCs w:val="18"/>
              </w:rPr>
            </w:pPr>
            <w:r>
              <w:rPr>
                <w:rFonts w:eastAsia="汉仪书宋二简"/>
                <w:kern w:val="0"/>
                <w:sz w:val="18"/>
                <w:szCs w:val="18"/>
              </w:rPr>
              <w:t>Japanese Conversation: Elementary Level (Band 2)</w:t>
            </w:r>
          </w:p>
        </w:tc>
        <w:tc>
          <w:tcPr>
            <w:tcW w:w="137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30学时</w:t>
            </w:r>
          </w:p>
        </w:tc>
        <w:tc>
          <w:tcPr>
            <w:tcW w:w="146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1.5</w:t>
            </w:r>
          </w:p>
        </w:tc>
        <w:tc>
          <w:tcPr>
            <w:tcW w:w="135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w:t>
            </w:r>
          </w:p>
        </w:tc>
        <w:tc>
          <w:tcPr>
            <w:tcW w:w="164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295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中级日语会话实训1</w:t>
            </w:r>
          </w:p>
          <w:p>
            <w:pPr>
              <w:widowControl/>
              <w:snapToGrid w:val="0"/>
              <w:spacing w:line="240" w:lineRule="exact"/>
              <w:jc w:val="center"/>
              <w:rPr>
                <w:rFonts w:eastAsia="汉仪书宋二简"/>
                <w:kern w:val="0"/>
                <w:sz w:val="18"/>
                <w:szCs w:val="18"/>
              </w:rPr>
            </w:pPr>
            <w:r>
              <w:rPr>
                <w:rFonts w:eastAsia="汉仪书宋二简"/>
                <w:kern w:val="0"/>
                <w:sz w:val="18"/>
                <w:szCs w:val="18"/>
              </w:rPr>
              <w:t>Japanese Conversation: Intermediate Level (Band 1)</w:t>
            </w:r>
          </w:p>
        </w:tc>
        <w:tc>
          <w:tcPr>
            <w:tcW w:w="137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30学时</w:t>
            </w:r>
          </w:p>
        </w:tc>
        <w:tc>
          <w:tcPr>
            <w:tcW w:w="146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1.5</w:t>
            </w:r>
          </w:p>
        </w:tc>
        <w:tc>
          <w:tcPr>
            <w:tcW w:w="135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w:t>
            </w:r>
          </w:p>
        </w:tc>
        <w:tc>
          <w:tcPr>
            <w:tcW w:w="164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295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中级日语会话实训2</w:t>
            </w:r>
          </w:p>
          <w:p>
            <w:pPr>
              <w:widowControl/>
              <w:snapToGrid w:val="0"/>
              <w:spacing w:line="240" w:lineRule="exact"/>
              <w:jc w:val="center"/>
              <w:rPr>
                <w:rFonts w:eastAsia="汉仪书宋二简"/>
                <w:kern w:val="0"/>
                <w:sz w:val="18"/>
                <w:szCs w:val="18"/>
              </w:rPr>
            </w:pPr>
            <w:r>
              <w:rPr>
                <w:rFonts w:eastAsia="汉仪书宋二简"/>
                <w:kern w:val="0"/>
                <w:sz w:val="18"/>
                <w:szCs w:val="18"/>
              </w:rPr>
              <w:t>Japanese Conversation: Intermediate Level (Band 2)</w:t>
            </w:r>
          </w:p>
        </w:tc>
        <w:tc>
          <w:tcPr>
            <w:tcW w:w="137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30学时</w:t>
            </w:r>
          </w:p>
        </w:tc>
        <w:tc>
          <w:tcPr>
            <w:tcW w:w="146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1.5</w:t>
            </w:r>
          </w:p>
        </w:tc>
        <w:tc>
          <w:tcPr>
            <w:tcW w:w="135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4</w:t>
            </w:r>
          </w:p>
        </w:tc>
        <w:tc>
          <w:tcPr>
            <w:tcW w:w="164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295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高级日语会话实训1</w:t>
            </w:r>
          </w:p>
          <w:p>
            <w:pPr>
              <w:widowControl/>
              <w:snapToGrid w:val="0"/>
              <w:spacing w:line="240" w:lineRule="exact"/>
              <w:jc w:val="center"/>
              <w:rPr>
                <w:rFonts w:eastAsia="汉仪书宋二简"/>
                <w:kern w:val="0"/>
                <w:sz w:val="18"/>
                <w:szCs w:val="18"/>
              </w:rPr>
            </w:pPr>
            <w:r>
              <w:rPr>
                <w:rFonts w:eastAsia="汉仪书宋二简"/>
                <w:kern w:val="0"/>
                <w:sz w:val="18"/>
                <w:szCs w:val="18"/>
              </w:rPr>
              <w:t>Japanese Conversation: Advanced Level (Band 1)</w:t>
            </w:r>
          </w:p>
        </w:tc>
        <w:tc>
          <w:tcPr>
            <w:tcW w:w="137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30学时</w:t>
            </w:r>
          </w:p>
        </w:tc>
        <w:tc>
          <w:tcPr>
            <w:tcW w:w="146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1.5</w:t>
            </w:r>
          </w:p>
        </w:tc>
        <w:tc>
          <w:tcPr>
            <w:tcW w:w="135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5</w:t>
            </w:r>
          </w:p>
        </w:tc>
        <w:tc>
          <w:tcPr>
            <w:tcW w:w="164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295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高级日语会话实训2</w:t>
            </w:r>
          </w:p>
          <w:p>
            <w:pPr>
              <w:widowControl/>
              <w:snapToGrid w:val="0"/>
              <w:spacing w:line="240" w:lineRule="exact"/>
              <w:jc w:val="center"/>
              <w:rPr>
                <w:rFonts w:eastAsia="汉仪书宋二简"/>
                <w:kern w:val="0"/>
                <w:sz w:val="18"/>
                <w:szCs w:val="18"/>
              </w:rPr>
            </w:pPr>
            <w:r>
              <w:rPr>
                <w:rFonts w:eastAsia="汉仪书宋二简"/>
                <w:kern w:val="0"/>
                <w:sz w:val="18"/>
                <w:szCs w:val="18"/>
              </w:rPr>
              <w:t>Japanese Conversation: Advanced Level (Band 2)</w:t>
            </w:r>
          </w:p>
        </w:tc>
        <w:tc>
          <w:tcPr>
            <w:tcW w:w="137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30学时</w:t>
            </w:r>
          </w:p>
        </w:tc>
        <w:tc>
          <w:tcPr>
            <w:tcW w:w="146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1.5</w:t>
            </w:r>
          </w:p>
        </w:tc>
        <w:tc>
          <w:tcPr>
            <w:tcW w:w="135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6</w:t>
            </w:r>
          </w:p>
        </w:tc>
        <w:tc>
          <w:tcPr>
            <w:tcW w:w="164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295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商务日语翻译实践</w:t>
            </w:r>
          </w:p>
          <w:p>
            <w:pPr>
              <w:widowControl/>
              <w:snapToGrid w:val="0"/>
              <w:spacing w:line="240" w:lineRule="exact"/>
              <w:jc w:val="center"/>
              <w:rPr>
                <w:rFonts w:eastAsia="汉仪书宋二简"/>
                <w:kern w:val="0"/>
                <w:sz w:val="18"/>
                <w:szCs w:val="18"/>
              </w:rPr>
            </w:pPr>
            <w:r>
              <w:rPr>
                <w:rFonts w:eastAsia="汉仪书宋二简"/>
                <w:kern w:val="0"/>
                <w:sz w:val="18"/>
                <w:szCs w:val="18"/>
              </w:rPr>
              <w:t>Translation Practice of Business Japanese</w:t>
            </w:r>
          </w:p>
        </w:tc>
        <w:tc>
          <w:tcPr>
            <w:tcW w:w="137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20学时</w:t>
            </w:r>
          </w:p>
        </w:tc>
        <w:tc>
          <w:tcPr>
            <w:tcW w:w="146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1.0</w:t>
            </w:r>
          </w:p>
        </w:tc>
        <w:tc>
          <w:tcPr>
            <w:tcW w:w="135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7</w:t>
            </w:r>
          </w:p>
        </w:tc>
        <w:tc>
          <w:tcPr>
            <w:tcW w:w="164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295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军训 Military Training</w:t>
            </w:r>
          </w:p>
        </w:tc>
        <w:tc>
          <w:tcPr>
            <w:tcW w:w="137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2.5周</w:t>
            </w:r>
          </w:p>
        </w:tc>
        <w:tc>
          <w:tcPr>
            <w:tcW w:w="146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135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w:t>
            </w:r>
          </w:p>
        </w:tc>
        <w:tc>
          <w:tcPr>
            <w:tcW w:w="164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2951" w:type="dxa"/>
            <w:tcBorders>
              <w:tl2br w:val="nil"/>
              <w:tr2bl w:val="nil"/>
            </w:tcBorders>
            <w:vAlign w:val="center"/>
          </w:tcPr>
          <w:p>
            <w:pPr>
              <w:snapToGrid w:val="0"/>
              <w:spacing w:line="240" w:lineRule="exact"/>
              <w:jc w:val="center"/>
              <w:rPr>
                <w:rFonts w:eastAsia="汉仪书宋二简"/>
                <w:kern w:val="0"/>
                <w:sz w:val="18"/>
                <w:szCs w:val="18"/>
              </w:rPr>
            </w:pPr>
            <w:r>
              <w:rPr>
                <w:rFonts w:eastAsia="汉仪书宋二简"/>
                <w:kern w:val="0"/>
                <w:sz w:val="18"/>
                <w:szCs w:val="18"/>
              </w:rPr>
              <w:t>第二课堂实践</w:t>
            </w:r>
          </w:p>
          <w:p>
            <w:pPr>
              <w:widowControl/>
              <w:snapToGrid w:val="0"/>
              <w:spacing w:line="240" w:lineRule="exact"/>
              <w:jc w:val="center"/>
              <w:rPr>
                <w:rFonts w:eastAsia="汉仪书宋二简"/>
                <w:kern w:val="0"/>
                <w:sz w:val="18"/>
                <w:szCs w:val="18"/>
              </w:rPr>
            </w:pPr>
            <w:r>
              <w:rPr>
                <w:rFonts w:eastAsia="汉仪书宋二简"/>
                <w:kern w:val="0"/>
                <w:sz w:val="18"/>
                <w:szCs w:val="18"/>
              </w:rPr>
              <w:t>Second Classroom Practice</w:t>
            </w:r>
          </w:p>
        </w:tc>
        <w:tc>
          <w:tcPr>
            <w:tcW w:w="137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46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1.0</w:t>
            </w:r>
          </w:p>
        </w:tc>
        <w:tc>
          <w:tcPr>
            <w:tcW w:w="135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1-8</w:t>
            </w:r>
          </w:p>
        </w:tc>
        <w:tc>
          <w:tcPr>
            <w:tcW w:w="164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2951" w:type="dxa"/>
            <w:tcBorders>
              <w:tl2br w:val="nil"/>
              <w:tr2bl w:val="nil"/>
            </w:tcBorders>
            <w:vAlign w:val="center"/>
          </w:tcPr>
          <w:p>
            <w:pPr>
              <w:snapToGrid w:val="0"/>
              <w:spacing w:line="240" w:lineRule="exact"/>
              <w:jc w:val="center"/>
              <w:rPr>
                <w:rFonts w:eastAsia="汉仪书宋二简"/>
                <w:kern w:val="0"/>
                <w:sz w:val="18"/>
                <w:szCs w:val="18"/>
              </w:rPr>
            </w:pPr>
            <w:r>
              <w:rPr>
                <w:rFonts w:eastAsia="汉仪书宋二简"/>
                <w:kern w:val="0"/>
                <w:sz w:val="18"/>
                <w:szCs w:val="18"/>
              </w:rPr>
              <w:t>思想政治理论课实践</w:t>
            </w:r>
          </w:p>
          <w:p>
            <w:pPr>
              <w:widowControl/>
              <w:snapToGrid w:val="0"/>
              <w:spacing w:line="240" w:lineRule="exact"/>
              <w:jc w:val="center"/>
              <w:rPr>
                <w:rFonts w:eastAsia="汉仪书宋二简"/>
                <w:kern w:val="0"/>
                <w:sz w:val="18"/>
                <w:szCs w:val="18"/>
              </w:rPr>
            </w:pPr>
            <w:r>
              <w:rPr>
                <w:rFonts w:eastAsia="汉仪书宋二简"/>
                <w:kern w:val="0"/>
                <w:sz w:val="18"/>
                <w:szCs w:val="18"/>
              </w:rPr>
              <w:t>Practice of Ideological and Political Theory Course</w:t>
            </w:r>
          </w:p>
        </w:tc>
        <w:tc>
          <w:tcPr>
            <w:tcW w:w="137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40学时</w:t>
            </w:r>
          </w:p>
        </w:tc>
        <w:tc>
          <w:tcPr>
            <w:tcW w:w="146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2.0</w:t>
            </w:r>
          </w:p>
        </w:tc>
        <w:tc>
          <w:tcPr>
            <w:tcW w:w="135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1-5</w:t>
            </w:r>
          </w:p>
        </w:tc>
        <w:tc>
          <w:tcPr>
            <w:tcW w:w="164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295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毕业实习</w:t>
            </w:r>
          </w:p>
          <w:p>
            <w:pPr>
              <w:widowControl/>
              <w:snapToGrid w:val="0"/>
              <w:spacing w:line="240" w:lineRule="exact"/>
              <w:jc w:val="center"/>
              <w:rPr>
                <w:rFonts w:eastAsia="汉仪书宋二简"/>
                <w:kern w:val="0"/>
                <w:sz w:val="18"/>
                <w:szCs w:val="18"/>
              </w:rPr>
            </w:pPr>
            <w:r>
              <w:rPr>
                <w:rFonts w:eastAsia="汉仪书宋二简"/>
                <w:kern w:val="0"/>
                <w:sz w:val="18"/>
                <w:szCs w:val="18"/>
              </w:rPr>
              <w:t xml:space="preserve"> Internship</w:t>
            </w:r>
          </w:p>
        </w:tc>
        <w:tc>
          <w:tcPr>
            <w:tcW w:w="137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8周</w:t>
            </w:r>
          </w:p>
        </w:tc>
        <w:tc>
          <w:tcPr>
            <w:tcW w:w="146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8.0</w:t>
            </w:r>
          </w:p>
        </w:tc>
        <w:tc>
          <w:tcPr>
            <w:tcW w:w="135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8</w:t>
            </w:r>
          </w:p>
        </w:tc>
        <w:tc>
          <w:tcPr>
            <w:tcW w:w="164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2951" w:type="dxa"/>
            <w:tcBorders>
              <w:tl2br w:val="nil"/>
              <w:tr2bl w:val="nil"/>
            </w:tcBorders>
            <w:vAlign w:val="center"/>
          </w:tcPr>
          <w:p>
            <w:pPr>
              <w:snapToGrid w:val="0"/>
              <w:spacing w:line="240" w:lineRule="exact"/>
              <w:jc w:val="center"/>
              <w:rPr>
                <w:rFonts w:eastAsia="汉仪书宋二简"/>
                <w:kern w:val="0"/>
                <w:sz w:val="18"/>
                <w:szCs w:val="18"/>
              </w:rPr>
            </w:pPr>
            <w:r>
              <w:rPr>
                <w:rFonts w:eastAsia="汉仪书宋二简"/>
                <w:kern w:val="0"/>
                <w:sz w:val="18"/>
                <w:szCs w:val="18"/>
              </w:rPr>
              <w:t xml:space="preserve">毕业论文 </w:t>
            </w:r>
          </w:p>
          <w:p>
            <w:pPr>
              <w:snapToGrid w:val="0"/>
              <w:spacing w:line="240" w:lineRule="exact"/>
              <w:jc w:val="center"/>
              <w:rPr>
                <w:rFonts w:eastAsia="汉仪书宋二简"/>
                <w:kern w:val="0"/>
                <w:sz w:val="18"/>
                <w:szCs w:val="18"/>
              </w:rPr>
            </w:pPr>
            <w:r>
              <w:rPr>
                <w:rFonts w:eastAsia="汉仪书宋二简"/>
                <w:kern w:val="0"/>
                <w:sz w:val="18"/>
                <w:szCs w:val="18"/>
              </w:rPr>
              <w:t>Graduate Thesis</w:t>
            </w:r>
          </w:p>
        </w:tc>
        <w:tc>
          <w:tcPr>
            <w:tcW w:w="137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10周</w:t>
            </w:r>
          </w:p>
        </w:tc>
        <w:tc>
          <w:tcPr>
            <w:tcW w:w="146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10.0</w:t>
            </w:r>
          </w:p>
        </w:tc>
        <w:tc>
          <w:tcPr>
            <w:tcW w:w="135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8</w:t>
            </w:r>
          </w:p>
        </w:tc>
        <w:tc>
          <w:tcPr>
            <w:tcW w:w="164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3-12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2951" w:type="dxa"/>
            <w:tcBorders>
              <w:tl2br w:val="nil"/>
              <w:tr2bl w:val="nil"/>
            </w:tcBorders>
            <w:vAlign w:val="center"/>
          </w:tcPr>
          <w:p>
            <w:pPr>
              <w:snapToGrid w:val="0"/>
              <w:spacing w:line="240" w:lineRule="exact"/>
              <w:jc w:val="center"/>
              <w:rPr>
                <w:rFonts w:eastAsia="汉仪书宋二简"/>
                <w:kern w:val="0"/>
                <w:sz w:val="18"/>
                <w:szCs w:val="18"/>
              </w:rPr>
            </w:pPr>
            <w:r>
              <w:rPr>
                <w:rFonts w:eastAsia="汉仪书宋二简"/>
                <w:kern w:val="0"/>
                <w:sz w:val="18"/>
                <w:szCs w:val="18"/>
              </w:rPr>
              <w:t>创新创业与学科竞赛</w:t>
            </w:r>
          </w:p>
          <w:p>
            <w:pPr>
              <w:snapToGrid w:val="0"/>
              <w:spacing w:line="240" w:lineRule="exact"/>
              <w:jc w:val="center"/>
              <w:rPr>
                <w:rFonts w:eastAsia="汉仪书宋二简"/>
                <w:kern w:val="0"/>
                <w:sz w:val="18"/>
                <w:szCs w:val="18"/>
              </w:rPr>
            </w:pPr>
            <w:r>
              <w:rPr>
                <w:rFonts w:eastAsia="汉仪书宋二简"/>
                <w:kern w:val="0"/>
                <w:sz w:val="18"/>
                <w:szCs w:val="18"/>
              </w:rPr>
              <w:t>Innovation, Entrepreneurship and Discipline Competition</w:t>
            </w:r>
          </w:p>
        </w:tc>
        <w:tc>
          <w:tcPr>
            <w:tcW w:w="137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46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1.0</w:t>
            </w:r>
          </w:p>
        </w:tc>
        <w:tc>
          <w:tcPr>
            <w:tcW w:w="135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1-8</w:t>
            </w:r>
          </w:p>
        </w:tc>
        <w:tc>
          <w:tcPr>
            <w:tcW w:w="164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2951" w:type="dxa"/>
            <w:tcBorders>
              <w:tl2br w:val="nil"/>
              <w:tr2bl w:val="nil"/>
            </w:tcBorders>
            <w:vAlign w:val="center"/>
          </w:tcPr>
          <w:p>
            <w:pPr>
              <w:snapToGrid w:val="0"/>
              <w:spacing w:line="240" w:lineRule="exact"/>
              <w:jc w:val="center"/>
              <w:rPr>
                <w:rFonts w:eastAsia="汉仪书宋二简"/>
                <w:kern w:val="0"/>
                <w:sz w:val="18"/>
                <w:szCs w:val="18"/>
              </w:rPr>
            </w:pPr>
            <w:r>
              <w:rPr>
                <w:rFonts w:eastAsia="汉仪书宋二简"/>
                <w:kern w:val="0"/>
                <w:sz w:val="18"/>
                <w:szCs w:val="18"/>
              </w:rPr>
              <w:t>劳动教育实践</w:t>
            </w:r>
          </w:p>
          <w:p>
            <w:pPr>
              <w:widowControl/>
              <w:snapToGrid w:val="0"/>
              <w:spacing w:line="240" w:lineRule="exact"/>
              <w:jc w:val="center"/>
              <w:rPr>
                <w:rFonts w:eastAsia="汉仪书宋二简"/>
                <w:kern w:val="0"/>
                <w:sz w:val="18"/>
                <w:szCs w:val="18"/>
              </w:rPr>
            </w:pPr>
            <w:r>
              <w:rPr>
                <w:rFonts w:eastAsia="汉仪书宋二简"/>
                <w:kern w:val="0"/>
                <w:sz w:val="18"/>
                <w:szCs w:val="18"/>
              </w:rPr>
              <w:t>Practice of Labor Education</w:t>
            </w:r>
          </w:p>
        </w:tc>
        <w:tc>
          <w:tcPr>
            <w:tcW w:w="137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4周</w:t>
            </w:r>
          </w:p>
        </w:tc>
        <w:tc>
          <w:tcPr>
            <w:tcW w:w="146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35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1/3/5/7</w:t>
            </w:r>
          </w:p>
        </w:tc>
        <w:tc>
          <w:tcPr>
            <w:tcW w:w="164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jc w:val="center"/>
        </w:trPr>
        <w:tc>
          <w:tcPr>
            <w:tcW w:w="295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 xml:space="preserve">讲座 </w:t>
            </w:r>
          </w:p>
          <w:p>
            <w:pPr>
              <w:widowControl/>
              <w:snapToGrid w:val="0"/>
              <w:spacing w:line="240" w:lineRule="exact"/>
              <w:jc w:val="center"/>
              <w:rPr>
                <w:rFonts w:eastAsia="汉仪书宋二简"/>
                <w:kern w:val="0"/>
                <w:sz w:val="18"/>
                <w:szCs w:val="18"/>
              </w:rPr>
            </w:pPr>
            <w:r>
              <w:rPr>
                <w:rFonts w:eastAsia="汉仪书宋二简"/>
                <w:kern w:val="0"/>
                <w:sz w:val="18"/>
                <w:szCs w:val="18"/>
              </w:rPr>
              <w:t>Lectures</w:t>
            </w:r>
          </w:p>
        </w:tc>
        <w:tc>
          <w:tcPr>
            <w:tcW w:w="137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5次</w:t>
            </w:r>
          </w:p>
        </w:tc>
        <w:tc>
          <w:tcPr>
            <w:tcW w:w="146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35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1-8</w:t>
            </w:r>
          </w:p>
        </w:tc>
        <w:tc>
          <w:tcPr>
            <w:tcW w:w="164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2951" w:type="dxa"/>
            <w:tcBorders>
              <w:tl2br w:val="nil"/>
              <w:tr2bl w:val="nil"/>
            </w:tcBorders>
            <w:vAlign w:val="center"/>
          </w:tcPr>
          <w:p>
            <w:pPr>
              <w:snapToGrid w:val="0"/>
              <w:spacing w:line="240" w:lineRule="exact"/>
              <w:jc w:val="center"/>
              <w:rPr>
                <w:rFonts w:eastAsia="汉仪书宋二简"/>
                <w:kern w:val="0"/>
                <w:sz w:val="18"/>
                <w:szCs w:val="18"/>
              </w:rPr>
            </w:pPr>
            <w:r>
              <w:rPr>
                <w:rFonts w:eastAsia="汉仪书宋二简"/>
                <w:kern w:val="0"/>
                <w:sz w:val="18"/>
                <w:szCs w:val="18"/>
              </w:rPr>
              <w:t>课外体育锻炼</w:t>
            </w:r>
          </w:p>
          <w:p>
            <w:pPr>
              <w:widowControl/>
              <w:snapToGrid w:val="0"/>
              <w:spacing w:line="240" w:lineRule="exact"/>
              <w:jc w:val="center"/>
              <w:rPr>
                <w:rFonts w:eastAsia="汉仪书宋二简"/>
                <w:kern w:val="0"/>
                <w:sz w:val="18"/>
                <w:szCs w:val="18"/>
              </w:rPr>
            </w:pPr>
            <w:r>
              <w:rPr>
                <w:rFonts w:eastAsia="汉仪书宋二简"/>
                <w:kern w:val="0"/>
                <w:sz w:val="18"/>
                <w:szCs w:val="18"/>
              </w:rPr>
              <w:t>Extracurricular Physical Exercise</w:t>
            </w:r>
          </w:p>
        </w:tc>
        <w:tc>
          <w:tcPr>
            <w:tcW w:w="137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46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35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1-6</w:t>
            </w:r>
          </w:p>
        </w:tc>
        <w:tc>
          <w:tcPr>
            <w:tcW w:w="164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295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体育健康标准辅导测试</w:t>
            </w:r>
          </w:p>
          <w:p>
            <w:pPr>
              <w:widowControl/>
              <w:snapToGrid w:val="0"/>
              <w:spacing w:line="240" w:lineRule="exact"/>
              <w:jc w:val="center"/>
              <w:rPr>
                <w:rFonts w:eastAsia="汉仪书宋二简"/>
                <w:kern w:val="0"/>
                <w:sz w:val="18"/>
                <w:szCs w:val="18"/>
              </w:rPr>
            </w:pPr>
            <w:r>
              <w:rPr>
                <w:rFonts w:eastAsia="汉仪书宋二简"/>
                <w:kern w:val="0"/>
                <w:sz w:val="18"/>
                <w:szCs w:val="18"/>
              </w:rPr>
              <w:t>Physical Health Standards CounselingTest</w:t>
            </w:r>
          </w:p>
        </w:tc>
        <w:tc>
          <w:tcPr>
            <w:tcW w:w="137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46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35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5-8</w:t>
            </w:r>
          </w:p>
        </w:tc>
        <w:tc>
          <w:tcPr>
            <w:tcW w:w="164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295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商务日语综合实训</w:t>
            </w:r>
          </w:p>
          <w:p>
            <w:pPr>
              <w:widowControl/>
              <w:snapToGrid w:val="0"/>
              <w:spacing w:line="240" w:lineRule="exact"/>
              <w:jc w:val="center"/>
              <w:rPr>
                <w:rFonts w:eastAsia="汉仪书宋二简"/>
                <w:kern w:val="0"/>
                <w:sz w:val="18"/>
                <w:szCs w:val="18"/>
              </w:rPr>
            </w:pPr>
            <w:r>
              <w:rPr>
                <w:rFonts w:eastAsia="汉仪书宋二简"/>
                <w:kern w:val="0"/>
                <w:sz w:val="18"/>
                <w:szCs w:val="18"/>
              </w:rPr>
              <w:t>Comprehensive Practical Training of Business Japanese</w:t>
            </w:r>
          </w:p>
        </w:tc>
        <w:tc>
          <w:tcPr>
            <w:tcW w:w="137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2周</w:t>
            </w:r>
          </w:p>
        </w:tc>
        <w:tc>
          <w:tcPr>
            <w:tcW w:w="146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35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7</w:t>
            </w:r>
          </w:p>
        </w:tc>
        <w:tc>
          <w:tcPr>
            <w:tcW w:w="164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2951" w:type="dxa"/>
            <w:tcBorders>
              <w:tl2br w:val="nil"/>
              <w:tr2bl w:val="nil"/>
            </w:tcBorders>
            <w:vAlign w:val="center"/>
          </w:tcPr>
          <w:p>
            <w:pPr>
              <w:snapToGrid w:val="0"/>
              <w:spacing w:line="240" w:lineRule="exact"/>
              <w:jc w:val="center"/>
              <w:rPr>
                <w:rFonts w:eastAsia="汉仪书宋二简"/>
                <w:kern w:val="0"/>
                <w:sz w:val="18"/>
                <w:szCs w:val="18"/>
              </w:rPr>
            </w:pPr>
            <w:r>
              <w:rPr>
                <w:rFonts w:eastAsia="汉仪书宋二简"/>
                <w:kern w:val="0"/>
                <w:sz w:val="18"/>
                <w:szCs w:val="18"/>
              </w:rPr>
              <w:t>暑期社会实践</w:t>
            </w:r>
          </w:p>
          <w:p>
            <w:pPr>
              <w:widowControl/>
              <w:snapToGrid w:val="0"/>
              <w:spacing w:line="240" w:lineRule="exact"/>
              <w:jc w:val="center"/>
              <w:rPr>
                <w:rFonts w:eastAsia="汉仪书宋二简"/>
                <w:kern w:val="0"/>
                <w:sz w:val="18"/>
                <w:szCs w:val="18"/>
              </w:rPr>
            </w:pPr>
            <w:r>
              <w:rPr>
                <w:rFonts w:eastAsia="汉仪书宋二简"/>
                <w:kern w:val="0"/>
                <w:sz w:val="18"/>
                <w:szCs w:val="18"/>
              </w:rPr>
              <w:t>Summer Social Practice</w:t>
            </w:r>
          </w:p>
        </w:tc>
        <w:tc>
          <w:tcPr>
            <w:tcW w:w="1377"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468"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w:t>
            </w:r>
          </w:p>
        </w:tc>
        <w:tc>
          <w:tcPr>
            <w:tcW w:w="1350"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2/4/6</w:t>
            </w:r>
          </w:p>
        </w:tc>
        <w:tc>
          <w:tcPr>
            <w:tcW w:w="1641" w:type="dxa"/>
            <w:tcBorders>
              <w:tl2br w:val="nil"/>
              <w:tr2bl w:val="nil"/>
            </w:tcBorders>
            <w:vAlign w:val="center"/>
          </w:tcPr>
          <w:p>
            <w:pPr>
              <w:widowControl/>
              <w:snapToGrid w:val="0"/>
              <w:spacing w:line="240" w:lineRule="exact"/>
              <w:jc w:val="center"/>
              <w:rPr>
                <w:rFonts w:eastAsia="汉仪书宋二简"/>
                <w:kern w:val="0"/>
                <w:sz w:val="18"/>
                <w:szCs w:val="18"/>
              </w:rPr>
            </w:pPr>
            <w:r>
              <w:rPr>
                <w:rFonts w:eastAsia="汉仪书宋二简"/>
                <w:kern w:val="0"/>
                <w:sz w:val="18"/>
                <w:szCs w:val="18"/>
              </w:rPr>
              <w:t>课外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2" w:hRule="atLeast"/>
          <w:jc w:val="center"/>
        </w:trPr>
        <w:tc>
          <w:tcPr>
            <w:tcW w:w="2951"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b/>
                <w:bCs/>
                <w:kern w:val="0"/>
                <w:sz w:val="18"/>
                <w:szCs w:val="18"/>
              </w:rPr>
              <w:t>总 计</w:t>
            </w:r>
          </w:p>
        </w:tc>
        <w:tc>
          <w:tcPr>
            <w:tcW w:w="1377"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w:t>
            </w:r>
          </w:p>
        </w:tc>
        <w:tc>
          <w:tcPr>
            <w:tcW w:w="1468"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34.5</w:t>
            </w:r>
          </w:p>
        </w:tc>
        <w:tc>
          <w:tcPr>
            <w:tcW w:w="1350"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w:t>
            </w:r>
          </w:p>
        </w:tc>
        <w:tc>
          <w:tcPr>
            <w:tcW w:w="1641" w:type="dxa"/>
            <w:tcBorders>
              <w:tl2br w:val="nil"/>
              <w:tr2bl w:val="nil"/>
            </w:tcBorders>
            <w:vAlign w:val="center"/>
          </w:tcPr>
          <w:p>
            <w:pPr>
              <w:widowControl/>
              <w:spacing w:line="240" w:lineRule="exact"/>
              <w:jc w:val="center"/>
              <w:rPr>
                <w:rFonts w:eastAsia="汉仪书宋二简"/>
                <w:kern w:val="0"/>
                <w:sz w:val="18"/>
                <w:szCs w:val="18"/>
              </w:rPr>
            </w:pPr>
            <w:r>
              <w:rPr>
                <w:rFonts w:eastAsia="汉仪书宋二简"/>
                <w:kern w:val="0"/>
                <w:sz w:val="18"/>
                <w:szCs w:val="18"/>
              </w:rPr>
              <w:t>/</w:t>
            </w:r>
          </w:p>
        </w:tc>
      </w:tr>
    </w:tbl>
    <w:p>
      <w:pPr>
        <w:spacing w:before="94" w:beforeLines="30" w:line="240" w:lineRule="exact"/>
        <w:ind w:left="-210" w:leftChars="-100" w:right="-210" w:rightChars="-100" w:firstLine="360" w:firstLineChars="200"/>
        <w:rPr>
          <w:rFonts w:eastAsia="汉仪书宋二简"/>
          <w:kern w:val="0"/>
          <w:sz w:val="18"/>
          <w:szCs w:val="18"/>
        </w:rPr>
      </w:pPr>
      <w:r>
        <w:rPr>
          <w:rFonts w:eastAsia="汉仪书宋二简"/>
          <w:kern w:val="0"/>
          <w:sz w:val="18"/>
          <w:szCs w:val="18"/>
        </w:rPr>
        <w:t>备注：（1）讲座至少完成5次；（2）</w:t>
      </w:r>
      <w:r>
        <w:rPr>
          <w:rFonts w:hint="eastAsia" w:eastAsia="汉仪书宋二简"/>
          <w:kern w:val="0"/>
          <w:sz w:val="18"/>
          <w:szCs w:val="18"/>
        </w:rPr>
        <w:t>劳动教育实践、</w:t>
      </w:r>
      <w:r>
        <w:rPr>
          <w:rFonts w:eastAsia="汉仪书宋二简"/>
          <w:kern w:val="0"/>
          <w:sz w:val="18"/>
          <w:szCs w:val="18"/>
        </w:rPr>
        <w:t>课外体育锻炼、讲座、暑期社会实践、体育健康标准辅导测试</w:t>
      </w:r>
      <w:r>
        <w:rPr>
          <w:rFonts w:hint="eastAsia" w:eastAsia="汉仪书宋二简"/>
          <w:kern w:val="0"/>
          <w:sz w:val="18"/>
          <w:szCs w:val="18"/>
        </w:rPr>
        <w:t>、商务日语翻译实践</w:t>
      </w:r>
      <w:r>
        <w:rPr>
          <w:rFonts w:eastAsia="汉仪书宋二简"/>
          <w:kern w:val="0"/>
          <w:sz w:val="18"/>
          <w:szCs w:val="18"/>
        </w:rPr>
        <w:t>为课外完成的实践环节，为毕业审核条件。</w:t>
      </w:r>
    </w:p>
    <w:p>
      <w:pPr>
        <w:tabs>
          <w:tab w:val="left" w:pos="209"/>
          <w:tab w:val="left" w:pos="1049"/>
        </w:tabs>
        <w:spacing w:line="400" w:lineRule="exact"/>
        <w:rPr>
          <w:rFonts w:eastAsia="汉仪书宋二简"/>
          <w:b/>
          <w:bCs/>
        </w:rPr>
      </w:pPr>
    </w:p>
    <w:p>
      <w:pPr>
        <w:tabs>
          <w:tab w:val="left" w:pos="209"/>
          <w:tab w:val="left" w:pos="1049"/>
        </w:tabs>
        <w:spacing w:line="400" w:lineRule="exact"/>
        <w:rPr>
          <w:rFonts w:eastAsia="汉仪书宋二简"/>
          <w:b/>
          <w:bCs/>
        </w:rPr>
      </w:pPr>
      <w:r>
        <w:rPr>
          <w:rFonts w:eastAsia="汉仪书宋二简"/>
          <w:b/>
          <w:bCs/>
        </w:rPr>
        <w:t>附件3 课程简述</w:t>
      </w:r>
    </w:p>
    <w:p>
      <w:pPr>
        <w:spacing w:line="400" w:lineRule="exact"/>
        <w:ind w:firstLine="422" w:firstLineChars="200"/>
        <w:rPr>
          <w:rFonts w:eastAsia="汉仪书宋二简"/>
          <w:kern w:val="0"/>
        </w:rPr>
      </w:pPr>
      <w:r>
        <w:rPr>
          <w:rFonts w:eastAsia="汉仪书宋二简"/>
          <w:b/>
          <w:bCs/>
        </w:rPr>
        <w:t>课程编号：72540051</w:t>
      </w:r>
    </w:p>
    <w:p>
      <w:pPr>
        <w:spacing w:line="400" w:lineRule="exact"/>
        <w:ind w:firstLine="422" w:firstLineChars="200"/>
        <w:rPr>
          <w:rFonts w:eastAsia="汉仪书宋二简"/>
          <w:b/>
          <w:bCs/>
        </w:rPr>
      </w:pPr>
      <w:r>
        <w:rPr>
          <w:rFonts w:eastAsia="汉仪书宋二简"/>
          <w:b/>
          <w:bCs/>
        </w:rPr>
        <w:t>课程名称：思想道德与法治（Morality and Legal System）</w:t>
      </w:r>
    </w:p>
    <w:p>
      <w:pPr>
        <w:spacing w:line="400" w:lineRule="exact"/>
        <w:ind w:firstLine="420" w:firstLineChars="200"/>
        <w:rPr>
          <w:rFonts w:eastAsia="汉仪书宋二简"/>
        </w:rPr>
      </w:pPr>
      <w:r>
        <w:rPr>
          <w:rFonts w:eastAsia="汉仪书宋二简"/>
        </w:rPr>
        <w:t>学时数：40   学分数：2.5</w:t>
      </w:r>
    </w:p>
    <w:p>
      <w:pPr>
        <w:spacing w:line="400" w:lineRule="exact"/>
        <w:ind w:firstLine="420" w:firstLineChars="200"/>
        <w:rPr>
          <w:rFonts w:eastAsia="汉仪书宋二简"/>
        </w:rPr>
      </w:pPr>
      <w:r>
        <w:rPr>
          <w:rFonts w:eastAsia="汉仪书宋二简"/>
        </w:rPr>
        <w:t>先修课程：无</w:t>
      </w:r>
      <w:r>
        <w:rPr>
          <w:rFonts w:eastAsia="汉仪书宋二简"/>
        </w:rPr>
        <w:fldChar w:fldCharType="begin"/>
      </w:r>
      <w:r>
        <w:rPr>
          <w:rFonts w:eastAsia="汉仪书宋二简"/>
        </w:rPr>
        <w:instrText xml:space="preserve"> MERGEFIELD "先修课程3编码" </w:instrText>
      </w:r>
      <w:r>
        <w:rPr>
          <w:rFonts w:eastAsia="汉仪书宋二简"/>
        </w:rPr>
        <w:fldChar w:fldCharType="end"/>
      </w:r>
      <w:r>
        <w:rPr>
          <w:rFonts w:eastAsia="汉仪书宋二简"/>
        </w:rPr>
        <w:fldChar w:fldCharType="begin"/>
      </w:r>
      <w:r>
        <w:rPr>
          <w:rFonts w:eastAsia="汉仪书宋二简"/>
        </w:rPr>
        <w:instrText xml:space="preserve"> MERGEFIELD "先修课程3名称" </w:instrText>
      </w:r>
      <w:r>
        <w:rPr>
          <w:rFonts w:eastAsia="汉仪书宋二简"/>
        </w:rPr>
        <w:fldChar w:fldCharType="end"/>
      </w:r>
    </w:p>
    <w:p>
      <w:pPr>
        <w:spacing w:line="400" w:lineRule="exact"/>
        <w:ind w:firstLine="420" w:firstLineChars="200"/>
        <w:rPr>
          <w:rFonts w:eastAsia="汉仪书宋二简"/>
        </w:rPr>
      </w:pPr>
      <w:r>
        <w:rPr>
          <w:rFonts w:eastAsia="汉仪书宋二简"/>
        </w:rPr>
        <w:t>课程描述：</w:t>
      </w:r>
    </w:p>
    <w:p>
      <w:pPr>
        <w:spacing w:line="400" w:lineRule="exact"/>
        <w:ind w:firstLine="420" w:firstLineChars="200"/>
        <w:rPr>
          <w:rFonts w:eastAsia="汉仪书宋二简"/>
          <w:shd w:val="clear" w:color="auto" w:fill="FFFFFF"/>
        </w:rPr>
      </w:pPr>
      <w:r>
        <w:rPr>
          <w:rFonts w:eastAsia="汉仪书宋二简"/>
          <w:shd w:val="clear" w:color="auto" w:fill="FFFFFF"/>
        </w:rPr>
        <w:t>《思想道德与法制》作为高等学校的一门公共基础必修课，是高校思想政治理论课的核心课程和首始课程，也是对大学生进行思想道德教育和法制教育的主渠道和主阵地。它以马列主义、毛泽东思想、中国特色社会主义理论体系为指导，围绕着学生成长成才这个主题，从当代大学生面临和关心的实际问题出发，以学习和践行社会主义核心价值体系和社会主义核心价值观为主线，以社会主义荣辱观为基本要求，以马克思主义的科学的世界观、人生观、价值观、道德观和法制观教育为基本内容，以培育有理想、有道德、有文化、有纪律的“四有公民”为目标。</w:t>
      </w:r>
    </w:p>
    <w:p>
      <w:pPr>
        <w:spacing w:line="400" w:lineRule="exact"/>
        <w:ind w:firstLine="420" w:firstLineChars="200"/>
        <w:rPr>
          <w:rFonts w:eastAsia="汉仪书宋二简"/>
          <w:shd w:val="clear" w:color="auto" w:fill="FFFFFF"/>
        </w:rPr>
      </w:pPr>
      <w:r>
        <w:rPr>
          <w:rFonts w:eastAsia="汉仪书宋二简"/>
          <w:shd w:val="clear" w:color="auto" w:fill="FFFFFF"/>
        </w:rPr>
        <w:t>课程的作用在于通过理论学习和实践体验，帮助大学生进一步提高分辨是非、善恶、美丑的能力和加强自我修养的能力，帮助其形成崇高的理想信念、增强爱国主义情感、确立正确的人生观和价值观以及牢固树立社会主义荣辱观，学习和践行社会主义核心价值观，从而全面提高大学生的思想道德素质和法律素质，使其逐渐成长为德智体美全面发展的社会主义事业的合格建设者和可靠接班人。</w:t>
      </w:r>
    </w:p>
    <w:p>
      <w:pPr>
        <w:spacing w:line="400" w:lineRule="exact"/>
        <w:ind w:firstLine="420" w:firstLineChars="200"/>
        <w:rPr>
          <w:rFonts w:eastAsia="汉仪书宋二简"/>
          <w:shd w:val="clear" w:color="auto" w:fill="FFFFFF"/>
        </w:rPr>
      </w:pPr>
    </w:p>
    <w:p>
      <w:pPr>
        <w:widowControl/>
        <w:adjustRightInd w:val="0"/>
        <w:snapToGrid w:val="0"/>
        <w:spacing w:line="400" w:lineRule="exact"/>
        <w:ind w:firstLine="422" w:firstLineChars="200"/>
        <w:rPr>
          <w:rFonts w:eastAsia="汉仪书宋二简"/>
          <w:b/>
          <w:bCs/>
        </w:rPr>
      </w:pPr>
      <w:r>
        <w:rPr>
          <w:rFonts w:eastAsia="汉仪书宋二简"/>
          <w:b/>
          <w:bCs/>
        </w:rPr>
        <w:t xml:space="preserve">课程编号：40010031      </w:t>
      </w:r>
    </w:p>
    <w:p>
      <w:pPr>
        <w:widowControl/>
        <w:adjustRightInd w:val="0"/>
        <w:snapToGrid w:val="0"/>
        <w:spacing w:line="400" w:lineRule="exact"/>
        <w:ind w:firstLine="422" w:firstLineChars="200"/>
        <w:rPr>
          <w:rFonts w:eastAsia="汉仪书宋二简"/>
          <w:b/>
          <w:bCs/>
        </w:rPr>
      </w:pPr>
      <w:r>
        <w:rPr>
          <w:rFonts w:eastAsia="汉仪书宋二简"/>
          <w:b/>
          <w:bCs/>
        </w:rPr>
        <w:t>课程名称：大学计算机基础（Computer Fundamentals）</w:t>
      </w:r>
    </w:p>
    <w:p>
      <w:pPr>
        <w:widowControl/>
        <w:adjustRightInd w:val="0"/>
        <w:snapToGrid w:val="0"/>
        <w:spacing w:line="400" w:lineRule="exact"/>
        <w:ind w:firstLine="420" w:firstLineChars="200"/>
        <w:rPr>
          <w:rFonts w:eastAsia="汉仪书宋二简"/>
          <w:bCs/>
        </w:rPr>
      </w:pPr>
      <w:r>
        <w:rPr>
          <w:rFonts w:eastAsia="汉仪书宋二简"/>
          <w:bCs/>
        </w:rPr>
        <w:t>学时数：24+20（计划外学时）</w:t>
      </w:r>
      <w:r>
        <w:rPr>
          <w:rFonts w:eastAsia="汉仪书宋二简"/>
        </w:rPr>
        <w:t xml:space="preserve">   </w:t>
      </w:r>
      <w:r>
        <w:rPr>
          <w:rFonts w:eastAsia="汉仪书宋二简"/>
          <w:bCs/>
        </w:rPr>
        <w:t>学分数：1.5</w:t>
      </w:r>
    </w:p>
    <w:p>
      <w:pPr>
        <w:widowControl/>
        <w:adjustRightInd w:val="0"/>
        <w:snapToGrid w:val="0"/>
        <w:spacing w:line="400" w:lineRule="exact"/>
        <w:ind w:firstLine="420" w:firstLineChars="200"/>
        <w:rPr>
          <w:rFonts w:eastAsia="汉仪书宋二简"/>
          <w:bCs/>
        </w:rPr>
      </w:pPr>
      <w:r>
        <w:rPr>
          <w:rFonts w:eastAsia="汉仪书宋二简"/>
          <w:bCs/>
        </w:rPr>
        <w:t>先修课程：无</w:t>
      </w:r>
    </w:p>
    <w:p>
      <w:pPr>
        <w:widowControl/>
        <w:adjustRightInd w:val="0"/>
        <w:snapToGrid w:val="0"/>
        <w:spacing w:line="400" w:lineRule="exact"/>
        <w:ind w:firstLine="420" w:firstLineChars="200"/>
        <w:rPr>
          <w:rFonts w:eastAsia="汉仪书宋二简"/>
          <w:bCs/>
        </w:rPr>
      </w:pPr>
      <w:r>
        <w:rPr>
          <w:rFonts w:eastAsia="汉仪书宋二简"/>
          <w:bCs/>
        </w:rPr>
        <w:t>课程描述：</w:t>
      </w:r>
    </w:p>
    <w:p>
      <w:pPr>
        <w:widowControl/>
        <w:adjustRightInd w:val="0"/>
        <w:snapToGrid w:val="0"/>
        <w:spacing w:line="400" w:lineRule="exact"/>
        <w:ind w:firstLine="420" w:firstLineChars="200"/>
        <w:rPr>
          <w:rFonts w:eastAsia="汉仪书宋二简"/>
          <w:bCs/>
        </w:rPr>
      </w:pPr>
      <w:r>
        <w:rPr>
          <w:rFonts w:eastAsia="汉仪书宋二简"/>
          <w:bCs/>
        </w:rPr>
        <w:t>《大学计算机基础》课程是大学计算机基础课程体系的重要核心课程，是为全校非计算机专业学生开设的第一门计算机基础课程，属于公共基础课。内容涉及计算机各领域概念和知识层面的内容和大学生必不可少的应用技能和思维能力。《大学计算机基础》课程的目标是：拓宽知识面—掌握基本技能—提高应用能力—培养创新能力和计算思维意识。通过本课程的教学，不仅让学生全面了解计算机和计算机学科方面的知识，更重要的是要具有利用计算机解决实际应用时所需的基本技术、方法以及学会分析问题、解决问题的意识和能力，提高学生的计算机素质，为后继计算机基础系列课程的学习和结合专业应用打下基础。</w:t>
      </w:r>
    </w:p>
    <w:p>
      <w:pPr>
        <w:widowControl/>
        <w:adjustRightInd w:val="0"/>
        <w:snapToGrid w:val="0"/>
        <w:spacing w:line="400" w:lineRule="exact"/>
        <w:rPr>
          <w:rFonts w:eastAsia="汉仪书宋二简"/>
          <w:b/>
          <w:bCs/>
        </w:rPr>
      </w:pPr>
    </w:p>
    <w:p>
      <w:pPr>
        <w:widowControl/>
        <w:adjustRightInd w:val="0"/>
        <w:snapToGrid w:val="0"/>
        <w:spacing w:line="400" w:lineRule="exact"/>
        <w:ind w:firstLine="422" w:firstLineChars="200"/>
        <w:rPr>
          <w:rFonts w:eastAsia="汉仪书宋二简"/>
          <w:b/>
          <w:bCs/>
        </w:rPr>
      </w:pPr>
      <w:r>
        <w:rPr>
          <w:rFonts w:eastAsia="汉仪书宋二简"/>
          <w:b/>
          <w:bCs/>
        </w:rPr>
        <w:t xml:space="preserve">课程编号：72330061       </w:t>
      </w:r>
    </w:p>
    <w:p>
      <w:pPr>
        <w:widowControl/>
        <w:adjustRightInd w:val="0"/>
        <w:snapToGrid w:val="0"/>
        <w:spacing w:line="400" w:lineRule="exact"/>
        <w:ind w:firstLine="422" w:firstLineChars="200"/>
        <w:rPr>
          <w:rFonts w:eastAsia="汉仪书宋二简"/>
          <w:b/>
          <w:bCs/>
        </w:rPr>
      </w:pPr>
      <w:r>
        <w:rPr>
          <w:rFonts w:eastAsia="汉仪书宋二简"/>
          <w:b/>
          <w:bCs/>
        </w:rPr>
        <w:t>课程名称：马克思主义基本原理（Basic Principles of Marxism）</w:t>
      </w:r>
    </w:p>
    <w:p>
      <w:pPr>
        <w:widowControl/>
        <w:adjustRightInd w:val="0"/>
        <w:snapToGrid w:val="0"/>
        <w:spacing w:line="400" w:lineRule="exact"/>
        <w:ind w:firstLine="420" w:firstLineChars="200"/>
        <w:rPr>
          <w:rFonts w:eastAsia="汉仪书宋二简"/>
          <w:bCs/>
        </w:rPr>
      </w:pPr>
      <w:r>
        <w:rPr>
          <w:rFonts w:eastAsia="汉仪书宋二简"/>
          <w:bCs/>
        </w:rPr>
        <w:t>学时数：40    学分数：2.5</w:t>
      </w:r>
    </w:p>
    <w:p>
      <w:pPr>
        <w:widowControl/>
        <w:adjustRightInd w:val="0"/>
        <w:snapToGrid w:val="0"/>
        <w:spacing w:line="400" w:lineRule="exact"/>
        <w:ind w:firstLine="420" w:firstLineChars="200"/>
        <w:rPr>
          <w:rFonts w:eastAsia="汉仪书宋二简"/>
          <w:bCs/>
        </w:rPr>
      </w:pPr>
      <w:r>
        <w:rPr>
          <w:rFonts w:eastAsia="汉仪书宋二简"/>
          <w:bCs/>
        </w:rPr>
        <w:t>先修课程：思想道德与法治、中国近现代史纲要</w:t>
      </w:r>
    </w:p>
    <w:p>
      <w:pPr>
        <w:widowControl/>
        <w:adjustRightInd w:val="0"/>
        <w:snapToGrid w:val="0"/>
        <w:spacing w:line="400" w:lineRule="exact"/>
        <w:ind w:firstLine="420" w:firstLineChars="200"/>
        <w:rPr>
          <w:rFonts w:eastAsia="汉仪书宋二简"/>
          <w:bCs/>
        </w:rPr>
      </w:pPr>
      <w:r>
        <w:rPr>
          <w:rFonts w:eastAsia="汉仪书宋二简"/>
          <w:bCs/>
        </w:rPr>
        <w:t>课程描述：</w:t>
      </w:r>
    </w:p>
    <w:p>
      <w:pPr>
        <w:widowControl/>
        <w:adjustRightInd w:val="0"/>
        <w:snapToGrid w:val="0"/>
        <w:spacing w:line="400" w:lineRule="exact"/>
        <w:ind w:firstLine="420" w:firstLineChars="200"/>
        <w:rPr>
          <w:rFonts w:eastAsia="汉仪书宋二简"/>
          <w:bCs/>
        </w:rPr>
      </w:pPr>
      <w:r>
        <w:rPr>
          <w:rFonts w:eastAsia="汉仪书宋二简"/>
          <w:bCs/>
        </w:rPr>
        <w:t>《马克思主义基本原理》是全国本科高校各专业开设的一门公共必修课程，是我国高校思想政治理论教学的重要组成部分。课程开设目的是要从理论与实践相结合的角度对学生进行系统的马克思主义理论教育，帮助学生从整体上把握马克思主义的精神实质、基本理论和方法论原则，提升学生的思想理论素养和逻辑思维能力，学会运用马克思主义的基本立场、观点和方法去分析问题和解决问题、正确地面向社会和把握自我；指导学生树立正确的世界观、人生观和价值观，并为学生确立建设中国特色社会主义的理想信念，自觉投身民族复兴、国家强盛的伟大实践，打下扎实的思想理论基础。</w:t>
      </w:r>
    </w:p>
    <w:p>
      <w:pPr>
        <w:widowControl/>
        <w:adjustRightInd w:val="0"/>
        <w:snapToGrid w:val="0"/>
        <w:spacing w:line="400" w:lineRule="exact"/>
        <w:ind w:firstLine="420" w:firstLineChars="200"/>
        <w:rPr>
          <w:rFonts w:eastAsia="汉仪书宋二简"/>
          <w:bCs/>
        </w:rPr>
      </w:pPr>
    </w:p>
    <w:p>
      <w:pPr>
        <w:widowControl/>
        <w:adjustRightInd w:val="0"/>
        <w:snapToGrid w:val="0"/>
        <w:spacing w:line="400" w:lineRule="exact"/>
        <w:ind w:firstLine="422" w:firstLineChars="200"/>
        <w:rPr>
          <w:rFonts w:eastAsia="汉仪书宋二简"/>
          <w:b/>
          <w:bCs/>
        </w:rPr>
      </w:pPr>
      <w:r>
        <w:rPr>
          <w:rFonts w:eastAsia="汉仪书宋二简"/>
          <w:b/>
          <w:bCs/>
        </w:rPr>
        <w:t xml:space="preserve">课程编号：72500061    </w:t>
      </w:r>
    </w:p>
    <w:p>
      <w:pPr>
        <w:widowControl/>
        <w:adjustRightInd w:val="0"/>
        <w:snapToGrid w:val="0"/>
        <w:spacing w:line="400" w:lineRule="exact"/>
        <w:ind w:firstLine="422" w:firstLineChars="200"/>
        <w:rPr>
          <w:rFonts w:eastAsia="汉仪书宋二简"/>
          <w:bCs/>
        </w:rPr>
      </w:pPr>
      <w:r>
        <w:rPr>
          <w:rFonts w:eastAsia="汉仪书宋二简"/>
          <w:b/>
          <w:bCs/>
        </w:rPr>
        <w:t>课程名称：中国近现代史纲要（The outline of Modern Chinese History）</w:t>
      </w:r>
    </w:p>
    <w:p>
      <w:pPr>
        <w:widowControl/>
        <w:adjustRightInd w:val="0"/>
        <w:snapToGrid w:val="0"/>
        <w:spacing w:line="400" w:lineRule="exact"/>
        <w:ind w:firstLine="420" w:firstLineChars="200"/>
        <w:rPr>
          <w:rFonts w:eastAsia="汉仪书宋二简"/>
          <w:bCs/>
        </w:rPr>
      </w:pPr>
      <w:r>
        <w:rPr>
          <w:rFonts w:eastAsia="汉仪书宋二简"/>
          <w:bCs/>
        </w:rPr>
        <w:t>学时数：40    学分数：2.5</w:t>
      </w:r>
    </w:p>
    <w:p>
      <w:pPr>
        <w:widowControl/>
        <w:adjustRightInd w:val="0"/>
        <w:snapToGrid w:val="0"/>
        <w:spacing w:line="400" w:lineRule="exact"/>
        <w:ind w:firstLine="420" w:firstLineChars="200"/>
        <w:rPr>
          <w:rFonts w:eastAsia="汉仪书宋二简"/>
          <w:bCs/>
        </w:rPr>
      </w:pPr>
      <w:r>
        <w:rPr>
          <w:rFonts w:eastAsia="汉仪书宋二简"/>
          <w:bCs/>
        </w:rPr>
        <w:t>先修课程：思想道德与法治</w:t>
      </w:r>
    </w:p>
    <w:p>
      <w:pPr>
        <w:widowControl/>
        <w:adjustRightInd w:val="0"/>
        <w:snapToGrid w:val="0"/>
        <w:spacing w:line="400" w:lineRule="exact"/>
        <w:ind w:firstLine="420" w:firstLineChars="200"/>
        <w:rPr>
          <w:rFonts w:eastAsia="汉仪书宋二简"/>
          <w:bCs/>
        </w:rPr>
      </w:pPr>
      <w:r>
        <w:rPr>
          <w:rFonts w:eastAsia="汉仪书宋二简"/>
          <w:bCs/>
        </w:rPr>
        <w:t>课程描述：</w:t>
      </w:r>
    </w:p>
    <w:p>
      <w:pPr>
        <w:widowControl/>
        <w:adjustRightInd w:val="0"/>
        <w:snapToGrid w:val="0"/>
        <w:spacing w:line="400" w:lineRule="exact"/>
        <w:ind w:firstLine="420" w:firstLineChars="200"/>
        <w:rPr>
          <w:rFonts w:eastAsia="汉仪书宋二简"/>
          <w:bCs/>
        </w:rPr>
      </w:pPr>
      <w:r>
        <w:rPr>
          <w:rFonts w:eastAsia="汉仪书宋二简"/>
          <w:bCs/>
        </w:rPr>
        <w:t>《中国近现代史纲要》是按照2005年中共中央宣传部、教育部《关于进一步加强和改进高等学校思想政治理论课的意见及其实施方案》的通知要求，在全国本科高校各专业设置的一门必修的思想政治理论课。帮助学生了解国史、国情，深刻领会历史和人民怎样选择了马克思主义，选择了中国共产党，选择了社会主义，选择了改革开放，坚定大学生在中国共产党领导下走中国特色社会主义道路的“四个自信”。</w:t>
      </w:r>
    </w:p>
    <w:p>
      <w:pPr>
        <w:widowControl/>
        <w:adjustRightInd w:val="0"/>
        <w:snapToGrid w:val="0"/>
        <w:spacing w:line="400" w:lineRule="exact"/>
        <w:ind w:firstLine="420" w:firstLineChars="200"/>
        <w:rPr>
          <w:rFonts w:eastAsia="汉仪书宋二简"/>
          <w:bCs/>
        </w:rPr>
      </w:pPr>
    </w:p>
    <w:p>
      <w:pPr>
        <w:widowControl/>
        <w:adjustRightInd w:val="0"/>
        <w:snapToGrid w:val="0"/>
        <w:spacing w:line="400" w:lineRule="exact"/>
        <w:ind w:firstLine="422" w:firstLineChars="200"/>
        <w:rPr>
          <w:rFonts w:eastAsia="汉仪书宋二简"/>
          <w:b/>
          <w:bCs/>
        </w:rPr>
      </w:pPr>
      <w:r>
        <w:rPr>
          <w:rFonts w:eastAsia="汉仪书宋二简"/>
          <w:b/>
          <w:bCs/>
        </w:rPr>
        <w:t xml:space="preserve">课程编号：72451-8#    </w:t>
      </w:r>
    </w:p>
    <w:p>
      <w:pPr>
        <w:widowControl/>
        <w:adjustRightInd w:val="0"/>
        <w:snapToGrid w:val="0"/>
        <w:spacing w:line="400" w:lineRule="exact"/>
        <w:ind w:firstLine="422" w:firstLineChars="200"/>
        <w:rPr>
          <w:rFonts w:eastAsia="汉仪书宋二简"/>
          <w:bCs/>
        </w:rPr>
      </w:pPr>
      <w:r>
        <w:rPr>
          <w:rFonts w:eastAsia="汉仪书宋二简"/>
          <w:b/>
          <w:bCs/>
        </w:rPr>
        <w:t>课程名称：形势与政策（Situation and Policy）</w:t>
      </w:r>
    </w:p>
    <w:p>
      <w:pPr>
        <w:widowControl/>
        <w:adjustRightInd w:val="0"/>
        <w:snapToGrid w:val="0"/>
        <w:spacing w:line="400" w:lineRule="exact"/>
        <w:ind w:firstLine="420" w:firstLineChars="200"/>
        <w:rPr>
          <w:rFonts w:eastAsia="汉仪书宋二简"/>
          <w:bCs/>
        </w:rPr>
      </w:pPr>
      <w:r>
        <w:rPr>
          <w:rFonts w:eastAsia="汉仪书宋二简"/>
          <w:bCs/>
        </w:rPr>
        <w:t>学时数：64     学分数：2</w:t>
      </w:r>
    </w:p>
    <w:p>
      <w:pPr>
        <w:widowControl/>
        <w:adjustRightInd w:val="0"/>
        <w:snapToGrid w:val="0"/>
        <w:spacing w:line="400" w:lineRule="exact"/>
        <w:ind w:firstLine="420" w:firstLineChars="200"/>
        <w:rPr>
          <w:rFonts w:eastAsia="汉仪书宋二简"/>
          <w:bCs/>
        </w:rPr>
      </w:pPr>
      <w:r>
        <w:rPr>
          <w:rFonts w:eastAsia="汉仪书宋二简"/>
          <w:bCs/>
        </w:rPr>
        <w:t>先修课程：无</w:t>
      </w:r>
    </w:p>
    <w:p>
      <w:pPr>
        <w:widowControl/>
        <w:adjustRightInd w:val="0"/>
        <w:snapToGrid w:val="0"/>
        <w:spacing w:line="400" w:lineRule="exact"/>
        <w:ind w:firstLine="420" w:firstLineChars="200"/>
        <w:rPr>
          <w:rFonts w:eastAsia="汉仪书宋二简"/>
          <w:bCs/>
        </w:rPr>
      </w:pPr>
      <w:r>
        <w:rPr>
          <w:rFonts w:eastAsia="汉仪书宋二简"/>
          <w:bCs/>
        </w:rPr>
        <w:t>课程描述：</w:t>
      </w:r>
    </w:p>
    <w:p>
      <w:pPr>
        <w:widowControl/>
        <w:adjustRightInd w:val="0"/>
        <w:snapToGrid w:val="0"/>
        <w:spacing w:line="400" w:lineRule="exact"/>
        <w:ind w:firstLine="420" w:firstLineChars="200"/>
        <w:rPr>
          <w:rFonts w:eastAsia="汉仪书宋二简"/>
          <w:b/>
          <w:bCs/>
        </w:rPr>
      </w:pPr>
      <w:r>
        <w:rPr>
          <w:rFonts w:eastAsia="汉仪书宋二简"/>
          <w:bCs/>
        </w:rPr>
        <w:t>“形势与政策”课是高校思想政治理论课的主干课程，是全校各专业必修课程。依据中宣部、教育部下发的“高校形势与政策教育教学要点”，结合当前国际国内形势以及高等教育改革形势和大学生成长的特点而开设。在介绍当前国家打针方针、国内外经济政治形势、国际关系以及国内外热点事件的基础上，阐明了我国政府的基本原则、基本立场与应对政策。培养学生观察社会形势问题敏锐的洞察力，培养学生处理、应对复杂社会问题的能力，提升学生的综合素质。使学生基本掌握该课程的基础理论知识、分析问题的基本方法，并能够运用这些知识和方法去分析现实生活中的一些问题，把理论渗透到实践中，指导自己的行为。</w:t>
      </w:r>
      <w:r>
        <w:rPr>
          <w:rFonts w:eastAsia="汉仪书宋二简"/>
        </w:rPr>
        <w:br w:type="textWrapping"/>
      </w:r>
    </w:p>
    <w:p>
      <w:pPr>
        <w:widowControl/>
        <w:adjustRightInd w:val="0"/>
        <w:snapToGrid w:val="0"/>
        <w:spacing w:line="400" w:lineRule="exact"/>
        <w:ind w:firstLine="422" w:firstLineChars="200"/>
        <w:rPr>
          <w:rFonts w:eastAsia="汉仪书宋二简"/>
          <w:b/>
          <w:bCs/>
        </w:rPr>
      </w:pPr>
      <w:r>
        <w:rPr>
          <w:rFonts w:eastAsia="汉仪书宋二简"/>
          <w:b/>
          <w:bCs/>
        </w:rPr>
        <w:t xml:space="preserve">课程编号：94010021   </w:t>
      </w:r>
    </w:p>
    <w:p>
      <w:pPr>
        <w:widowControl/>
        <w:adjustRightInd w:val="0"/>
        <w:snapToGrid w:val="0"/>
        <w:spacing w:line="400" w:lineRule="exact"/>
        <w:ind w:firstLine="422" w:firstLineChars="200"/>
        <w:rPr>
          <w:rFonts w:eastAsia="汉仪书宋二简"/>
          <w:b/>
          <w:bCs/>
        </w:rPr>
      </w:pPr>
      <w:r>
        <w:rPr>
          <w:rFonts w:eastAsia="汉仪书宋二简"/>
          <w:b/>
          <w:bCs/>
        </w:rPr>
        <w:t>课程名称：国家安全教育（National Security Education）</w:t>
      </w:r>
      <w:r>
        <w:rPr>
          <w:rFonts w:eastAsia="汉仪书宋二简"/>
        </w:rPr>
        <w:br w:type="textWrapping"/>
      </w:r>
      <w:r>
        <w:rPr>
          <w:rFonts w:eastAsia="汉仪书宋二简"/>
        </w:rPr>
        <w:t>学时：16    学分：1</w:t>
      </w:r>
      <w:r>
        <w:rPr>
          <w:rFonts w:eastAsia="汉仪书宋二简"/>
        </w:rPr>
        <w:br w:type="textWrapping"/>
      </w:r>
      <w:r>
        <w:rPr>
          <w:rFonts w:eastAsia="汉仪书宋二简"/>
        </w:rPr>
        <w:t>课程描述：</w:t>
      </w:r>
      <w:r>
        <w:rPr>
          <w:rFonts w:eastAsia="汉仪书宋二简"/>
        </w:rPr>
        <w:br w:type="textWrapping"/>
      </w:r>
      <w:r>
        <w:rPr>
          <w:rFonts w:eastAsia="汉仪书宋二简"/>
        </w:rPr>
        <w:t xml:space="preserve">    课程完整覆盖《大中小学国家安全教育指导纲要》中的知识要点，以全面贯彻落实总体国家安全观为目标，从总论到13个重点安全领域，逐章展开。课程框架合理，每章分为具体安全的重要性、主要内容、威胁与挑战、维护途径与方法4个方面，循序渐进。通过结合讲授时事热点和经典案例等不同类型的内容，帮助学生系统掌握中国特色国家安全体系，树立国家安全底线思维，将国家安全意识转化为自觉行动，强化责任担当。</w:t>
      </w:r>
      <w:r>
        <w:rPr>
          <w:rFonts w:eastAsia="汉仪书宋二简"/>
        </w:rPr>
        <w:br w:type="textWrapping"/>
      </w:r>
      <w:r>
        <w:rPr>
          <w:rFonts w:eastAsia="汉仪书宋二简"/>
        </w:rPr>
        <w:br w:type="textWrapping"/>
      </w:r>
      <w:r>
        <w:rPr>
          <w:rFonts w:eastAsia="汉仪书宋二简"/>
          <w:b/>
          <w:bCs/>
        </w:rPr>
        <w:t xml:space="preserve">课程编号：94020021   </w:t>
      </w:r>
    </w:p>
    <w:p>
      <w:pPr>
        <w:widowControl/>
        <w:adjustRightInd w:val="0"/>
        <w:snapToGrid w:val="0"/>
        <w:spacing w:line="400" w:lineRule="exact"/>
        <w:ind w:firstLine="422" w:firstLineChars="200"/>
        <w:rPr>
          <w:rFonts w:eastAsia="汉仪书宋二简"/>
          <w:bCs/>
        </w:rPr>
      </w:pPr>
      <w:r>
        <w:rPr>
          <w:rFonts w:eastAsia="汉仪书宋二简"/>
          <w:b/>
          <w:bCs/>
        </w:rPr>
        <w:t>课程名称：劳动教育（Labour Education）</w:t>
      </w:r>
      <w:r>
        <w:rPr>
          <w:rFonts w:eastAsia="汉仪书宋二简"/>
        </w:rPr>
        <w:br w:type="textWrapping"/>
      </w:r>
      <w:r>
        <w:rPr>
          <w:rFonts w:eastAsia="汉仪书宋二简"/>
        </w:rPr>
        <w:t>学时：16    学分：1</w:t>
      </w:r>
      <w:r>
        <w:rPr>
          <w:rFonts w:eastAsia="汉仪书宋二简"/>
        </w:rPr>
        <w:br w:type="textWrapping"/>
      </w:r>
      <w:r>
        <w:rPr>
          <w:rFonts w:eastAsia="汉仪书宋二简"/>
        </w:rPr>
        <w:t>课程描述：</w:t>
      </w:r>
      <w:r>
        <w:rPr>
          <w:rFonts w:eastAsia="汉仪书宋二简"/>
        </w:rPr>
        <w:br w:type="textWrapping"/>
      </w:r>
      <w:r>
        <w:rPr>
          <w:rFonts w:eastAsia="汉仪书宋二简"/>
        </w:rPr>
        <w:t xml:space="preserve">    通对劳动教育理论课程的学习，学生能够深刻认识人类劳动的本质，积极养成正确劳动观的重要性，继而树立远大的理想，调整好心态，养成谦虚谨慎的劳动习惯。同时，通过学习，学生懂得如何应对劳动时遇到的危机，不乱操心，不忘初心，争取做到身心合一地劳动，以达到最佳劳动效果。</w:t>
      </w:r>
    </w:p>
    <w:p>
      <w:pPr>
        <w:widowControl/>
        <w:adjustRightInd w:val="0"/>
        <w:snapToGrid w:val="0"/>
        <w:spacing w:line="400" w:lineRule="exact"/>
        <w:ind w:firstLine="420" w:firstLineChars="200"/>
        <w:rPr>
          <w:rFonts w:eastAsia="汉仪书宋二简"/>
          <w:bCs/>
        </w:rPr>
      </w:pPr>
    </w:p>
    <w:p>
      <w:pPr>
        <w:widowControl/>
        <w:adjustRightInd w:val="0"/>
        <w:snapToGrid w:val="0"/>
        <w:spacing w:line="400" w:lineRule="exact"/>
        <w:ind w:firstLine="422" w:firstLineChars="200"/>
        <w:rPr>
          <w:rFonts w:eastAsia="汉仪书宋二简"/>
          <w:b/>
          <w:bCs/>
        </w:rPr>
      </w:pPr>
      <w:r>
        <w:rPr>
          <w:rFonts w:eastAsia="汉仪书宋二简"/>
          <w:b/>
          <w:bCs/>
        </w:rPr>
        <w:t xml:space="preserve">课程编号：72370051   </w:t>
      </w:r>
    </w:p>
    <w:p>
      <w:pPr>
        <w:widowControl/>
        <w:adjustRightInd w:val="0"/>
        <w:snapToGrid w:val="0"/>
        <w:spacing w:line="400" w:lineRule="exact"/>
        <w:ind w:firstLine="422" w:firstLineChars="200"/>
        <w:rPr>
          <w:rFonts w:eastAsia="汉仪书宋二简"/>
          <w:bCs/>
        </w:rPr>
      </w:pPr>
      <w:r>
        <w:rPr>
          <w:rFonts w:eastAsia="汉仪书宋二简"/>
          <w:b/>
          <w:bCs/>
        </w:rPr>
        <w:t>课程名称：毛泽东思想和中国特色社会主义理论体系概论（An Introduction to Mao Zedong Thought and the Theoretical System of Socialism with Chinese Characteristics）</w:t>
      </w:r>
    </w:p>
    <w:p>
      <w:pPr>
        <w:widowControl/>
        <w:adjustRightInd w:val="0"/>
        <w:snapToGrid w:val="0"/>
        <w:spacing w:line="400" w:lineRule="exact"/>
        <w:ind w:firstLine="420" w:firstLineChars="200"/>
        <w:rPr>
          <w:rFonts w:eastAsia="汉仪书宋二简"/>
          <w:bCs/>
        </w:rPr>
      </w:pPr>
      <w:r>
        <w:rPr>
          <w:rFonts w:eastAsia="汉仪书宋二简"/>
          <w:bCs/>
        </w:rPr>
        <w:t>学时数：40     学分数：2.5</w:t>
      </w:r>
    </w:p>
    <w:p>
      <w:pPr>
        <w:widowControl/>
        <w:adjustRightInd w:val="0"/>
        <w:snapToGrid w:val="0"/>
        <w:spacing w:line="400" w:lineRule="exact"/>
        <w:ind w:firstLine="420" w:firstLineChars="200"/>
        <w:rPr>
          <w:rFonts w:eastAsia="汉仪书宋二简"/>
          <w:bCs/>
        </w:rPr>
      </w:pPr>
      <w:r>
        <w:rPr>
          <w:rFonts w:eastAsia="汉仪书宋二简"/>
          <w:bCs/>
        </w:rPr>
        <w:t>先修课程：思想道德修养与法律基础</w:t>
      </w:r>
    </w:p>
    <w:p>
      <w:pPr>
        <w:widowControl/>
        <w:adjustRightInd w:val="0"/>
        <w:snapToGrid w:val="0"/>
        <w:spacing w:line="400" w:lineRule="exact"/>
        <w:ind w:firstLine="420" w:firstLineChars="200"/>
        <w:rPr>
          <w:rFonts w:eastAsia="汉仪书宋二简"/>
          <w:bCs/>
        </w:rPr>
      </w:pPr>
      <w:r>
        <w:rPr>
          <w:rFonts w:eastAsia="汉仪书宋二简"/>
          <w:bCs/>
        </w:rPr>
        <w:t>课程描述：</w:t>
      </w:r>
    </w:p>
    <w:p>
      <w:pPr>
        <w:widowControl/>
        <w:adjustRightInd w:val="0"/>
        <w:snapToGrid w:val="0"/>
        <w:spacing w:line="400" w:lineRule="exact"/>
        <w:ind w:firstLine="420" w:firstLineChars="200"/>
        <w:rPr>
          <w:rFonts w:eastAsia="汉仪书宋二简"/>
          <w:bCs/>
        </w:rPr>
      </w:pPr>
      <w:r>
        <w:rPr>
          <w:rFonts w:eastAsia="汉仪书宋二简"/>
          <w:bCs/>
        </w:rPr>
        <w:t>《毛泽东思想和中国特色社会主义理论体系概论》是中宣部、教育部《关于进一步加强和改进高等学校思想政治理论课的意见》及实施方案确定的思想政治理论课必修课之一。通过该课程的学习，帮助学生正确认识马克思主义中国化的理论成果在指导中国革命和建设中的重要历史地位和作用，掌握中国化马克思主义的基本理论和精神实质，帮助他们确立科学社会主义信仰和建设中国特色社会主义的共同理想，增强执行党的基本路线和基本纲领的自觉性和坚定性，为全面建成小康社会和实现中华民族伟大复兴做出自己应有的贡献。</w:t>
      </w:r>
    </w:p>
    <w:p>
      <w:pPr>
        <w:widowControl/>
        <w:adjustRightInd w:val="0"/>
        <w:snapToGrid w:val="0"/>
        <w:spacing w:line="400" w:lineRule="exact"/>
        <w:ind w:firstLine="420" w:firstLineChars="200"/>
        <w:rPr>
          <w:rFonts w:eastAsia="汉仪书宋二简"/>
          <w:bCs/>
        </w:rPr>
      </w:pPr>
    </w:p>
    <w:p>
      <w:pPr>
        <w:widowControl/>
        <w:adjustRightInd w:val="0"/>
        <w:snapToGrid w:val="0"/>
        <w:spacing w:line="400" w:lineRule="exact"/>
        <w:ind w:firstLine="422" w:firstLineChars="200"/>
        <w:rPr>
          <w:rFonts w:eastAsia="汉仪书宋二简"/>
          <w:b/>
          <w:bCs/>
        </w:rPr>
      </w:pPr>
      <w:r>
        <w:rPr>
          <w:rFonts w:eastAsia="汉仪书宋二简"/>
          <w:b/>
          <w:bCs/>
        </w:rPr>
        <w:t xml:space="preserve">课程编号：72430043    </w:t>
      </w:r>
    </w:p>
    <w:p>
      <w:pPr>
        <w:widowControl/>
        <w:adjustRightInd w:val="0"/>
        <w:snapToGrid w:val="0"/>
        <w:spacing w:line="400" w:lineRule="exact"/>
        <w:ind w:firstLine="422" w:firstLineChars="200"/>
        <w:rPr>
          <w:rFonts w:eastAsia="汉仪书宋二简"/>
          <w:bCs/>
        </w:rPr>
      </w:pPr>
      <w:r>
        <w:rPr>
          <w:rFonts w:eastAsia="汉仪书宋二简"/>
          <w:b/>
          <w:bCs/>
        </w:rPr>
        <w:t>课程名称：大学生心理健康教育（College Students Mental Health Course）</w:t>
      </w:r>
    </w:p>
    <w:p>
      <w:pPr>
        <w:widowControl/>
        <w:adjustRightInd w:val="0"/>
        <w:snapToGrid w:val="0"/>
        <w:spacing w:line="400" w:lineRule="exact"/>
        <w:ind w:firstLine="420" w:firstLineChars="200"/>
        <w:rPr>
          <w:rFonts w:eastAsia="汉仪书宋二简"/>
          <w:bCs/>
        </w:rPr>
      </w:pPr>
      <w:r>
        <w:rPr>
          <w:rFonts w:eastAsia="汉仪书宋二简"/>
          <w:bCs/>
        </w:rPr>
        <w:t>学时数：32     学分数：2</w:t>
      </w:r>
    </w:p>
    <w:p>
      <w:pPr>
        <w:widowControl/>
        <w:adjustRightInd w:val="0"/>
        <w:snapToGrid w:val="0"/>
        <w:spacing w:line="400" w:lineRule="exact"/>
        <w:ind w:firstLine="420" w:firstLineChars="200"/>
        <w:rPr>
          <w:rFonts w:eastAsia="汉仪书宋二简"/>
          <w:bCs/>
        </w:rPr>
      </w:pPr>
      <w:r>
        <w:rPr>
          <w:rFonts w:eastAsia="汉仪书宋二简"/>
          <w:bCs/>
        </w:rPr>
        <w:t>先修课程：无</w:t>
      </w:r>
    </w:p>
    <w:p>
      <w:pPr>
        <w:widowControl/>
        <w:adjustRightInd w:val="0"/>
        <w:snapToGrid w:val="0"/>
        <w:spacing w:line="400" w:lineRule="exact"/>
        <w:ind w:firstLine="420" w:firstLineChars="200"/>
        <w:rPr>
          <w:rFonts w:eastAsia="汉仪书宋二简"/>
          <w:bCs/>
        </w:rPr>
      </w:pPr>
      <w:r>
        <w:rPr>
          <w:rFonts w:eastAsia="汉仪书宋二简"/>
          <w:bCs/>
        </w:rPr>
        <w:t>课程描述：</w:t>
      </w:r>
    </w:p>
    <w:p>
      <w:pPr>
        <w:widowControl/>
        <w:adjustRightInd w:val="0"/>
        <w:snapToGrid w:val="0"/>
        <w:spacing w:line="400" w:lineRule="exact"/>
        <w:ind w:firstLine="420" w:firstLineChars="200"/>
        <w:rPr>
          <w:rFonts w:eastAsia="汉仪书宋二简"/>
          <w:bCs/>
        </w:rPr>
      </w:pPr>
      <w:r>
        <w:rPr>
          <w:rFonts w:eastAsia="汉仪书宋二简"/>
          <w:bCs/>
        </w:rPr>
        <w:t>1、培养科学的健康观，在明确“心理”概念的基础上消除对“心理问题”的认知偏见和误解；2、培养自我分析能力，在对记忆进行加工的基础上，了解自己的心理过程，总结自己的行为规律，从而认识真实的自我；3、增强对行为和心理的理解能力，通过知识讲解、课堂讨论和小组作业，了解他人的心理过程，从而丰富自己对行为理解的解释体系，摆脱自我中心的思维限制；4、提升自我调适和自我控制能力，在理解相关理论的基础上，了解人的心理规律，学以致用，掌握一些实用的自我调适方法。</w:t>
      </w:r>
    </w:p>
    <w:p>
      <w:pPr>
        <w:widowControl/>
        <w:adjustRightInd w:val="0"/>
        <w:snapToGrid w:val="0"/>
        <w:spacing w:line="400" w:lineRule="exact"/>
        <w:ind w:firstLine="420" w:firstLineChars="200"/>
        <w:rPr>
          <w:rFonts w:eastAsia="汉仪书宋二简"/>
          <w:bCs/>
        </w:rPr>
      </w:pPr>
    </w:p>
    <w:p>
      <w:pPr>
        <w:widowControl/>
        <w:adjustRightInd w:val="0"/>
        <w:snapToGrid w:val="0"/>
        <w:spacing w:line="400" w:lineRule="exact"/>
        <w:ind w:firstLine="422" w:firstLineChars="200"/>
        <w:rPr>
          <w:rFonts w:eastAsia="汉仪书宋二简"/>
          <w:b/>
          <w:bCs/>
        </w:rPr>
      </w:pPr>
      <w:r>
        <w:rPr>
          <w:rFonts w:eastAsia="汉仪书宋二简"/>
          <w:b/>
          <w:bCs/>
        </w:rPr>
        <w:t xml:space="preserve">课程编号：72460021    </w:t>
      </w:r>
    </w:p>
    <w:p>
      <w:pPr>
        <w:widowControl/>
        <w:adjustRightInd w:val="0"/>
        <w:snapToGrid w:val="0"/>
        <w:spacing w:line="400" w:lineRule="exact"/>
        <w:ind w:firstLine="422" w:firstLineChars="200"/>
        <w:rPr>
          <w:rFonts w:eastAsia="汉仪书宋二简"/>
          <w:bCs/>
        </w:rPr>
      </w:pPr>
      <w:r>
        <w:rPr>
          <w:rFonts w:eastAsia="汉仪书宋二简"/>
          <w:b/>
          <w:bCs/>
        </w:rPr>
        <w:t>课程名称：就业指导（Career Guidance）</w:t>
      </w:r>
    </w:p>
    <w:p>
      <w:pPr>
        <w:widowControl/>
        <w:adjustRightInd w:val="0"/>
        <w:snapToGrid w:val="0"/>
        <w:spacing w:line="400" w:lineRule="exact"/>
        <w:ind w:firstLine="420" w:firstLineChars="200"/>
        <w:rPr>
          <w:rFonts w:eastAsia="汉仪书宋二简"/>
          <w:bCs/>
        </w:rPr>
      </w:pPr>
      <w:r>
        <w:rPr>
          <w:rFonts w:eastAsia="汉仪书宋二简"/>
          <w:bCs/>
        </w:rPr>
        <w:t>学时数：16    学分数：1</w:t>
      </w:r>
    </w:p>
    <w:p>
      <w:pPr>
        <w:widowControl/>
        <w:adjustRightInd w:val="0"/>
        <w:snapToGrid w:val="0"/>
        <w:spacing w:line="400" w:lineRule="exact"/>
        <w:ind w:firstLine="420" w:firstLineChars="200"/>
        <w:rPr>
          <w:rFonts w:eastAsia="汉仪书宋二简"/>
          <w:bCs/>
        </w:rPr>
      </w:pPr>
      <w:r>
        <w:rPr>
          <w:rFonts w:eastAsia="汉仪书宋二简"/>
          <w:bCs/>
        </w:rPr>
        <w:t>课程描述：</w:t>
      </w:r>
    </w:p>
    <w:p>
      <w:pPr>
        <w:widowControl/>
        <w:adjustRightInd w:val="0"/>
        <w:snapToGrid w:val="0"/>
        <w:spacing w:line="400" w:lineRule="exact"/>
        <w:ind w:firstLine="420" w:firstLineChars="200"/>
        <w:rPr>
          <w:rFonts w:eastAsia="汉仪书宋二简"/>
          <w:bCs/>
        </w:rPr>
      </w:pPr>
      <w:r>
        <w:rPr>
          <w:rFonts w:eastAsia="汉仪书宋二简"/>
          <w:bCs/>
        </w:rPr>
        <w:t>通过多种教学方法，提高学生的学习能力、职业能力和职业素养。使学生了解国家的就业形势与政策，了解就业要准备的多方面内容，了解求职途径，领会各种求职技巧和方法。帮助学生确定就业方向，了解自己在岗位工作所需的职业技能，学会做好职前的各项准备工作，为成功谋取职业打下基础，学会科学规划自己的职业生涯。提高学生求职技能，在求职过程中，自觉运用各种求职方法和技巧。增强学生求职信心，树立正确的就业观，坚定个人职业方向，增强求职信心，保持良好的求职心态</w:t>
      </w:r>
    </w:p>
    <w:p>
      <w:pPr>
        <w:spacing w:line="400" w:lineRule="exact"/>
        <w:ind w:firstLine="414" w:firstLineChars="200"/>
        <w:jc w:val="left"/>
        <w:rPr>
          <w:rFonts w:eastAsia="汉仪书宋二简"/>
          <w:b/>
          <w:spacing w:val="-2"/>
          <w:kern w:val="0"/>
        </w:rPr>
      </w:pPr>
    </w:p>
    <w:p>
      <w:pPr>
        <w:spacing w:line="400" w:lineRule="exact"/>
        <w:ind w:firstLine="422" w:firstLineChars="200"/>
        <w:rPr>
          <w:rFonts w:eastAsia="汉仪书宋二简"/>
          <w:b/>
          <w:bCs/>
        </w:rPr>
      </w:pPr>
      <w:r>
        <w:rPr>
          <w:rFonts w:eastAsia="汉仪书宋二简"/>
          <w:b/>
          <w:bCs/>
        </w:rPr>
        <w:t xml:space="preserve">课程编号：6G281-2#      </w:t>
      </w:r>
    </w:p>
    <w:p>
      <w:pPr>
        <w:spacing w:line="400" w:lineRule="exact"/>
        <w:ind w:firstLine="422" w:firstLineChars="200"/>
        <w:rPr>
          <w:rFonts w:eastAsia="汉仪书宋二简"/>
        </w:rPr>
      </w:pPr>
      <w:r>
        <w:rPr>
          <w:rFonts w:eastAsia="汉仪书宋二简"/>
          <w:b/>
          <w:bCs/>
        </w:rPr>
        <w:t>课程名称： 创新创业理论与实践（Theory and Practice of Innovation &amp; entrepreneurship）</w:t>
      </w:r>
    </w:p>
    <w:p>
      <w:pPr>
        <w:spacing w:line="400" w:lineRule="exact"/>
        <w:ind w:firstLine="420" w:firstLineChars="200"/>
        <w:rPr>
          <w:rFonts w:eastAsia="汉仪书宋二简"/>
        </w:rPr>
      </w:pPr>
      <w:r>
        <w:rPr>
          <w:rFonts w:eastAsia="汉仪书宋二简"/>
        </w:rPr>
        <w:t>学时数：32</w:t>
      </w:r>
      <w:r>
        <w:rPr>
          <w:rFonts w:eastAsia="汉仪书宋二简"/>
          <w:bCs/>
        </w:rPr>
        <w:t xml:space="preserve">    </w:t>
      </w:r>
      <w:r>
        <w:rPr>
          <w:rFonts w:eastAsia="汉仪书宋二简"/>
        </w:rPr>
        <w:t xml:space="preserve">学分：2     </w:t>
      </w:r>
    </w:p>
    <w:p>
      <w:pPr>
        <w:spacing w:line="400" w:lineRule="exact"/>
        <w:ind w:firstLine="420" w:firstLineChars="200"/>
        <w:rPr>
          <w:rFonts w:eastAsia="汉仪书宋二简"/>
        </w:rPr>
      </w:pPr>
      <w:r>
        <w:rPr>
          <w:rFonts w:eastAsia="汉仪书宋二简"/>
        </w:rPr>
        <w:t xml:space="preserve">先修课程：无 </w:t>
      </w:r>
    </w:p>
    <w:p>
      <w:pPr>
        <w:widowControl/>
        <w:shd w:val="clear" w:color="auto" w:fill="FFFFFF"/>
        <w:spacing w:line="400" w:lineRule="exact"/>
        <w:ind w:firstLine="420" w:firstLineChars="200"/>
        <w:jc w:val="left"/>
        <w:rPr>
          <w:rFonts w:eastAsia="汉仪书宋二简"/>
        </w:rPr>
      </w:pPr>
      <w:r>
        <w:rPr>
          <w:rFonts w:eastAsia="汉仪书宋二简"/>
        </w:rPr>
        <w:t xml:space="preserve">课程描述： </w:t>
      </w:r>
    </w:p>
    <w:p>
      <w:pPr>
        <w:widowControl/>
        <w:shd w:val="clear" w:color="auto" w:fill="FFFFFF"/>
        <w:spacing w:line="400" w:lineRule="exact"/>
        <w:ind w:firstLine="420" w:firstLineChars="200"/>
        <w:jc w:val="left"/>
        <w:rPr>
          <w:rFonts w:eastAsia="汉仪书宋二简"/>
          <w:kern w:val="0"/>
        </w:rPr>
      </w:pPr>
      <w:r>
        <w:rPr>
          <w:rFonts w:eastAsia="汉仪书宋二简"/>
          <w:kern w:val="0"/>
        </w:rPr>
        <w:t>《创新创业理论与实践》是面向在校大学生开展创新创业教育的核心课程，分为上、下两部分内容开展课程教学。其中《创新创业理论与实践》（上）强调创新创业相关知识和理论的构建，授课目标是引导学生理解和掌握创新创业“是什么”（准确定义概念，阐明基本知识）和“为什么”（恰当运用基本理论分析主要原因）。本课程的主要授课内容包括五个模块：一是创业概述：创业的定义和要素，创业者与创业团队、创业机会与风险识别与分析、创业资源内涵与种类；二是创新的概念和方法；三是创新创业投融资分析：创新创业企业融资方式及融资风险控制及融资预测；创新创业企业投资评价方法；四是商业计划书撰写：商业画布分析、商业模式设计、商业计划书的撰写与展示。五是新企业的开办：新办企业的注册、相关法律问题和生存管理。《创新创业理论与实践》（下）强调</w:t>
      </w:r>
      <w:r>
        <w:rPr>
          <w:rFonts w:eastAsia="汉仪书宋二简"/>
        </w:rPr>
        <w:t>创新创业能力的建构和素质的培养。</w:t>
      </w:r>
      <w:r>
        <w:rPr>
          <w:rFonts w:eastAsia="汉仪书宋二简"/>
          <w:kern w:val="0"/>
        </w:rPr>
        <w:t>授课目标是通过项目化教学，编写商业计划书，模拟创业，帮助学生建立创造性思维，更加注重知识创新和技术创新，树立科学创业观，发现和挖掘创业机会的方法和能力，主动适应国家经济社会发展和人的全面发展需求，正确理解创业与职业生涯发展的关系，积极投身创新创业实践。</w:t>
      </w:r>
    </w:p>
    <w:p>
      <w:pPr>
        <w:spacing w:line="400" w:lineRule="exact"/>
        <w:ind w:firstLine="414" w:firstLineChars="200"/>
        <w:jc w:val="left"/>
        <w:rPr>
          <w:rFonts w:eastAsia="汉仪书宋二简"/>
          <w:b/>
          <w:spacing w:val="-2"/>
          <w:kern w:val="0"/>
        </w:rPr>
      </w:pPr>
    </w:p>
    <w:p>
      <w:pPr>
        <w:spacing w:line="400" w:lineRule="exact"/>
        <w:ind w:firstLine="414" w:firstLineChars="200"/>
        <w:rPr>
          <w:rFonts w:eastAsia="汉仪书宋二简"/>
          <w:b/>
          <w:spacing w:val="-2"/>
          <w:kern w:val="0"/>
        </w:rPr>
      </w:pPr>
      <w:r>
        <w:rPr>
          <w:rFonts w:eastAsia="汉仪书宋二简"/>
          <w:b/>
          <w:spacing w:val="-2"/>
          <w:kern w:val="0"/>
        </w:rPr>
        <w:t xml:space="preserve">课程编号：77711-4#    </w:t>
      </w:r>
    </w:p>
    <w:p>
      <w:pPr>
        <w:spacing w:line="400" w:lineRule="exact"/>
        <w:ind w:firstLine="414" w:firstLineChars="200"/>
        <w:rPr>
          <w:rFonts w:eastAsia="汉仪书宋二简"/>
          <w:b/>
          <w:spacing w:val="-2"/>
          <w:kern w:val="0"/>
        </w:rPr>
      </w:pPr>
      <w:r>
        <w:rPr>
          <w:rFonts w:eastAsia="汉仪书宋二简"/>
          <w:b/>
          <w:spacing w:val="-2"/>
          <w:kern w:val="0"/>
        </w:rPr>
        <w:t>课程名称：基础日语（</w:t>
      </w:r>
      <w:r>
        <w:rPr>
          <w:rFonts w:eastAsia="汉仪书宋二简"/>
          <w:b/>
          <w:bCs/>
          <w:kern w:val="0"/>
        </w:rPr>
        <w:t>Basic Japanese</w:t>
      </w:r>
      <w:r>
        <w:rPr>
          <w:rFonts w:eastAsia="汉仪书宋二简"/>
          <w:b/>
          <w:spacing w:val="-2"/>
          <w:kern w:val="0"/>
        </w:rPr>
        <w:t xml:space="preserve"> ）</w:t>
      </w:r>
    </w:p>
    <w:p>
      <w:pPr>
        <w:spacing w:line="400" w:lineRule="exact"/>
        <w:ind w:firstLine="412" w:firstLineChars="200"/>
        <w:rPr>
          <w:rFonts w:eastAsia="汉仪书宋二简"/>
          <w:spacing w:val="-2"/>
          <w:kern w:val="0"/>
        </w:rPr>
      </w:pPr>
      <w:r>
        <w:rPr>
          <w:rFonts w:eastAsia="汉仪书宋二简"/>
          <w:spacing w:val="-2"/>
          <w:kern w:val="0"/>
        </w:rPr>
        <w:t>学时数：496    学分数：31</w:t>
      </w:r>
    </w:p>
    <w:p>
      <w:pPr>
        <w:spacing w:line="400" w:lineRule="exact"/>
        <w:ind w:firstLine="412" w:firstLineChars="200"/>
        <w:rPr>
          <w:rFonts w:eastAsia="汉仪书宋二简"/>
          <w:spacing w:val="-2"/>
          <w:kern w:val="0"/>
        </w:rPr>
      </w:pPr>
      <w:r>
        <w:rPr>
          <w:rFonts w:eastAsia="汉仪书宋二简"/>
          <w:spacing w:val="-2"/>
          <w:kern w:val="0"/>
        </w:rPr>
        <w:t xml:space="preserve">先修课程：无 </w:t>
      </w:r>
    </w:p>
    <w:p>
      <w:pPr>
        <w:spacing w:line="400" w:lineRule="exact"/>
        <w:ind w:firstLine="412" w:firstLineChars="200"/>
        <w:jc w:val="left"/>
        <w:rPr>
          <w:rFonts w:eastAsia="汉仪书宋二简"/>
          <w:spacing w:val="-2"/>
          <w:kern w:val="0"/>
        </w:rPr>
      </w:pPr>
      <w:r>
        <w:rPr>
          <w:rFonts w:eastAsia="汉仪书宋二简"/>
          <w:spacing w:val="-2"/>
          <w:kern w:val="0"/>
        </w:rPr>
        <w:t>课程描述：</w:t>
      </w:r>
    </w:p>
    <w:p>
      <w:pPr>
        <w:spacing w:line="400" w:lineRule="exact"/>
        <w:ind w:firstLine="412" w:firstLineChars="200"/>
        <w:jc w:val="left"/>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本课程采用教师主讲、课堂练习、课后实践相结合的教学方式。讲课内容包括：日语语音、文字与词汇、日本语能力考试2级至5级的全部语法与句型以及1级的部分语法与句型、日本社会文化知识。</w:t>
      </w:r>
      <w:r>
        <w:rPr>
          <w:rFonts w:eastAsia="汉仪书宋二简"/>
          <w:spacing w:val="-2"/>
          <w:kern w:val="0"/>
        </w:rPr>
        <w:fldChar w:fldCharType="end"/>
      </w:r>
      <w:r>
        <w:rPr>
          <w:rFonts w:eastAsia="汉仪书宋二简"/>
          <w:spacing w:val="-2"/>
          <w:kern w:val="0"/>
        </w:rPr>
        <w:t>本课程旨在使学生掌握基本的日语语法知识，培养学生较强的日语听说读写译的能力、日语综合运用能力、跨文化交际能力。</w:t>
      </w:r>
    </w:p>
    <w:p>
      <w:pPr>
        <w:widowControl/>
        <w:adjustRightInd w:val="0"/>
        <w:snapToGrid w:val="0"/>
        <w:spacing w:line="400" w:lineRule="exact"/>
        <w:ind w:firstLine="422" w:firstLineChars="200"/>
        <w:rPr>
          <w:rFonts w:eastAsia="汉仪书宋二简"/>
          <w:b/>
          <w:bCs/>
        </w:rPr>
      </w:pPr>
    </w:p>
    <w:p>
      <w:pPr>
        <w:spacing w:line="400" w:lineRule="exact"/>
        <w:ind w:firstLine="414" w:firstLineChars="200"/>
        <w:rPr>
          <w:rFonts w:eastAsia="汉仪书宋二简"/>
          <w:b/>
          <w:spacing w:val="-2"/>
          <w:kern w:val="0"/>
        </w:rPr>
      </w:pPr>
      <w:r>
        <w:rPr>
          <w:rFonts w:eastAsia="汉仪书宋二简"/>
          <w:b/>
          <w:spacing w:val="-2"/>
          <w:kern w:val="0"/>
        </w:rPr>
        <w:fldChar w:fldCharType="begin"/>
      </w:r>
      <w:r>
        <w:rPr>
          <w:rFonts w:eastAsia="汉仪书宋二简"/>
          <w:b/>
          <w:spacing w:val="-2"/>
          <w:kern w:val="0"/>
        </w:rPr>
        <w:instrText xml:space="preserve"> NEXT </w:instrText>
      </w:r>
      <w:r>
        <w:rPr>
          <w:rFonts w:eastAsia="汉仪书宋二简"/>
          <w:b/>
          <w:spacing w:val="-2"/>
          <w:kern w:val="0"/>
        </w:rPr>
        <w:fldChar w:fldCharType="end"/>
      </w: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"课程编号" </w:instrText>
      </w:r>
      <w:r>
        <w:rPr>
          <w:rFonts w:eastAsia="汉仪书宋二简"/>
          <w:b/>
          <w:spacing w:val="-2"/>
          <w:kern w:val="0"/>
        </w:rPr>
        <w:fldChar w:fldCharType="separate"/>
      </w:r>
      <w:r>
        <w:rPr>
          <w:rFonts w:eastAsia="汉仪书宋二简"/>
          <w:b/>
          <w:spacing w:val="-2"/>
          <w:kern w:val="0"/>
        </w:rPr>
        <w:t>77021-2#</w:t>
      </w:r>
      <w:r>
        <w:rPr>
          <w:rFonts w:eastAsia="汉仪书宋二简"/>
          <w:b/>
          <w:spacing w:val="-2"/>
          <w:kern w:val="0"/>
        </w:rPr>
        <w:fldChar w:fldCharType="end"/>
      </w:r>
    </w:p>
    <w:p>
      <w:pPr>
        <w:spacing w:line="400" w:lineRule="exact"/>
        <w:ind w:firstLine="414" w:firstLineChars="200"/>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"课程名称" </w:instrText>
      </w:r>
      <w:r>
        <w:rPr>
          <w:rFonts w:eastAsia="汉仪书宋二简"/>
          <w:b/>
          <w:spacing w:val="-2"/>
          <w:kern w:val="0"/>
        </w:rPr>
        <w:fldChar w:fldCharType="separate"/>
      </w:r>
      <w:r>
        <w:rPr>
          <w:rFonts w:eastAsia="汉仪书宋二简"/>
          <w:b/>
          <w:spacing w:val="-2"/>
          <w:kern w:val="0"/>
        </w:rPr>
        <w:t>日语视听说</w:t>
      </w:r>
      <w:r>
        <w:rPr>
          <w:rFonts w:eastAsia="汉仪书宋二简"/>
          <w:b/>
          <w:spacing w:val="-2"/>
          <w:kern w:val="0"/>
        </w:rPr>
        <w:fldChar w:fldCharType="end"/>
      </w:r>
      <w:r>
        <w:rPr>
          <w:rFonts w:eastAsia="汉仪书宋二简"/>
          <w:b/>
          <w:spacing w:val="-2"/>
          <w:kern w:val="0"/>
        </w:rPr>
        <w:t>（Audio-Visual-Oral Japanese）</w:t>
      </w:r>
    </w:p>
    <w:p>
      <w:pPr>
        <w:spacing w:line="400" w:lineRule="exact"/>
        <w:ind w:firstLine="412" w:firstLineChars="200"/>
        <w:rPr>
          <w:rFonts w:eastAsia="汉仪书宋二简"/>
          <w:spacing w:val="-2"/>
          <w:kern w:val="0"/>
        </w:rPr>
      </w:pPr>
      <w:r>
        <w:rPr>
          <w:rFonts w:eastAsia="汉仪书宋二简"/>
          <w:spacing w:val="-2"/>
          <w:kern w:val="0"/>
        </w:rPr>
        <w:t>学时数：128    学分数：8</w:t>
      </w:r>
    </w:p>
    <w:p>
      <w:pPr>
        <w:spacing w:line="400" w:lineRule="exact"/>
        <w:ind w:firstLine="412" w:firstLineChars="200"/>
        <w:rPr>
          <w:rFonts w:eastAsia="汉仪书宋二简"/>
          <w:spacing w:val="-2"/>
          <w:kern w:val="0"/>
        </w:rPr>
      </w:pPr>
      <w:r>
        <w:rPr>
          <w:rFonts w:eastAsia="汉仪书宋二简"/>
          <w:spacing w:val="-2"/>
          <w:kern w:val="0"/>
        </w:rPr>
        <w:t xml:space="preserve">先修课程：初级日语会话实训 </w:t>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采用理论和实践相结合的教学方式。讲课内容包括：听力训练以及电影、电视剧视听训练（经典电影，如《情书》等；经典电视剧，如《推理要在晚餐后》等）。本课程旨在通过学习，使学生尽可能多地接触活生生的语言，更深层次了解日本的独特文化和社会生活，培养学生的听说能力、实践运用以及日语交际能力。</w:t>
      </w:r>
      <w:r>
        <w:rPr>
          <w:rFonts w:eastAsia="汉仪书宋二简"/>
          <w:spacing w:val="-2"/>
          <w:kern w:val="0"/>
        </w:rPr>
        <w:fldChar w:fldCharType="end"/>
      </w:r>
    </w:p>
    <w:p>
      <w:pPr>
        <w:pStyle w:val="2"/>
      </w:pPr>
    </w:p>
    <w:p>
      <w:pPr>
        <w:spacing w:line="400" w:lineRule="exact"/>
        <w:ind w:firstLine="414" w:firstLineChars="200"/>
        <w:jc w:val="left"/>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"课程编号" </w:instrText>
      </w:r>
      <w:r>
        <w:rPr>
          <w:rFonts w:eastAsia="汉仪书宋二简"/>
          <w:b/>
          <w:spacing w:val="-2"/>
          <w:kern w:val="0"/>
        </w:rPr>
        <w:fldChar w:fldCharType="separate"/>
      </w:r>
      <w:r>
        <w:rPr>
          <w:rFonts w:eastAsia="汉仪书宋二简"/>
          <w:b/>
          <w:spacing w:val="-2"/>
          <w:kern w:val="0"/>
        </w:rPr>
        <w:t>77120-1#</w:t>
      </w:r>
      <w:r>
        <w:rPr>
          <w:rFonts w:eastAsia="汉仪书宋二简"/>
          <w:b/>
          <w:spacing w:val="-2"/>
          <w:kern w:val="0"/>
        </w:rPr>
        <w:fldChar w:fldCharType="end"/>
      </w:r>
    </w:p>
    <w:p>
      <w:pPr>
        <w:spacing w:line="400" w:lineRule="exact"/>
        <w:ind w:firstLine="414" w:firstLineChars="200"/>
        <w:jc w:val="left"/>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"课程名称" </w:instrText>
      </w:r>
      <w:r>
        <w:rPr>
          <w:rFonts w:eastAsia="汉仪书宋二简"/>
          <w:b/>
          <w:spacing w:val="-2"/>
          <w:kern w:val="0"/>
        </w:rPr>
        <w:fldChar w:fldCharType="separate"/>
      </w:r>
      <w:r>
        <w:rPr>
          <w:rFonts w:eastAsia="汉仪书宋二简"/>
          <w:b/>
          <w:spacing w:val="-2"/>
          <w:kern w:val="0"/>
        </w:rPr>
        <w:t>日语写作</w:t>
      </w:r>
      <w:r>
        <w:rPr>
          <w:rFonts w:eastAsia="汉仪书宋二简"/>
          <w:b/>
          <w:spacing w:val="-2"/>
          <w:kern w:val="0"/>
        </w:rPr>
        <w:fldChar w:fldCharType="end"/>
      </w:r>
      <w:r>
        <w:rPr>
          <w:rFonts w:eastAsia="汉仪书宋二简"/>
          <w:b/>
          <w:spacing w:val="-2"/>
          <w:kern w:val="0"/>
        </w:rPr>
        <w:t>（Japanese Writing）</w:t>
      </w:r>
    </w:p>
    <w:p>
      <w:pPr>
        <w:spacing w:line="400" w:lineRule="exact"/>
        <w:ind w:firstLine="412" w:firstLineChars="200"/>
        <w:rPr>
          <w:rFonts w:eastAsia="汉仪书宋二简"/>
          <w:spacing w:val="-2"/>
          <w:kern w:val="0"/>
        </w:rPr>
      </w:pPr>
      <w:r>
        <w:rPr>
          <w:rFonts w:eastAsia="汉仪书宋二简"/>
          <w:spacing w:val="-2"/>
          <w:kern w:val="0"/>
        </w:rPr>
        <w:t>学时数：32    学分数：2</w:t>
      </w:r>
    </w:p>
    <w:p>
      <w:pPr>
        <w:spacing w:line="400" w:lineRule="exact"/>
        <w:ind w:firstLine="412" w:firstLineChars="200"/>
        <w:rPr>
          <w:rFonts w:eastAsia="汉仪书宋二简"/>
          <w:spacing w:val="-2"/>
          <w:kern w:val="0"/>
        </w:rPr>
      </w:pPr>
      <w:r>
        <w:rPr>
          <w:rFonts w:eastAsia="汉仪书宋二简"/>
          <w:spacing w:val="-2"/>
          <w:kern w:val="0"/>
        </w:rPr>
        <w:t>先修课程：</w:t>
      </w:r>
      <w:r>
        <w:rPr>
          <w:rFonts w:eastAsia="汉仪书宋二简"/>
          <w:spacing w:val="-2"/>
          <w:kern w:val="0"/>
        </w:rPr>
        <w:fldChar w:fldCharType="begin"/>
      </w:r>
      <w:r>
        <w:rPr>
          <w:rFonts w:eastAsia="汉仪书宋二简"/>
          <w:spacing w:val="-2"/>
          <w:kern w:val="0"/>
        </w:rPr>
        <w:instrText xml:space="preserve"> MERGEFIELD "先修课程1名称" </w:instrText>
      </w:r>
      <w:r>
        <w:rPr>
          <w:rFonts w:eastAsia="汉仪书宋二简"/>
          <w:spacing w:val="-2"/>
          <w:kern w:val="0"/>
        </w:rPr>
        <w:fldChar w:fldCharType="separate"/>
      </w:r>
      <w:r>
        <w:rPr>
          <w:rFonts w:eastAsia="汉仪书宋二简"/>
          <w:spacing w:val="-2"/>
          <w:kern w:val="0"/>
        </w:rPr>
        <w:t>基础日语</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t>本课程采用教师讲授、课堂探讨、课堂练习相结合的教学方式。讲课内容包括：日语写作相关知识和写作技巧以及各种文体的写作实践两大类。本课程旨在使学生掌握规范书面表达的相关知识，</w:t>
      </w: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为学生撰写毕业论文及在工作岗位上撰写各类文章打下坚实的基础。本课程注重培养学生的日语书面表达能力和实践运用能力。</w:t>
      </w:r>
      <w:r>
        <w:rPr>
          <w:rFonts w:eastAsia="汉仪书宋二简"/>
          <w:spacing w:val="-2"/>
          <w:kern w:val="0"/>
        </w:rPr>
        <w:fldChar w:fldCharType="end"/>
      </w:r>
    </w:p>
    <w:p>
      <w:pPr>
        <w:widowControl/>
        <w:adjustRightInd w:val="0"/>
        <w:snapToGrid w:val="0"/>
        <w:spacing w:line="400" w:lineRule="exact"/>
        <w:ind w:firstLine="422" w:firstLineChars="200"/>
        <w:rPr>
          <w:rFonts w:eastAsia="汉仪书宋二简"/>
          <w:b/>
          <w:bCs/>
        </w:rPr>
      </w:pPr>
    </w:p>
    <w:p>
      <w:pPr>
        <w:spacing w:line="400" w:lineRule="exact"/>
        <w:ind w:firstLine="414" w:firstLineChars="200"/>
        <w:rPr>
          <w:rFonts w:eastAsia="汉仪书宋二简"/>
          <w:b/>
          <w:spacing w:val="-2"/>
          <w:kern w:val="0"/>
        </w:rPr>
      </w:pPr>
      <w:r>
        <w:rPr>
          <w:rFonts w:eastAsia="汉仪书宋二简"/>
          <w:b/>
          <w:spacing w:val="-2"/>
          <w:kern w:val="0"/>
        </w:rPr>
        <w:t xml:space="preserve">课程编号：7J280041   </w:t>
      </w:r>
    </w:p>
    <w:p>
      <w:pPr>
        <w:widowControl/>
        <w:snapToGrid w:val="0"/>
        <w:spacing w:line="400" w:lineRule="exact"/>
        <w:ind w:firstLine="414" w:firstLineChars="200"/>
        <w:jc w:val="left"/>
        <w:rPr>
          <w:rFonts w:eastAsia="汉仪书宋二简"/>
          <w:b/>
          <w:spacing w:val="-2"/>
          <w:kern w:val="0"/>
        </w:rPr>
      </w:pPr>
      <w:r>
        <w:rPr>
          <w:rFonts w:eastAsia="汉仪书宋二简"/>
          <w:b/>
          <w:spacing w:val="-2"/>
          <w:kern w:val="0"/>
        </w:rPr>
        <w:t xml:space="preserve">课程名称：理解当代中国：日语读写（Understanding Contemporary China：Reading &amp; Writing） </w:t>
      </w:r>
    </w:p>
    <w:p>
      <w:pPr>
        <w:spacing w:line="400" w:lineRule="exact"/>
        <w:ind w:firstLine="412" w:firstLineChars="200"/>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"学时数" </w:instrText>
      </w:r>
      <w:r>
        <w:rPr>
          <w:rFonts w:eastAsia="汉仪书宋二简"/>
          <w:spacing w:val="-2"/>
          <w:kern w:val="0"/>
        </w:rPr>
        <w:fldChar w:fldCharType="separate"/>
      </w:r>
      <w:r>
        <w:rPr>
          <w:rFonts w:eastAsia="汉仪书宋二简"/>
          <w:spacing w:val="-2"/>
          <w:kern w:val="0"/>
        </w:rPr>
        <w:t>32</w:t>
      </w:r>
      <w:r>
        <w:rPr>
          <w:rFonts w:eastAsia="汉仪书宋二简"/>
          <w:spacing w:val="-2"/>
          <w:kern w:val="0"/>
        </w:rPr>
        <w:fldChar w:fldCharType="end"/>
      </w:r>
      <w:r>
        <w:rPr>
          <w:rFonts w:eastAsia="汉仪书宋二简"/>
          <w:spacing w:val="-2"/>
          <w:kern w:val="0"/>
        </w:rPr>
        <w:t xml:space="preserve">    学分数：</w:t>
      </w:r>
      <w:r>
        <w:rPr>
          <w:rFonts w:eastAsia="汉仪书宋二简"/>
          <w:spacing w:val="-2"/>
          <w:kern w:val="0"/>
        </w:rPr>
        <w:fldChar w:fldCharType="begin"/>
      </w:r>
      <w:r>
        <w:rPr>
          <w:rFonts w:eastAsia="汉仪书宋二简"/>
          <w:spacing w:val="-2"/>
          <w:kern w:val="0"/>
        </w:rPr>
        <w:instrText xml:space="preserve"> MERGEFIELD "学分数" </w:instrText>
      </w:r>
      <w:r>
        <w:rPr>
          <w:rFonts w:eastAsia="汉仪书宋二简"/>
          <w:spacing w:val="-2"/>
          <w:kern w:val="0"/>
        </w:rPr>
        <w:fldChar w:fldCharType="separate"/>
      </w:r>
      <w:r>
        <w:rPr>
          <w:rFonts w:eastAsia="汉仪书宋二简"/>
          <w:spacing w:val="-2"/>
          <w:kern w:val="0"/>
        </w:rPr>
        <w:t>2</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先修课程：基础日语</w:t>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本课程采用理论+实践的教学方式。</w:t>
      </w:r>
      <w:r>
        <w:rPr>
          <w:rFonts w:eastAsia="汉仪书宋二简"/>
        </w:rPr>
        <w:t>将习近平新时代中国特色社会主义思想有机融入日语阅读能力的教学与人才培养中，引导学生系统学习、深入领会习近平新时代中国特色社会主义思想的核心要义，学会用中国理论分析当代中国的发展与成就，并从跨文化视角阐释中国道路和中国智慧；通过专业的读写训练，进一步夯实学生的日语字词句篇基本功，认识中国时政话语的语篇特点，提升时政文献阅读、学术讨论能力。</w:t>
      </w:r>
      <w:r>
        <w:rPr>
          <w:rFonts w:eastAsia="汉仪书宋二简"/>
          <w:spacing w:val="-2"/>
          <w:kern w:val="0"/>
        </w:rPr>
        <w:fldChar w:fldCharType="end"/>
      </w:r>
    </w:p>
    <w:p>
      <w:pPr>
        <w:widowControl/>
        <w:adjustRightInd w:val="0"/>
        <w:snapToGrid w:val="0"/>
        <w:spacing w:line="400" w:lineRule="exact"/>
        <w:ind w:firstLine="422" w:firstLineChars="200"/>
        <w:rPr>
          <w:rFonts w:eastAsia="汉仪书宋二简"/>
          <w:b/>
          <w:bCs/>
        </w:rPr>
      </w:pPr>
    </w:p>
    <w:p>
      <w:pPr>
        <w:spacing w:line="400" w:lineRule="exact"/>
        <w:ind w:firstLine="414" w:firstLineChars="200"/>
        <w:jc w:val="left"/>
        <w:rPr>
          <w:rFonts w:eastAsia="汉仪书宋二简"/>
          <w:b/>
          <w:spacing w:val="-2"/>
          <w:kern w:val="0"/>
        </w:rPr>
      </w:pPr>
      <w:r>
        <w:rPr>
          <w:rFonts w:eastAsia="汉仪书宋二简"/>
          <w:b/>
          <w:spacing w:val="-2"/>
          <w:kern w:val="0"/>
        </w:rPr>
        <w:t xml:space="preserve">课程编号：77721-3#    </w:t>
      </w:r>
    </w:p>
    <w:p>
      <w:pPr>
        <w:spacing w:line="400" w:lineRule="exact"/>
        <w:ind w:firstLine="414" w:firstLineChars="200"/>
        <w:jc w:val="left"/>
        <w:rPr>
          <w:rFonts w:eastAsia="汉仪书宋二简"/>
          <w:b/>
          <w:spacing w:val="-2"/>
          <w:kern w:val="0"/>
        </w:rPr>
      </w:pPr>
      <w:r>
        <w:rPr>
          <w:rFonts w:eastAsia="汉仪书宋二简"/>
          <w:b/>
          <w:spacing w:val="-2"/>
          <w:kern w:val="0"/>
        </w:rPr>
        <w:t>课程名称：高级日语（Advanced  Japanese ）</w:t>
      </w:r>
    </w:p>
    <w:p>
      <w:pPr>
        <w:spacing w:line="400" w:lineRule="exact"/>
        <w:ind w:firstLine="412" w:firstLineChars="200"/>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"学时数" </w:instrText>
      </w:r>
      <w:r>
        <w:rPr>
          <w:rFonts w:eastAsia="汉仪书宋二简"/>
          <w:spacing w:val="-2"/>
          <w:kern w:val="0"/>
        </w:rPr>
        <w:fldChar w:fldCharType="separate"/>
      </w:r>
      <w:r>
        <w:rPr>
          <w:rFonts w:eastAsia="汉仪书宋二简"/>
          <w:spacing w:val="-2"/>
          <w:kern w:val="0"/>
        </w:rPr>
        <w:t>64</w:t>
      </w:r>
      <w:r>
        <w:rPr>
          <w:rFonts w:eastAsia="汉仪书宋二简"/>
          <w:spacing w:val="-2"/>
          <w:kern w:val="0"/>
        </w:rPr>
        <w:fldChar w:fldCharType="end"/>
      </w:r>
      <w:r>
        <w:rPr>
          <w:rFonts w:eastAsia="汉仪书宋二简"/>
          <w:spacing w:val="-2"/>
          <w:kern w:val="0"/>
        </w:rPr>
        <w:t xml:space="preserve">    学分数：10</w:t>
      </w:r>
    </w:p>
    <w:p>
      <w:pPr>
        <w:spacing w:line="400" w:lineRule="exact"/>
        <w:ind w:firstLine="412" w:firstLineChars="200"/>
        <w:rPr>
          <w:rFonts w:eastAsia="汉仪书宋二简"/>
          <w:spacing w:val="-2"/>
          <w:kern w:val="0"/>
        </w:rPr>
      </w:pPr>
      <w:r>
        <w:rPr>
          <w:rFonts w:eastAsia="汉仪书宋二简"/>
          <w:spacing w:val="-2"/>
          <w:kern w:val="0"/>
        </w:rPr>
        <w:t>先修课程：</w:t>
      </w:r>
      <w:r>
        <w:rPr>
          <w:rFonts w:eastAsia="汉仪书宋二简"/>
          <w:spacing w:val="-2"/>
          <w:kern w:val="0"/>
        </w:rPr>
        <w:fldChar w:fldCharType="begin"/>
      </w:r>
      <w:r>
        <w:rPr>
          <w:rFonts w:eastAsia="汉仪书宋二简"/>
          <w:spacing w:val="-2"/>
          <w:kern w:val="0"/>
        </w:rPr>
        <w:instrText xml:space="preserve"> MERGEFIELD "先修课程1名称" </w:instrText>
      </w:r>
      <w:r>
        <w:rPr>
          <w:rFonts w:eastAsia="汉仪书宋二简"/>
          <w:spacing w:val="-2"/>
          <w:kern w:val="0"/>
        </w:rPr>
        <w:fldChar w:fldCharType="separate"/>
      </w:r>
      <w:r>
        <w:rPr>
          <w:rFonts w:eastAsia="汉仪书宋二简"/>
          <w:spacing w:val="-2"/>
          <w:kern w:val="0"/>
        </w:rPr>
        <w:t>基础日语</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20" w:firstLineChars="200"/>
        <w:rPr>
          <w:rFonts w:eastAsia="汉仪书宋二简"/>
        </w:rPr>
      </w:pPr>
      <w:r>
        <w:rPr>
          <w:rFonts w:eastAsia="汉仪书宋二简"/>
        </w:rPr>
        <w:fldChar w:fldCharType="begin"/>
      </w:r>
      <w:r>
        <w:rPr>
          <w:rFonts w:eastAsia="汉仪书宋二简"/>
        </w:rPr>
        <w:instrText xml:space="preserve"> MERGEFIELD "课程描述" </w:instrText>
      </w:r>
      <w:r>
        <w:rPr>
          <w:rFonts w:eastAsia="汉仪书宋二简"/>
        </w:rPr>
        <w:fldChar w:fldCharType="separate"/>
      </w:r>
      <w:r>
        <w:rPr>
          <w:rFonts w:eastAsia="汉仪书宋二简"/>
        </w:rPr>
        <w:t>本课程采用教师讲授、课堂讨论相结合的教学方式。讲课内容包括：词汇的运用与辨析、语</w:t>
      </w:r>
      <w:r>
        <w:rPr>
          <w:rFonts w:eastAsia="汉仪书宋二简"/>
          <w:spacing w:val="-2"/>
          <w:kern w:val="0"/>
        </w:rPr>
        <w:t>法的运用与辨析、篇章结构的理解与分析、汉日互译、日本社会、文化等。本课程旨在使学生掌握高级阶段的词汇、语法，提升听说读写译的技能，并增强对日本语言、社会、文化等的理解。培养学生日语语言综合运用能力、自主学习能力、跨文化交际能力与逻辑思辨能力。</w:t>
      </w:r>
      <w:r>
        <w:rPr>
          <w:rFonts w:eastAsia="汉仪书宋二简"/>
        </w:rPr>
        <w:fldChar w:fldCharType="end"/>
      </w:r>
    </w:p>
    <w:p>
      <w:pPr>
        <w:widowControl/>
        <w:adjustRightInd w:val="0"/>
        <w:snapToGrid w:val="0"/>
        <w:spacing w:line="400" w:lineRule="exact"/>
        <w:ind w:firstLine="422" w:firstLineChars="200"/>
        <w:rPr>
          <w:rFonts w:eastAsia="汉仪书宋二简"/>
          <w:b/>
          <w:bCs/>
        </w:rPr>
      </w:pPr>
    </w:p>
    <w:p>
      <w:pPr>
        <w:spacing w:line="400" w:lineRule="exact"/>
        <w:ind w:firstLine="414" w:firstLineChars="200"/>
        <w:rPr>
          <w:rFonts w:eastAsia="汉仪书宋二简"/>
          <w:b/>
          <w:spacing w:val="-2"/>
          <w:kern w:val="0"/>
        </w:rPr>
      </w:pPr>
      <w:r>
        <w:rPr>
          <w:rFonts w:eastAsia="汉仪书宋二简"/>
          <w:b/>
          <w:spacing w:val="-2"/>
          <w:kern w:val="0"/>
        </w:rPr>
        <w:fldChar w:fldCharType="begin"/>
      </w:r>
      <w:r>
        <w:rPr>
          <w:rFonts w:eastAsia="汉仪书宋二简"/>
          <w:b/>
          <w:spacing w:val="-2"/>
          <w:kern w:val="0"/>
        </w:rPr>
        <w:instrText xml:space="preserve"> NEXT </w:instrText>
      </w:r>
      <w:r>
        <w:rPr>
          <w:rFonts w:eastAsia="汉仪书宋二简"/>
          <w:b/>
          <w:spacing w:val="-2"/>
          <w:kern w:val="0"/>
        </w:rPr>
        <w:fldChar w:fldCharType="end"/>
      </w:r>
      <w:r>
        <w:rPr>
          <w:rFonts w:eastAsia="汉仪书宋二简"/>
          <w:b/>
          <w:spacing w:val="-2"/>
          <w:kern w:val="0"/>
        </w:rPr>
        <w:t>课程编号：77600021</w:t>
      </w:r>
    </w:p>
    <w:p>
      <w:pPr>
        <w:spacing w:line="400" w:lineRule="exact"/>
        <w:ind w:firstLine="414" w:firstLineChars="200"/>
        <w:rPr>
          <w:rFonts w:eastAsia="汉仪书宋二简"/>
          <w:b/>
          <w:spacing w:val="-2"/>
          <w:kern w:val="0"/>
        </w:rPr>
      </w:pPr>
      <w:r>
        <w:rPr>
          <w:rFonts w:eastAsia="汉仪书宋二简"/>
          <w:b/>
          <w:spacing w:val="-2"/>
          <w:kern w:val="0"/>
        </w:rPr>
        <w:t xml:space="preserve">课程名称：日语论文写作与学术创新（Japanese Dissertation Writing and </w:t>
      </w:r>
      <w:r>
        <w:fldChar w:fldCharType="begin"/>
      </w:r>
      <w:r>
        <w:instrText xml:space="preserve"> HYPERLINK "http://www.baidu.com/link?url=YpSE260EXxLd4K2gPxnyUrnl8doZUAAMXLhxaIlokmOrRq4Y58MavM7LrRhl_PNDBOXQSE1XyxCL3gT1iA38A_" \t "https://www.baidu.com/_blank" </w:instrText>
      </w:r>
      <w:r>
        <w:fldChar w:fldCharType="separate"/>
      </w:r>
      <w:r>
        <w:rPr>
          <w:rFonts w:eastAsia="汉仪书宋二简"/>
          <w:b/>
          <w:spacing w:val="-2"/>
          <w:kern w:val="0"/>
        </w:rPr>
        <w:t>Academic Innovation</w:t>
      </w:r>
      <w:r>
        <w:rPr>
          <w:rFonts w:eastAsia="汉仪书宋二简"/>
          <w:b/>
          <w:spacing w:val="-2"/>
          <w:kern w:val="0"/>
        </w:rPr>
        <w:fldChar w:fldCharType="end"/>
      </w:r>
      <w:r>
        <w:rPr>
          <w:rFonts w:eastAsia="汉仪书宋二简"/>
          <w:b/>
          <w:spacing w:val="-2"/>
          <w:kern w:val="0"/>
        </w:rPr>
        <w:t>）</w:t>
      </w:r>
    </w:p>
    <w:p>
      <w:pPr>
        <w:spacing w:line="400" w:lineRule="exact"/>
        <w:ind w:firstLine="412" w:firstLineChars="200"/>
        <w:rPr>
          <w:rFonts w:eastAsia="汉仪书宋二简"/>
          <w:spacing w:val="-2"/>
          <w:kern w:val="0"/>
        </w:rPr>
      </w:pPr>
      <w:r>
        <w:rPr>
          <w:rFonts w:eastAsia="汉仪书宋二简"/>
          <w:spacing w:val="-2"/>
          <w:kern w:val="0"/>
        </w:rPr>
        <w:t>学时数：16    学分数：1</w:t>
      </w:r>
    </w:p>
    <w:p>
      <w:pPr>
        <w:spacing w:line="400" w:lineRule="exact"/>
        <w:ind w:firstLine="412" w:firstLineChars="200"/>
        <w:rPr>
          <w:rFonts w:eastAsia="汉仪书宋二简"/>
          <w:spacing w:val="-2"/>
          <w:kern w:val="0"/>
        </w:rPr>
      </w:pPr>
      <w:r>
        <w:rPr>
          <w:rFonts w:eastAsia="汉仪书宋二简"/>
          <w:spacing w:val="-2"/>
          <w:kern w:val="0"/>
        </w:rPr>
        <w:t xml:space="preserve">先修课程： </w:t>
      </w:r>
      <w:r>
        <w:rPr>
          <w:rFonts w:eastAsia="汉仪书宋二简"/>
          <w:spacing w:val="-2"/>
          <w:kern w:val="0"/>
        </w:rPr>
        <w:fldChar w:fldCharType="begin"/>
      </w:r>
      <w:r>
        <w:rPr>
          <w:rFonts w:eastAsia="汉仪书宋二简"/>
          <w:spacing w:val="-2"/>
          <w:kern w:val="0"/>
        </w:rPr>
        <w:instrText xml:space="preserve"> MERGEFIELD "先修课程1名称" </w:instrText>
      </w:r>
      <w:r>
        <w:rPr>
          <w:rFonts w:eastAsia="汉仪书宋二简"/>
          <w:spacing w:val="-2"/>
          <w:kern w:val="0"/>
        </w:rPr>
        <w:fldChar w:fldCharType="separate"/>
      </w:r>
      <w:r>
        <w:rPr>
          <w:rFonts w:eastAsia="汉仪书宋二简"/>
          <w:spacing w:val="-2"/>
          <w:kern w:val="0"/>
        </w:rPr>
        <w:t>基础日语</w:t>
      </w:r>
      <w:r>
        <w:rPr>
          <w:rFonts w:eastAsia="汉仪书宋二简"/>
          <w:spacing w:val="-2"/>
          <w:kern w:val="0"/>
        </w:rPr>
        <w:fldChar w:fldCharType="end"/>
      </w:r>
      <w:r>
        <w:rPr>
          <w:rFonts w:eastAsia="汉仪书宋二简"/>
          <w:spacing w:val="-2"/>
          <w:kern w:val="0"/>
        </w:rPr>
        <w:t>、</w:t>
      </w:r>
      <w:r>
        <w:rPr>
          <w:rFonts w:eastAsia="汉仪书宋二简"/>
          <w:spacing w:val="-2"/>
          <w:kern w:val="0"/>
        </w:rPr>
        <w:fldChar w:fldCharType="begin"/>
      </w:r>
      <w:r>
        <w:rPr>
          <w:rFonts w:eastAsia="汉仪书宋二简"/>
          <w:spacing w:val="-2"/>
          <w:kern w:val="0"/>
        </w:rPr>
        <w:instrText xml:space="preserve"> MERGEFIELD "先修课程2名称" </w:instrText>
      </w:r>
      <w:r>
        <w:rPr>
          <w:rFonts w:eastAsia="汉仪书宋二简"/>
          <w:spacing w:val="-2"/>
          <w:kern w:val="0"/>
        </w:rPr>
        <w:fldChar w:fldCharType="separate"/>
      </w:r>
      <w:r>
        <w:rPr>
          <w:rFonts w:eastAsia="汉仪书宋二简"/>
          <w:spacing w:val="-2"/>
          <w:kern w:val="0"/>
        </w:rPr>
        <w:t>日语写作</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本课程采用理论和实践相结合的教学方式。</w:t>
      </w:r>
      <w:r>
        <w:rPr>
          <w:rFonts w:eastAsia="汉仪书宋二简"/>
          <w:spacing w:val="-2"/>
          <w:kern w:val="0"/>
          <w:lang w:eastAsia="ja-JP"/>
        </w:rPr>
        <w:t>讲课内容包括：日语论文的选题、资料的阅读与翻译、开题报告・论文摘要・序言・本论・结语的撰写、论文学术规范等。</w:t>
      </w:r>
      <w:r>
        <w:rPr>
          <w:rFonts w:eastAsia="汉仪书宋二简"/>
          <w:spacing w:val="-2"/>
          <w:kern w:val="0"/>
        </w:rPr>
        <w:t>本课程旨在使学生系统掌握日语论文写作的基本知识以及查找阅读文献的方法。本课程主要培养学生思辨、创新与研究能力、自主学习与实践能力。</w:t>
      </w:r>
      <w:r>
        <w:rPr>
          <w:rFonts w:eastAsia="汉仪书宋二简"/>
          <w:spacing w:val="-2"/>
          <w:kern w:val="0"/>
        </w:rPr>
        <w:fldChar w:fldCharType="end"/>
      </w:r>
    </w:p>
    <w:p>
      <w:pPr>
        <w:spacing w:line="400" w:lineRule="exact"/>
        <w:ind w:firstLine="412" w:firstLineChars="200"/>
        <w:rPr>
          <w:rFonts w:eastAsia="汉仪书宋二简"/>
          <w:spacing w:val="-2"/>
          <w:kern w:val="0"/>
        </w:rPr>
      </w:pPr>
    </w:p>
    <w:p>
      <w:pPr>
        <w:spacing w:line="400" w:lineRule="exact"/>
        <w:ind w:firstLine="414" w:firstLineChars="200"/>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"课程编号" </w:instrText>
      </w:r>
      <w:r>
        <w:rPr>
          <w:rFonts w:eastAsia="汉仪书宋二简"/>
          <w:b/>
          <w:spacing w:val="-2"/>
          <w:kern w:val="0"/>
        </w:rPr>
        <w:fldChar w:fldCharType="separate"/>
      </w:r>
      <w:r>
        <w:rPr>
          <w:rFonts w:eastAsia="汉仪书宋二简"/>
          <w:b/>
          <w:spacing w:val="-2"/>
          <w:kern w:val="0"/>
        </w:rPr>
        <w:t>77270041</w:t>
      </w:r>
      <w:r>
        <w:rPr>
          <w:rFonts w:eastAsia="汉仪书宋二简"/>
          <w:b/>
          <w:spacing w:val="-2"/>
          <w:kern w:val="0"/>
        </w:rPr>
        <w:fldChar w:fldCharType="end"/>
      </w:r>
    </w:p>
    <w:p>
      <w:pPr>
        <w:spacing w:line="400" w:lineRule="exact"/>
        <w:ind w:firstLine="414" w:firstLineChars="200"/>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"课程名称" </w:instrText>
      </w:r>
      <w:r>
        <w:rPr>
          <w:rFonts w:eastAsia="汉仪书宋二简"/>
          <w:b/>
          <w:spacing w:val="-2"/>
          <w:kern w:val="0"/>
        </w:rPr>
        <w:fldChar w:fldCharType="separate"/>
      </w:r>
      <w:r>
        <w:rPr>
          <w:rFonts w:eastAsia="汉仪书宋二简"/>
          <w:b/>
          <w:spacing w:val="-2"/>
          <w:kern w:val="0"/>
        </w:rPr>
        <w:t>笔译</w:t>
      </w:r>
      <w:r>
        <w:rPr>
          <w:rFonts w:eastAsia="汉仪书宋二简"/>
          <w:b/>
          <w:spacing w:val="-2"/>
          <w:kern w:val="0"/>
        </w:rPr>
        <w:fldChar w:fldCharType="end"/>
      </w:r>
      <w:r>
        <w:rPr>
          <w:rFonts w:eastAsia="汉仪书宋二简"/>
          <w:b/>
          <w:spacing w:val="-2"/>
          <w:kern w:val="0"/>
        </w:rPr>
        <w:t>（日译中）（Translation：Japanese to Chinese）</w:t>
      </w:r>
    </w:p>
    <w:p>
      <w:pPr>
        <w:spacing w:line="400" w:lineRule="exact"/>
        <w:ind w:firstLine="412" w:firstLineChars="200"/>
        <w:rPr>
          <w:rFonts w:eastAsia="汉仪书宋二简"/>
          <w:spacing w:val="-2"/>
          <w:kern w:val="0"/>
        </w:rPr>
      </w:pPr>
      <w:r>
        <w:rPr>
          <w:rFonts w:eastAsia="汉仪书宋二简"/>
          <w:spacing w:val="-2"/>
          <w:kern w:val="0"/>
        </w:rPr>
        <w:t>学时数：32    学分数：2</w:t>
      </w:r>
    </w:p>
    <w:p>
      <w:pPr>
        <w:spacing w:line="400" w:lineRule="exact"/>
        <w:ind w:firstLine="412" w:firstLineChars="200"/>
        <w:rPr>
          <w:rFonts w:eastAsia="汉仪书宋二简"/>
          <w:spacing w:val="-2"/>
          <w:kern w:val="0"/>
        </w:rPr>
      </w:pPr>
      <w:r>
        <w:rPr>
          <w:rFonts w:eastAsia="汉仪书宋二简"/>
          <w:spacing w:val="-2"/>
          <w:kern w:val="0"/>
        </w:rPr>
        <w:t>先修课程：</w:t>
      </w:r>
      <w:r>
        <w:rPr>
          <w:rFonts w:eastAsia="汉仪书宋二简"/>
          <w:spacing w:val="-2"/>
          <w:kern w:val="0"/>
        </w:rPr>
        <w:fldChar w:fldCharType="begin"/>
      </w:r>
      <w:r>
        <w:rPr>
          <w:rFonts w:eastAsia="汉仪书宋二简"/>
          <w:spacing w:val="-2"/>
          <w:kern w:val="0"/>
        </w:rPr>
        <w:instrText xml:space="preserve"> MERGEFIELD "先修课程1编码" </w:instrText>
      </w:r>
      <w:r>
        <w:rPr>
          <w:rFonts w:eastAsia="汉仪书宋二简"/>
          <w:spacing w:val="-2"/>
          <w:kern w:val="0"/>
        </w:rPr>
        <w:fldChar w:fldCharType="end"/>
      </w:r>
      <w:r>
        <w:rPr>
          <w:rFonts w:eastAsia="汉仪书宋二简"/>
          <w:spacing w:val="-2"/>
          <w:kern w:val="0"/>
        </w:rPr>
        <w:fldChar w:fldCharType="begin"/>
      </w:r>
      <w:r>
        <w:rPr>
          <w:rFonts w:eastAsia="汉仪书宋二简"/>
          <w:spacing w:val="-2"/>
          <w:kern w:val="0"/>
        </w:rPr>
        <w:instrText xml:space="preserve"> MERGEFIELD "先修课程1名称" </w:instrText>
      </w:r>
      <w:r>
        <w:rPr>
          <w:rFonts w:eastAsia="汉仪书宋二简"/>
          <w:spacing w:val="-2"/>
          <w:kern w:val="0"/>
        </w:rPr>
        <w:fldChar w:fldCharType="separate"/>
      </w:r>
      <w:r>
        <w:rPr>
          <w:rFonts w:eastAsia="汉仪书宋二简"/>
          <w:spacing w:val="-2"/>
          <w:kern w:val="0"/>
        </w:rPr>
        <w:t>无</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采用教师讲授、课堂讨论、翻译发表的教学方式。讲授内容包括：日语翻译概况、词汇与翻译、段落与翻译、译技与译艺。本课程旨在使学生掌握翻译技能，在词义、语序、习惯表达方式、修辞手段及标点符号等方面对比中日两种语言的差异，译出正确、地道的译文，从而培养学生较好的日语语言综合运用能力。</w:t>
      </w:r>
      <w:r>
        <w:rPr>
          <w:rFonts w:eastAsia="汉仪书宋二简"/>
          <w:spacing w:val="-2"/>
          <w:kern w:val="0"/>
        </w:rPr>
        <w:fldChar w:fldCharType="end"/>
      </w:r>
    </w:p>
    <w:p>
      <w:pPr>
        <w:widowControl/>
        <w:snapToGrid w:val="0"/>
        <w:spacing w:line="400" w:lineRule="exact"/>
        <w:ind w:firstLine="420" w:firstLineChars="200"/>
        <w:jc w:val="left"/>
        <w:rPr>
          <w:rFonts w:eastAsia="汉仪书宋二简"/>
          <w:kern w:val="0"/>
        </w:rPr>
      </w:pPr>
    </w:p>
    <w:p>
      <w:pPr>
        <w:widowControl/>
        <w:snapToGrid w:val="0"/>
        <w:spacing w:line="400" w:lineRule="exact"/>
        <w:ind w:firstLine="414" w:firstLineChars="200"/>
        <w:jc w:val="left"/>
        <w:rPr>
          <w:rFonts w:eastAsia="汉仪书宋二简"/>
          <w:b/>
          <w:spacing w:val="-2"/>
          <w:kern w:val="0"/>
        </w:rPr>
      </w:pPr>
      <w:r>
        <w:rPr>
          <w:rFonts w:eastAsia="汉仪书宋二简"/>
          <w:b/>
          <w:spacing w:val="-2"/>
          <w:kern w:val="0"/>
        </w:rPr>
        <w:t>课程编号：7J270041</w:t>
      </w:r>
    </w:p>
    <w:p>
      <w:pPr>
        <w:widowControl/>
        <w:snapToGrid w:val="0"/>
        <w:spacing w:line="400" w:lineRule="exact"/>
        <w:ind w:firstLine="414" w:firstLineChars="200"/>
        <w:jc w:val="left"/>
        <w:rPr>
          <w:rFonts w:eastAsia="汉仪书宋二简"/>
          <w:kern w:val="0"/>
        </w:rPr>
      </w:pPr>
      <w:r>
        <w:rPr>
          <w:rFonts w:eastAsia="汉仪书宋二简"/>
          <w:b/>
          <w:spacing w:val="-2"/>
          <w:kern w:val="0"/>
        </w:rPr>
        <w:t>课程名称：理解当代中国：汉日笔译（Understanding Contemporary China：Translation (Chinese to Japanese)）</w:t>
      </w:r>
      <w:r>
        <w:rPr>
          <w:rFonts w:eastAsia="汉仪书宋二简"/>
          <w:spacing w:val="-2"/>
          <w:kern w:val="0"/>
        </w:rPr>
        <w:fldChar w:fldCharType="begin"/>
      </w:r>
      <w:r>
        <w:rPr>
          <w:rFonts w:eastAsia="汉仪书宋二简"/>
          <w:spacing w:val="-2"/>
          <w:kern w:val="0"/>
        </w:rPr>
        <w:instrText xml:space="preserve"> NEXT </w:instrTex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学时数：32    学分数：2</w:t>
      </w:r>
    </w:p>
    <w:p>
      <w:pPr>
        <w:spacing w:line="400" w:lineRule="exact"/>
        <w:ind w:firstLine="412" w:firstLineChars="200"/>
        <w:rPr>
          <w:rFonts w:eastAsia="汉仪书宋二简"/>
          <w:spacing w:val="-2"/>
          <w:kern w:val="0"/>
        </w:rPr>
      </w:pPr>
      <w:r>
        <w:rPr>
          <w:rFonts w:eastAsia="汉仪书宋二简"/>
          <w:spacing w:val="-2"/>
          <w:kern w:val="0"/>
        </w:rPr>
        <w:t>先修课程：</w:t>
      </w:r>
      <w:r>
        <w:rPr>
          <w:rFonts w:eastAsia="汉仪书宋二简"/>
          <w:spacing w:val="-2"/>
          <w:kern w:val="0"/>
        </w:rPr>
        <w:fldChar w:fldCharType="begin"/>
      </w:r>
      <w:r>
        <w:rPr>
          <w:rFonts w:eastAsia="汉仪书宋二简"/>
          <w:spacing w:val="-2"/>
          <w:kern w:val="0"/>
        </w:rPr>
        <w:instrText xml:space="preserve"> MERGEFIELD "先修课程1编码" </w:instrText>
      </w:r>
      <w:r>
        <w:rPr>
          <w:rFonts w:eastAsia="汉仪书宋二简"/>
          <w:spacing w:val="-2"/>
          <w:kern w:val="0"/>
        </w:rPr>
        <w:fldChar w:fldCharType="end"/>
      </w:r>
      <w:r>
        <w:rPr>
          <w:rFonts w:eastAsia="汉仪书宋二简"/>
          <w:spacing w:val="-2"/>
          <w:kern w:val="0"/>
        </w:rPr>
        <w:fldChar w:fldCharType="begin"/>
      </w:r>
      <w:r>
        <w:rPr>
          <w:rFonts w:eastAsia="汉仪书宋二简"/>
          <w:spacing w:val="-2"/>
          <w:kern w:val="0"/>
        </w:rPr>
        <w:instrText xml:space="preserve"> MERGEFIELD "先修课程1名称" </w:instrText>
      </w:r>
      <w:r>
        <w:rPr>
          <w:rFonts w:eastAsia="汉仪书宋二简"/>
          <w:spacing w:val="-2"/>
          <w:kern w:val="0"/>
        </w:rPr>
        <w:fldChar w:fldCharType="separate"/>
      </w:r>
      <w:r>
        <w:rPr>
          <w:rFonts w:eastAsia="汉仪书宋二简"/>
          <w:spacing w:val="-2"/>
          <w:kern w:val="0"/>
        </w:rPr>
        <w:t>无</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t>本课程采用教师讲授、课堂讨论、翻译发表的教学方式。将习近平新时代中国特色社会主义思想有机融入汉日笔译能力的教学与人才培养中，引导学生深入学习贯彻习近平新时代中国特色社会主义思想。通过本课程的学习，使学生能够认识时政话语的语篇特点，掌握其翻译技巧，以期在践行社会主义核心价值观的前提下，充分弘扬中华优秀传统文化。</w:t>
      </w:r>
    </w:p>
    <w:p>
      <w:pPr>
        <w:spacing w:line="400" w:lineRule="exact"/>
        <w:ind w:firstLine="414" w:firstLineChars="200"/>
        <w:rPr>
          <w:rFonts w:eastAsia="汉仪书宋二简"/>
          <w:b/>
          <w:spacing w:val="-2"/>
          <w:kern w:val="0"/>
        </w:rPr>
      </w:pPr>
    </w:p>
    <w:p>
      <w:pPr>
        <w:spacing w:line="400" w:lineRule="exact"/>
        <w:ind w:firstLine="414" w:firstLineChars="200"/>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"课程编号" </w:instrText>
      </w:r>
      <w:r>
        <w:rPr>
          <w:rFonts w:eastAsia="汉仪书宋二简"/>
          <w:b/>
          <w:spacing w:val="-2"/>
          <w:kern w:val="0"/>
        </w:rPr>
        <w:fldChar w:fldCharType="separate"/>
      </w:r>
      <w:r>
        <w:rPr>
          <w:rFonts w:eastAsia="汉仪书宋二简"/>
          <w:b/>
          <w:spacing w:val="-2"/>
          <w:kern w:val="0"/>
        </w:rPr>
        <w:t>77110041</w:t>
      </w:r>
      <w:r>
        <w:rPr>
          <w:rFonts w:eastAsia="汉仪书宋二简"/>
          <w:b/>
          <w:spacing w:val="-2"/>
          <w:kern w:val="0"/>
        </w:rPr>
        <w:fldChar w:fldCharType="end"/>
      </w:r>
    </w:p>
    <w:p>
      <w:pPr>
        <w:spacing w:line="400" w:lineRule="exact"/>
        <w:ind w:firstLine="414" w:firstLineChars="200"/>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"课程名称" </w:instrText>
      </w:r>
      <w:r>
        <w:rPr>
          <w:rFonts w:eastAsia="汉仪书宋二简"/>
          <w:b/>
          <w:spacing w:val="-2"/>
          <w:kern w:val="0"/>
        </w:rPr>
        <w:fldChar w:fldCharType="separate"/>
      </w:r>
      <w:r>
        <w:rPr>
          <w:rFonts w:eastAsia="汉仪书宋二简"/>
          <w:b/>
          <w:spacing w:val="-2"/>
          <w:kern w:val="0"/>
        </w:rPr>
        <w:t>日语口译</w:t>
      </w:r>
      <w:r>
        <w:rPr>
          <w:rFonts w:eastAsia="汉仪书宋二简"/>
          <w:b/>
          <w:spacing w:val="-2"/>
          <w:kern w:val="0"/>
        </w:rPr>
        <w:fldChar w:fldCharType="end"/>
      </w:r>
      <w:r>
        <w:rPr>
          <w:rFonts w:eastAsia="汉仪书宋二简"/>
          <w:b/>
          <w:spacing w:val="-2"/>
          <w:kern w:val="0"/>
        </w:rPr>
        <w:t>（Japanese Interpretation）</w:t>
      </w:r>
    </w:p>
    <w:p>
      <w:pPr>
        <w:spacing w:line="400" w:lineRule="exact"/>
        <w:ind w:firstLine="412" w:firstLineChars="200"/>
        <w:rPr>
          <w:rFonts w:eastAsia="汉仪书宋二简"/>
          <w:spacing w:val="-2"/>
          <w:kern w:val="0"/>
        </w:rPr>
      </w:pPr>
      <w:r>
        <w:rPr>
          <w:rFonts w:eastAsia="汉仪书宋二简"/>
          <w:spacing w:val="-2"/>
          <w:kern w:val="0"/>
        </w:rPr>
        <w:t>学时数：32    学分数：2</w:t>
      </w:r>
    </w:p>
    <w:p>
      <w:pPr>
        <w:spacing w:line="400" w:lineRule="exact"/>
        <w:ind w:firstLine="412" w:firstLineChars="200"/>
        <w:rPr>
          <w:rFonts w:eastAsia="汉仪书宋二简"/>
          <w:spacing w:val="-2"/>
          <w:kern w:val="0"/>
        </w:rPr>
      </w:pPr>
      <w:r>
        <w:rPr>
          <w:rFonts w:eastAsia="汉仪书宋二简"/>
          <w:spacing w:val="-2"/>
          <w:kern w:val="0"/>
        </w:rPr>
        <w:t>先修课程：</w:t>
      </w:r>
      <w:r>
        <w:rPr>
          <w:rFonts w:eastAsia="汉仪书宋二简"/>
          <w:spacing w:val="-2"/>
          <w:kern w:val="0"/>
        </w:rPr>
        <w:fldChar w:fldCharType="begin"/>
      </w:r>
      <w:r>
        <w:rPr>
          <w:rFonts w:eastAsia="汉仪书宋二简"/>
          <w:spacing w:val="-2"/>
          <w:kern w:val="0"/>
        </w:rPr>
        <w:instrText xml:space="preserve"> MERGEFIELD "先修课程1编码" </w:instrText>
      </w:r>
      <w:r>
        <w:rPr>
          <w:rFonts w:eastAsia="汉仪书宋二简"/>
          <w:spacing w:val="-2"/>
          <w:kern w:val="0"/>
        </w:rPr>
        <w:fldChar w:fldCharType="end"/>
      </w:r>
      <w:r>
        <w:rPr>
          <w:rFonts w:eastAsia="汉仪书宋二简"/>
          <w:spacing w:val="-2"/>
          <w:kern w:val="0"/>
        </w:rPr>
        <w:fldChar w:fldCharType="begin"/>
      </w:r>
      <w:r>
        <w:rPr>
          <w:rFonts w:eastAsia="汉仪书宋二简"/>
          <w:spacing w:val="-2"/>
          <w:kern w:val="0"/>
        </w:rPr>
        <w:instrText xml:space="preserve"> MERGEFIELD "先修课程1名称" </w:instrText>
      </w:r>
      <w:r>
        <w:rPr>
          <w:rFonts w:eastAsia="汉仪书宋二简"/>
          <w:spacing w:val="-2"/>
          <w:kern w:val="0"/>
        </w:rPr>
        <w:fldChar w:fldCharType="separate"/>
      </w:r>
      <w:r>
        <w:rPr>
          <w:rFonts w:eastAsia="汉仪书宋二简"/>
          <w:spacing w:val="-2"/>
          <w:kern w:val="0"/>
        </w:rPr>
        <w:t>无</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lang w:eastAsia="ja-JP"/>
        </w:rPr>
        <w:fldChar w:fldCharType="begin"/>
      </w:r>
      <w:r>
        <w:rPr>
          <w:rFonts w:eastAsia="汉仪书宋二简"/>
          <w:spacing w:val="-2"/>
          <w:kern w:val="0"/>
        </w:rPr>
        <w:instrText xml:space="preserve"> MERGEFIELD "课程描述" </w:instrText>
      </w:r>
      <w:r>
        <w:rPr>
          <w:rFonts w:eastAsia="汉仪书宋二简"/>
          <w:spacing w:val="-2"/>
          <w:kern w:val="0"/>
          <w:lang w:eastAsia="ja-JP"/>
        </w:rPr>
        <w:fldChar w:fldCharType="separate"/>
      </w:r>
      <w:r>
        <w:rPr>
          <w:rFonts w:eastAsia="汉仪书宋二简"/>
          <w:spacing w:val="-2"/>
          <w:kern w:val="0"/>
        </w:rPr>
        <w:t>本课程采用教师讲授、模拟翻译发表、相互点评的教学方式。讲授内容包括：基本技能练习介绍以及接待工作主要场景介绍。本课程旨在使学生具备较为宽广的知识面、更为敏锐的文化意识。使学生具备较高程度的中日互译能力，从而能够胜任各类场合的交替翻译、现场翻译等工作，</w:t>
      </w:r>
      <w:r>
        <w:rPr>
          <w:rFonts w:eastAsia="汉仪书宋二简"/>
          <w:spacing w:val="-2"/>
          <w:kern w:val="0"/>
          <w:lang w:eastAsia="ja-JP"/>
        </w:rPr>
        <w:fldChar w:fldCharType="end"/>
      </w:r>
      <w:r>
        <w:rPr>
          <w:rFonts w:eastAsia="汉仪书宋二简"/>
          <w:spacing w:val="-2"/>
          <w:kern w:val="0"/>
        </w:rPr>
        <w:t>培养学生跨文化沟通的能力。</w:t>
      </w:r>
    </w:p>
    <w:p>
      <w:pPr>
        <w:widowControl/>
        <w:adjustRightInd w:val="0"/>
        <w:snapToGrid w:val="0"/>
        <w:spacing w:line="400" w:lineRule="exact"/>
        <w:ind w:firstLine="422" w:firstLineChars="200"/>
        <w:rPr>
          <w:rFonts w:eastAsia="汉仪书宋二简"/>
          <w:b/>
          <w:bCs/>
        </w:rPr>
      </w:pPr>
    </w:p>
    <w:p>
      <w:pPr>
        <w:spacing w:line="400" w:lineRule="exact"/>
        <w:ind w:firstLine="414" w:firstLineChars="200"/>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"课程编号" </w:instrText>
      </w:r>
      <w:r>
        <w:rPr>
          <w:rFonts w:eastAsia="汉仪书宋二简"/>
          <w:b/>
          <w:spacing w:val="-2"/>
          <w:kern w:val="0"/>
        </w:rPr>
        <w:fldChar w:fldCharType="separate"/>
      </w:r>
      <w:r>
        <w:rPr>
          <w:rFonts w:eastAsia="汉仪书宋二简"/>
          <w:b/>
          <w:spacing w:val="-2"/>
          <w:kern w:val="0"/>
        </w:rPr>
        <w:t>77060041</w:t>
      </w:r>
      <w:r>
        <w:rPr>
          <w:rFonts w:eastAsia="汉仪书宋二简"/>
          <w:b/>
          <w:spacing w:val="-2"/>
          <w:kern w:val="0"/>
        </w:rPr>
        <w:fldChar w:fldCharType="end"/>
      </w:r>
    </w:p>
    <w:p>
      <w:pPr>
        <w:spacing w:line="400" w:lineRule="exact"/>
        <w:ind w:firstLine="414" w:firstLineChars="200"/>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"课程名称" </w:instrText>
      </w:r>
      <w:r>
        <w:rPr>
          <w:rFonts w:eastAsia="汉仪书宋二简"/>
          <w:b/>
          <w:spacing w:val="-2"/>
          <w:kern w:val="0"/>
        </w:rPr>
        <w:fldChar w:fldCharType="separate"/>
      </w:r>
      <w:r>
        <w:rPr>
          <w:rFonts w:eastAsia="汉仪书宋二简"/>
          <w:b/>
          <w:spacing w:val="-2"/>
          <w:kern w:val="0"/>
        </w:rPr>
        <w:t>日本概况</w:t>
      </w:r>
      <w:r>
        <w:rPr>
          <w:rFonts w:eastAsia="汉仪书宋二简"/>
          <w:b/>
          <w:spacing w:val="-2"/>
          <w:kern w:val="0"/>
        </w:rPr>
        <w:fldChar w:fldCharType="end"/>
      </w:r>
      <w:r>
        <w:rPr>
          <w:rFonts w:eastAsia="汉仪书宋二简"/>
          <w:b/>
          <w:spacing w:val="-2"/>
          <w:kern w:val="0"/>
        </w:rPr>
        <w:t>（Overview of Japan）</w:t>
      </w:r>
    </w:p>
    <w:p>
      <w:pPr>
        <w:spacing w:line="400" w:lineRule="exact"/>
        <w:ind w:firstLine="412" w:firstLineChars="200"/>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"学时数" </w:instrText>
      </w:r>
      <w:r>
        <w:rPr>
          <w:rFonts w:eastAsia="汉仪书宋二简"/>
          <w:spacing w:val="-2"/>
          <w:kern w:val="0"/>
        </w:rPr>
        <w:fldChar w:fldCharType="separate"/>
      </w:r>
      <w:r>
        <w:rPr>
          <w:rFonts w:eastAsia="汉仪书宋二简"/>
          <w:spacing w:val="-2"/>
          <w:kern w:val="0"/>
        </w:rPr>
        <w:t>32</w:t>
      </w:r>
      <w:r>
        <w:rPr>
          <w:rFonts w:eastAsia="汉仪书宋二简"/>
          <w:spacing w:val="-2"/>
          <w:kern w:val="0"/>
        </w:rPr>
        <w:fldChar w:fldCharType="end"/>
      </w:r>
      <w:r>
        <w:rPr>
          <w:rFonts w:eastAsia="汉仪书宋二简"/>
          <w:spacing w:val="-2"/>
          <w:kern w:val="0"/>
        </w:rPr>
        <w:t xml:space="preserve">    学分数：</w:t>
      </w:r>
      <w:r>
        <w:rPr>
          <w:rFonts w:eastAsia="汉仪书宋二简"/>
          <w:spacing w:val="-2"/>
          <w:kern w:val="0"/>
        </w:rPr>
        <w:fldChar w:fldCharType="begin"/>
      </w:r>
      <w:r>
        <w:rPr>
          <w:rFonts w:eastAsia="汉仪书宋二简"/>
          <w:spacing w:val="-2"/>
          <w:kern w:val="0"/>
        </w:rPr>
        <w:instrText xml:space="preserve"> MERGEFIELD "学分数" </w:instrText>
      </w:r>
      <w:r>
        <w:rPr>
          <w:rFonts w:eastAsia="汉仪书宋二简"/>
          <w:spacing w:val="-2"/>
          <w:kern w:val="0"/>
        </w:rPr>
        <w:fldChar w:fldCharType="separate"/>
      </w:r>
      <w:r>
        <w:rPr>
          <w:rFonts w:eastAsia="汉仪书宋二简"/>
          <w:spacing w:val="-2"/>
          <w:kern w:val="0"/>
        </w:rPr>
        <w:t>2</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先修课程：基础日语</w:t>
      </w:r>
      <w:r>
        <w:rPr>
          <w:rFonts w:eastAsia="汉仪书宋二简"/>
          <w:spacing w:val="-2"/>
          <w:kern w:val="0"/>
        </w:rPr>
        <w:fldChar w:fldCharType="begin"/>
      </w:r>
      <w:r>
        <w:rPr>
          <w:rFonts w:eastAsia="汉仪书宋二简"/>
          <w:spacing w:val="-2"/>
          <w:kern w:val="0"/>
        </w:rPr>
        <w:instrText xml:space="preserve"> MERGEFIELD "先修课程1编码" </w:instrTex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主要采用理论教学方式，结合口头发表练习。讲课内容包括：日本地理、历史、风土人情、经济、社会保障、传统艺术、文学等方面。本课程旨在通过学习，使学生熟悉现代日本社会、经济、人文等方面的相关知识，增加对日本国家的了解，提高对日语学习的兴趣，并培养学生的日语阅读能力和课后自学能力。</w:t>
      </w:r>
      <w:r>
        <w:rPr>
          <w:rFonts w:eastAsia="汉仪书宋二简"/>
          <w:spacing w:val="-2"/>
          <w:kern w:val="0"/>
        </w:rPr>
        <w:fldChar w:fldCharType="end"/>
      </w:r>
    </w:p>
    <w:p>
      <w:pPr>
        <w:widowControl/>
        <w:adjustRightInd w:val="0"/>
        <w:snapToGrid w:val="0"/>
        <w:spacing w:line="400" w:lineRule="exact"/>
        <w:ind w:firstLine="422" w:firstLineChars="200"/>
        <w:rPr>
          <w:rFonts w:eastAsia="汉仪书宋二简"/>
          <w:b/>
          <w:bCs/>
        </w:rPr>
      </w:pPr>
    </w:p>
    <w:p>
      <w:pPr>
        <w:spacing w:line="400" w:lineRule="exact"/>
        <w:ind w:firstLine="414" w:firstLineChars="200"/>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"课程编号" </w:instrText>
      </w:r>
      <w:r>
        <w:rPr>
          <w:rFonts w:eastAsia="汉仪书宋二简"/>
          <w:b/>
          <w:spacing w:val="-2"/>
          <w:kern w:val="0"/>
        </w:rPr>
        <w:fldChar w:fldCharType="separate"/>
      </w:r>
      <w:r>
        <w:rPr>
          <w:rFonts w:eastAsia="汉仪书宋二简"/>
          <w:b/>
          <w:spacing w:val="-2"/>
          <w:kern w:val="0"/>
        </w:rPr>
        <w:t>77460041</w:t>
      </w:r>
      <w:r>
        <w:rPr>
          <w:rFonts w:eastAsia="汉仪书宋二简"/>
          <w:b/>
          <w:spacing w:val="-2"/>
          <w:kern w:val="0"/>
        </w:rPr>
        <w:fldChar w:fldCharType="end"/>
      </w:r>
    </w:p>
    <w:p>
      <w:pPr>
        <w:spacing w:line="400" w:lineRule="exact"/>
        <w:ind w:firstLine="414" w:firstLineChars="200"/>
        <w:rPr>
          <w:rFonts w:eastAsia="汉仪书宋二简"/>
          <w:b/>
          <w:spacing w:val="-2"/>
          <w:kern w:val="0"/>
        </w:rPr>
      </w:pPr>
      <w:r>
        <w:rPr>
          <w:rFonts w:eastAsia="汉仪书宋二简"/>
          <w:b/>
          <w:spacing w:val="-2"/>
          <w:kern w:val="0"/>
        </w:rPr>
        <w:t>课程名称：日本文化概论（Overview of Japanese Culture）</w:t>
      </w:r>
    </w:p>
    <w:p>
      <w:pPr>
        <w:spacing w:line="400" w:lineRule="exact"/>
        <w:ind w:firstLine="412" w:firstLineChars="200"/>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"学时数" </w:instrText>
      </w:r>
      <w:r>
        <w:rPr>
          <w:rFonts w:eastAsia="汉仪书宋二简"/>
          <w:spacing w:val="-2"/>
          <w:kern w:val="0"/>
        </w:rPr>
        <w:fldChar w:fldCharType="separate"/>
      </w:r>
      <w:r>
        <w:rPr>
          <w:rFonts w:eastAsia="汉仪书宋二简"/>
          <w:spacing w:val="-2"/>
          <w:kern w:val="0"/>
        </w:rPr>
        <w:t>32</w:t>
      </w:r>
      <w:r>
        <w:rPr>
          <w:rFonts w:eastAsia="汉仪书宋二简"/>
          <w:spacing w:val="-2"/>
          <w:kern w:val="0"/>
        </w:rPr>
        <w:fldChar w:fldCharType="end"/>
      </w:r>
      <w:r>
        <w:rPr>
          <w:rFonts w:eastAsia="汉仪书宋二简"/>
          <w:spacing w:val="-2"/>
          <w:kern w:val="0"/>
        </w:rPr>
        <w:t xml:space="preserve">    学分数：</w:t>
      </w:r>
      <w:r>
        <w:rPr>
          <w:rFonts w:eastAsia="汉仪书宋二简"/>
          <w:spacing w:val="-2"/>
          <w:kern w:val="0"/>
        </w:rPr>
        <w:fldChar w:fldCharType="begin"/>
      </w:r>
      <w:r>
        <w:rPr>
          <w:rFonts w:eastAsia="汉仪书宋二简"/>
          <w:spacing w:val="-2"/>
          <w:kern w:val="0"/>
        </w:rPr>
        <w:instrText xml:space="preserve"> MERGEFIELD "学分数" </w:instrText>
      </w:r>
      <w:r>
        <w:rPr>
          <w:rFonts w:eastAsia="汉仪书宋二简"/>
          <w:spacing w:val="-2"/>
          <w:kern w:val="0"/>
        </w:rPr>
        <w:fldChar w:fldCharType="separate"/>
      </w:r>
      <w:r>
        <w:rPr>
          <w:rFonts w:eastAsia="汉仪书宋二简"/>
          <w:spacing w:val="-2"/>
          <w:kern w:val="0"/>
        </w:rPr>
        <w:t>2</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先修课程：</w:t>
      </w:r>
      <w:r>
        <w:rPr>
          <w:rFonts w:eastAsia="汉仪书宋二简"/>
          <w:spacing w:val="-2"/>
          <w:kern w:val="0"/>
        </w:rPr>
        <w:fldChar w:fldCharType="begin"/>
      </w:r>
      <w:r>
        <w:rPr>
          <w:rFonts w:eastAsia="汉仪书宋二简"/>
          <w:spacing w:val="-2"/>
          <w:kern w:val="0"/>
        </w:rPr>
        <w:instrText xml:space="preserve"> MERGEFIELD "先修课程1编码" </w:instrText>
      </w:r>
      <w:r>
        <w:rPr>
          <w:rFonts w:eastAsia="汉仪书宋二简"/>
          <w:spacing w:val="-2"/>
          <w:kern w:val="0"/>
        </w:rPr>
        <w:fldChar w:fldCharType="end"/>
      </w:r>
      <w:r>
        <w:rPr>
          <w:rFonts w:eastAsia="汉仪书宋二简"/>
          <w:spacing w:val="-2"/>
          <w:kern w:val="0"/>
        </w:rPr>
        <w:fldChar w:fldCharType="begin"/>
      </w:r>
      <w:r>
        <w:rPr>
          <w:rFonts w:eastAsia="汉仪书宋二简"/>
          <w:spacing w:val="-2"/>
          <w:kern w:val="0"/>
        </w:rPr>
        <w:instrText xml:space="preserve"> MERGEFIELD "先修课程1名称" </w:instrText>
      </w:r>
      <w:r>
        <w:rPr>
          <w:rFonts w:eastAsia="汉仪书宋二简"/>
          <w:spacing w:val="-2"/>
          <w:kern w:val="0"/>
        </w:rPr>
        <w:fldChar w:fldCharType="separate"/>
      </w:r>
      <w:r>
        <w:rPr>
          <w:rFonts w:eastAsia="汉仪书宋二简"/>
          <w:spacing w:val="-2"/>
          <w:kern w:val="0"/>
        </w:rPr>
        <w:t>无</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采用教师讲授、课堂探讨相结合的教学方式。讲课内容包括：日本文化概况、日本文化的起源与发展历程、日本文化的特点、日本文化与西方以及中国文化的异同等。本课程旨在使学生掌握日本文化知识，帮助其形成正确的世界观与价值观，培养学生跨文化交际能力。</w:t>
      </w:r>
      <w:r>
        <w:rPr>
          <w:rFonts w:eastAsia="汉仪书宋二简"/>
          <w:spacing w:val="-2"/>
          <w:kern w:val="0"/>
        </w:rPr>
        <w:fldChar w:fldCharType="end"/>
      </w:r>
    </w:p>
    <w:p>
      <w:pPr>
        <w:widowControl/>
        <w:adjustRightInd w:val="0"/>
        <w:snapToGrid w:val="0"/>
        <w:spacing w:line="400" w:lineRule="exact"/>
        <w:ind w:firstLine="422" w:firstLineChars="200"/>
        <w:rPr>
          <w:rFonts w:eastAsia="汉仪书宋二简"/>
          <w:b/>
          <w:bCs/>
        </w:rPr>
      </w:pPr>
    </w:p>
    <w:p>
      <w:pPr>
        <w:spacing w:line="400" w:lineRule="exact"/>
        <w:ind w:firstLine="414" w:firstLineChars="200"/>
        <w:rPr>
          <w:rFonts w:eastAsia="汉仪书宋二简"/>
          <w:b/>
          <w:spacing w:val="-2"/>
          <w:kern w:val="0"/>
        </w:rPr>
      </w:pPr>
      <w:r>
        <w:rPr>
          <w:rFonts w:eastAsia="汉仪书宋二简"/>
          <w:b/>
          <w:spacing w:val="-2"/>
          <w:kern w:val="0"/>
        </w:rPr>
        <w:t xml:space="preserve">课程编号：77360041   </w:t>
      </w:r>
    </w:p>
    <w:p>
      <w:pPr>
        <w:spacing w:line="400" w:lineRule="exact"/>
        <w:ind w:firstLine="414" w:firstLineChars="200"/>
        <w:rPr>
          <w:rFonts w:eastAsia="汉仪书宋二简"/>
          <w:b/>
          <w:spacing w:val="-2"/>
          <w:kern w:val="0"/>
        </w:rPr>
      </w:pPr>
      <w:r>
        <w:rPr>
          <w:rFonts w:eastAsia="汉仪书宋二简"/>
          <w:b/>
          <w:spacing w:val="-2"/>
          <w:kern w:val="0"/>
        </w:rPr>
        <w:t>课程名称：跨文化交际（Cross-Culture Communication）</w:t>
      </w:r>
    </w:p>
    <w:p>
      <w:pPr>
        <w:spacing w:line="400" w:lineRule="exact"/>
        <w:ind w:firstLine="412" w:firstLineChars="200"/>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"学时数" </w:instrText>
      </w:r>
      <w:r>
        <w:rPr>
          <w:rFonts w:eastAsia="汉仪书宋二简"/>
          <w:spacing w:val="-2"/>
          <w:kern w:val="0"/>
        </w:rPr>
        <w:fldChar w:fldCharType="separate"/>
      </w:r>
      <w:r>
        <w:rPr>
          <w:rFonts w:eastAsia="汉仪书宋二简"/>
          <w:spacing w:val="-2"/>
          <w:kern w:val="0"/>
        </w:rPr>
        <w:t>32</w:t>
      </w:r>
      <w:r>
        <w:rPr>
          <w:rFonts w:eastAsia="汉仪书宋二简"/>
          <w:spacing w:val="-2"/>
          <w:kern w:val="0"/>
        </w:rPr>
        <w:fldChar w:fldCharType="end"/>
      </w:r>
      <w:r>
        <w:rPr>
          <w:rFonts w:eastAsia="汉仪书宋二简"/>
          <w:spacing w:val="-2"/>
          <w:kern w:val="0"/>
        </w:rPr>
        <w:t xml:space="preserve">    学分数：</w:t>
      </w:r>
      <w:r>
        <w:rPr>
          <w:rFonts w:eastAsia="汉仪书宋二简"/>
          <w:spacing w:val="-2"/>
          <w:kern w:val="0"/>
        </w:rPr>
        <w:fldChar w:fldCharType="begin"/>
      </w:r>
      <w:r>
        <w:rPr>
          <w:rFonts w:eastAsia="汉仪书宋二简"/>
          <w:spacing w:val="-2"/>
          <w:kern w:val="0"/>
        </w:rPr>
        <w:instrText xml:space="preserve"> MERGEFIELD "学分数" </w:instrText>
      </w:r>
      <w:r>
        <w:rPr>
          <w:rFonts w:eastAsia="汉仪书宋二简"/>
          <w:spacing w:val="-2"/>
          <w:kern w:val="0"/>
        </w:rPr>
        <w:fldChar w:fldCharType="separate"/>
      </w:r>
      <w:r>
        <w:rPr>
          <w:rFonts w:eastAsia="汉仪书宋二简"/>
          <w:spacing w:val="-2"/>
          <w:kern w:val="0"/>
        </w:rPr>
        <w:t>2</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先修课程：</w:t>
      </w:r>
      <w:r>
        <w:rPr>
          <w:rFonts w:eastAsia="汉仪书宋二简"/>
          <w:spacing w:val="-2"/>
          <w:kern w:val="0"/>
        </w:rPr>
        <w:fldChar w:fldCharType="begin"/>
      </w:r>
      <w:r>
        <w:rPr>
          <w:rFonts w:eastAsia="汉仪书宋二简"/>
          <w:spacing w:val="-2"/>
          <w:kern w:val="0"/>
        </w:rPr>
        <w:instrText xml:space="preserve"> MERGEFIELD "先修课程1名称" </w:instrText>
      </w:r>
      <w:r>
        <w:rPr>
          <w:rFonts w:eastAsia="汉仪书宋二简"/>
          <w:spacing w:val="-2"/>
          <w:kern w:val="0"/>
        </w:rPr>
        <w:fldChar w:fldCharType="separate"/>
      </w:r>
      <w:r>
        <w:rPr>
          <w:rFonts w:eastAsia="汉仪书宋二简"/>
          <w:spacing w:val="-2"/>
          <w:kern w:val="0"/>
        </w:rPr>
        <w:t>基础日语</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采用讲授、讨论、发表与实践相结合的教学方式。学习内容包括：跨文化交际理论知识、中日人际关系比较（纵横、内外、义理、人情、娇宠）、中日跨文化语言交际、中日跨文化非语言交际、中日文化对比、跨文化交际案例分析等。本课程旨在使学生掌握跨文化交际相关基础知识，并对中日跨文化交际中的异同、案例与实践有更为直观、深入的理解。培养与提高学生的跨文化交际能力与跨文化思辨能力。</w:t>
      </w:r>
      <w:r>
        <w:rPr>
          <w:rFonts w:eastAsia="汉仪书宋二简"/>
          <w:spacing w:val="-2"/>
          <w:kern w:val="0"/>
        </w:rPr>
        <w:fldChar w:fldCharType="end"/>
      </w:r>
    </w:p>
    <w:p>
      <w:pPr>
        <w:widowControl/>
        <w:adjustRightInd w:val="0"/>
        <w:snapToGrid w:val="0"/>
        <w:spacing w:line="400" w:lineRule="exact"/>
        <w:ind w:firstLine="422" w:firstLineChars="200"/>
        <w:rPr>
          <w:rFonts w:eastAsia="汉仪书宋二简"/>
          <w:b/>
          <w:bCs/>
        </w:rPr>
      </w:pPr>
    </w:p>
    <w:p>
      <w:pPr>
        <w:spacing w:line="400" w:lineRule="exact"/>
        <w:ind w:firstLine="414" w:firstLineChars="200"/>
        <w:rPr>
          <w:rFonts w:eastAsia="汉仪书宋二简"/>
          <w:b/>
          <w:spacing w:val="-2"/>
          <w:kern w:val="0"/>
        </w:rPr>
      </w:pPr>
      <w:r>
        <w:rPr>
          <w:rFonts w:eastAsia="汉仪书宋二简"/>
          <w:b/>
          <w:spacing w:val="-2"/>
          <w:kern w:val="0"/>
          <w:lang w:bidi="ar"/>
        </w:rPr>
        <w:t>课程编号：77400041</w:t>
      </w:r>
    </w:p>
    <w:p>
      <w:pPr>
        <w:spacing w:line="400" w:lineRule="exact"/>
        <w:ind w:firstLine="414" w:firstLineChars="200"/>
        <w:rPr>
          <w:rFonts w:eastAsia="汉仪书宋二简"/>
          <w:b/>
          <w:spacing w:val="-2"/>
          <w:kern w:val="0"/>
        </w:rPr>
      </w:pPr>
      <w:r>
        <w:rPr>
          <w:rFonts w:eastAsia="汉仪书宋二简"/>
          <w:b/>
          <w:spacing w:val="-2"/>
          <w:kern w:val="0"/>
          <w:lang w:bidi="ar"/>
        </w:rPr>
        <w:t>课程名称：日本文学概论（Introduction to Japanese Literature）</w:t>
      </w:r>
    </w:p>
    <w:p>
      <w:pPr>
        <w:spacing w:line="400" w:lineRule="exact"/>
        <w:ind w:firstLine="412" w:firstLineChars="200"/>
        <w:rPr>
          <w:rFonts w:eastAsia="汉仪书宋二简"/>
          <w:spacing w:val="-2"/>
          <w:kern w:val="0"/>
        </w:rPr>
      </w:pPr>
      <w:r>
        <w:rPr>
          <w:rFonts w:eastAsia="汉仪书宋二简"/>
          <w:spacing w:val="-2"/>
          <w:kern w:val="0"/>
          <w:lang w:bidi="ar"/>
        </w:rPr>
        <w:t>学时数：32</w:t>
      </w:r>
      <w:r>
        <w:rPr>
          <w:rFonts w:eastAsia="汉仪书宋二简"/>
          <w:spacing w:val="-2"/>
          <w:kern w:val="0"/>
        </w:rPr>
        <w:t xml:space="preserve">    </w:t>
      </w:r>
      <w:r>
        <w:rPr>
          <w:rFonts w:eastAsia="汉仪书宋二简"/>
          <w:spacing w:val="-2"/>
          <w:kern w:val="0"/>
          <w:lang w:bidi="ar"/>
        </w:rPr>
        <w:t>学分数：2</w:t>
      </w:r>
    </w:p>
    <w:p>
      <w:pPr>
        <w:spacing w:line="400" w:lineRule="exact"/>
        <w:ind w:firstLine="412" w:firstLineChars="200"/>
        <w:rPr>
          <w:rFonts w:eastAsia="汉仪书宋二简"/>
          <w:spacing w:val="-2"/>
          <w:kern w:val="0"/>
        </w:rPr>
      </w:pPr>
      <w:r>
        <w:rPr>
          <w:rFonts w:eastAsia="汉仪书宋二简"/>
          <w:spacing w:val="-2"/>
          <w:kern w:val="0"/>
          <w:lang w:bidi="ar"/>
        </w:rPr>
        <w:t>先修课程：基础日语</w:t>
      </w:r>
    </w:p>
    <w:p>
      <w:pPr>
        <w:spacing w:line="400" w:lineRule="exact"/>
        <w:ind w:firstLine="412" w:firstLineChars="200"/>
        <w:rPr>
          <w:rFonts w:eastAsia="汉仪书宋二简"/>
          <w:spacing w:val="-2"/>
          <w:kern w:val="0"/>
        </w:rPr>
      </w:pPr>
      <w:r>
        <w:rPr>
          <w:rFonts w:eastAsia="汉仪书宋二简"/>
          <w:spacing w:val="-2"/>
          <w:kern w:val="0"/>
          <w:lang w:bidi="ar"/>
        </w:rPr>
        <w:t>课程描述：</w:t>
      </w:r>
    </w:p>
    <w:p>
      <w:pPr>
        <w:spacing w:line="400" w:lineRule="exact"/>
        <w:ind w:firstLine="412" w:firstLineChars="200"/>
        <w:rPr>
          <w:rFonts w:eastAsia="汉仪书宋二简"/>
          <w:spacing w:val="-2"/>
          <w:kern w:val="0"/>
        </w:rPr>
      </w:pPr>
      <w:r>
        <w:rPr>
          <w:rFonts w:eastAsia="汉仪书宋二简"/>
          <w:spacing w:val="-2"/>
          <w:kern w:val="0"/>
          <w:lang w:bidi="ar"/>
        </w:rPr>
        <w:t>本课程采用教师讲授、专题研讨、读书指导相结合的教学方式。讲课内容包括：日本古典文学、日本近现代文学、日本文学名著选读等。本课程旨在使学生了解日本文学的发展历程及各时期的文学特色，增强学生对日本文学及日本社会文化的理解，培养学生的日语运用能力和跨文化交际能力。</w:t>
      </w:r>
    </w:p>
    <w:p>
      <w:pPr>
        <w:spacing w:line="400" w:lineRule="exact"/>
        <w:rPr>
          <w:rFonts w:eastAsia="汉仪书宋二简"/>
          <w:spacing w:val="-2"/>
          <w:kern w:val="0"/>
        </w:rPr>
      </w:pPr>
    </w:p>
    <w:p>
      <w:pPr>
        <w:spacing w:line="400" w:lineRule="exact"/>
        <w:ind w:firstLine="414" w:firstLineChars="200"/>
        <w:rPr>
          <w:rFonts w:eastAsia="汉仪书宋二简"/>
          <w:b/>
          <w:spacing w:val="-2"/>
          <w:kern w:val="0"/>
        </w:rPr>
      </w:pPr>
      <w:r>
        <w:rPr>
          <w:rFonts w:eastAsia="汉仪书宋二简"/>
          <w:b/>
          <w:spacing w:val="-2"/>
          <w:kern w:val="0"/>
        </w:rPr>
        <w:t xml:space="preserve">课程编号：77640041    </w:t>
      </w:r>
    </w:p>
    <w:p>
      <w:pPr>
        <w:spacing w:line="400" w:lineRule="exact"/>
        <w:ind w:firstLine="414" w:firstLineChars="200"/>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"课程名称" </w:instrText>
      </w:r>
      <w:r>
        <w:rPr>
          <w:rFonts w:eastAsia="汉仪书宋二简"/>
          <w:b/>
          <w:spacing w:val="-2"/>
          <w:kern w:val="0"/>
        </w:rPr>
        <w:fldChar w:fldCharType="separate"/>
      </w:r>
      <w:r>
        <w:rPr>
          <w:rFonts w:eastAsia="汉仪书宋二简"/>
          <w:b/>
          <w:spacing w:val="-2"/>
          <w:kern w:val="0"/>
        </w:rPr>
        <w:t>日语报刊选读</w:t>
      </w:r>
      <w:r>
        <w:rPr>
          <w:rFonts w:eastAsia="汉仪书宋二简"/>
          <w:b/>
          <w:spacing w:val="-2"/>
          <w:kern w:val="0"/>
        </w:rPr>
        <w:fldChar w:fldCharType="end"/>
      </w:r>
      <w:r>
        <w:rPr>
          <w:rFonts w:eastAsia="汉仪书宋二简"/>
          <w:b/>
          <w:spacing w:val="-2"/>
          <w:kern w:val="0"/>
        </w:rPr>
        <w:t>（Selected Readings of Japanese Newspapers &amp;Magazines）</w:t>
      </w:r>
    </w:p>
    <w:p>
      <w:pPr>
        <w:spacing w:line="400" w:lineRule="exact"/>
        <w:ind w:firstLine="412" w:firstLineChars="200"/>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"学时数" </w:instrText>
      </w:r>
      <w:r>
        <w:rPr>
          <w:rFonts w:eastAsia="汉仪书宋二简"/>
          <w:spacing w:val="-2"/>
          <w:kern w:val="0"/>
        </w:rPr>
        <w:fldChar w:fldCharType="separate"/>
      </w:r>
      <w:r>
        <w:rPr>
          <w:rFonts w:eastAsia="汉仪书宋二简"/>
          <w:spacing w:val="-2"/>
          <w:kern w:val="0"/>
        </w:rPr>
        <w:t>32</w:t>
      </w:r>
      <w:r>
        <w:rPr>
          <w:rFonts w:eastAsia="汉仪书宋二简"/>
          <w:spacing w:val="-2"/>
          <w:kern w:val="0"/>
        </w:rPr>
        <w:fldChar w:fldCharType="end"/>
      </w:r>
      <w:r>
        <w:rPr>
          <w:rFonts w:eastAsia="汉仪书宋二简"/>
          <w:spacing w:val="-2"/>
          <w:kern w:val="0"/>
        </w:rPr>
        <w:t xml:space="preserve">    学分数：</w:t>
      </w:r>
      <w:r>
        <w:rPr>
          <w:rFonts w:eastAsia="汉仪书宋二简"/>
          <w:spacing w:val="-2"/>
          <w:kern w:val="0"/>
        </w:rPr>
        <w:fldChar w:fldCharType="begin"/>
      </w:r>
      <w:r>
        <w:rPr>
          <w:rFonts w:eastAsia="汉仪书宋二简"/>
          <w:spacing w:val="-2"/>
          <w:kern w:val="0"/>
        </w:rPr>
        <w:instrText xml:space="preserve"> MERGEFIELD "学分数" </w:instrText>
      </w:r>
      <w:r>
        <w:rPr>
          <w:rFonts w:eastAsia="汉仪书宋二简"/>
          <w:spacing w:val="-2"/>
          <w:kern w:val="0"/>
        </w:rPr>
        <w:fldChar w:fldCharType="separate"/>
      </w:r>
      <w:r>
        <w:rPr>
          <w:rFonts w:eastAsia="汉仪书宋二简"/>
          <w:spacing w:val="-2"/>
          <w:kern w:val="0"/>
        </w:rPr>
        <w:t>2</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 xml:space="preserve">先修课程： </w:t>
      </w:r>
      <w:r>
        <w:rPr>
          <w:rFonts w:eastAsia="汉仪书宋二简"/>
          <w:spacing w:val="-2"/>
          <w:kern w:val="0"/>
        </w:rPr>
        <w:fldChar w:fldCharType="begin"/>
      </w:r>
      <w:r>
        <w:rPr>
          <w:rFonts w:eastAsia="汉仪书宋二简"/>
          <w:spacing w:val="-2"/>
          <w:kern w:val="0"/>
        </w:rPr>
        <w:instrText xml:space="preserve"> MERGEFIELD "先修课程1名称" </w:instrText>
      </w:r>
      <w:r>
        <w:rPr>
          <w:rFonts w:eastAsia="汉仪书宋二简"/>
          <w:spacing w:val="-2"/>
          <w:kern w:val="0"/>
        </w:rPr>
        <w:fldChar w:fldCharType="separate"/>
      </w:r>
      <w:r>
        <w:rPr>
          <w:rFonts w:eastAsia="汉仪书宋二简"/>
          <w:spacing w:val="-2"/>
          <w:kern w:val="0"/>
        </w:rPr>
        <w:t>基础日语</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20" w:firstLineChars="200"/>
        <w:rPr>
          <w:rFonts w:eastAsia="汉仪书宋二简"/>
        </w:rPr>
      </w:pPr>
      <w:r>
        <w:rPr>
          <w:rFonts w:eastAsia="汉仪书宋二简"/>
        </w:rPr>
        <w:fldChar w:fldCharType="begin"/>
      </w:r>
      <w:r>
        <w:rPr>
          <w:rFonts w:eastAsia="汉仪书宋二简"/>
        </w:rPr>
        <w:instrText xml:space="preserve"> MERGEFIELD "课程描述" </w:instrText>
      </w:r>
      <w:r>
        <w:rPr>
          <w:rFonts w:eastAsia="汉仪书宋二简"/>
        </w:rPr>
        <w:fldChar w:fldCharType="separate"/>
      </w:r>
      <w:r>
        <w:rPr>
          <w:rFonts w:eastAsia="汉仪书宋二简"/>
        </w:rPr>
        <w:t>本课程采用教师讲授和课堂发表相结合的教学方式。讲授内容包括：日本主要报刊中经济、政治、文化、文学等方面的报道或专栏文章、日语报刊文章的阅读技巧及写作特点等。本课程旨在使学生掌握查找和阅读日语报刊中相关文献的方法，培养学生日语阅读理解能力、中日互译能力，拓展同学们的视野，使其具备较强的跨文化交际的能力。</w:t>
      </w:r>
      <w:r>
        <w:rPr>
          <w:rFonts w:eastAsia="汉仪书宋二简"/>
        </w:rPr>
        <w:fldChar w:fldCharType="end"/>
      </w:r>
    </w:p>
    <w:p>
      <w:pPr>
        <w:widowControl/>
        <w:adjustRightInd w:val="0"/>
        <w:snapToGrid w:val="0"/>
        <w:spacing w:line="400" w:lineRule="exact"/>
        <w:ind w:firstLine="422" w:firstLineChars="200"/>
        <w:rPr>
          <w:rFonts w:eastAsia="汉仪书宋二简"/>
          <w:b/>
          <w:bCs/>
        </w:rPr>
      </w:pPr>
    </w:p>
    <w:p>
      <w:pPr>
        <w:spacing w:line="400" w:lineRule="exact"/>
        <w:ind w:firstLine="414" w:firstLineChars="200"/>
        <w:rPr>
          <w:rFonts w:eastAsia="汉仪书宋二简"/>
          <w:b/>
          <w:spacing w:val="-2"/>
          <w:kern w:val="0"/>
        </w:rPr>
      </w:pPr>
      <w:r>
        <w:rPr>
          <w:rFonts w:eastAsia="汉仪书宋二简"/>
          <w:b/>
          <w:spacing w:val="-2"/>
          <w:kern w:val="0"/>
        </w:rPr>
        <w:t xml:space="preserve">课程编号：77410041    </w:t>
      </w:r>
    </w:p>
    <w:p>
      <w:pPr>
        <w:spacing w:line="400" w:lineRule="exact"/>
        <w:ind w:firstLine="414" w:firstLineChars="200"/>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"课程名称" </w:instrText>
      </w:r>
      <w:r>
        <w:rPr>
          <w:rFonts w:eastAsia="汉仪书宋二简"/>
          <w:b/>
          <w:spacing w:val="-2"/>
          <w:kern w:val="0"/>
        </w:rPr>
        <w:fldChar w:fldCharType="separate"/>
      </w:r>
      <w:r>
        <w:rPr>
          <w:rFonts w:eastAsia="汉仪书宋二简"/>
          <w:b/>
          <w:spacing w:val="-2"/>
          <w:kern w:val="0"/>
        </w:rPr>
        <w:t>理解当代中国：日语演讲与辩论</w:t>
      </w:r>
      <w:r>
        <w:rPr>
          <w:rFonts w:eastAsia="汉仪书宋二简"/>
          <w:b/>
          <w:spacing w:val="-2"/>
          <w:kern w:val="0"/>
        </w:rPr>
        <w:fldChar w:fldCharType="end"/>
      </w:r>
      <w:r>
        <w:rPr>
          <w:rFonts w:eastAsia="汉仪书宋二简"/>
          <w:b/>
          <w:spacing w:val="-2"/>
          <w:kern w:val="0"/>
        </w:rPr>
        <w:t>（Understanding Contemporary China：Public Speaking and Debating in Japanese）</w:t>
      </w:r>
    </w:p>
    <w:p>
      <w:pPr>
        <w:spacing w:line="400" w:lineRule="exact"/>
        <w:ind w:firstLine="412" w:firstLineChars="200"/>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"学时数" </w:instrText>
      </w:r>
      <w:r>
        <w:rPr>
          <w:rFonts w:eastAsia="汉仪书宋二简"/>
          <w:spacing w:val="-2"/>
          <w:kern w:val="0"/>
        </w:rPr>
        <w:fldChar w:fldCharType="separate"/>
      </w:r>
      <w:r>
        <w:rPr>
          <w:rFonts w:eastAsia="汉仪书宋二简"/>
          <w:spacing w:val="-2"/>
          <w:kern w:val="0"/>
        </w:rPr>
        <w:t>32</w:t>
      </w:r>
      <w:r>
        <w:rPr>
          <w:rFonts w:eastAsia="汉仪书宋二简"/>
          <w:spacing w:val="-2"/>
          <w:kern w:val="0"/>
        </w:rPr>
        <w:fldChar w:fldCharType="end"/>
      </w:r>
      <w:r>
        <w:rPr>
          <w:rFonts w:eastAsia="汉仪书宋二简"/>
          <w:spacing w:val="-2"/>
          <w:kern w:val="0"/>
        </w:rPr>
        <w:t xml:space="preserve">    学分数：</w:t>
      </w:r>
      <w:r>
        <w:rPr>
          <w:rFonts w:eastAsia="汉仪书宋二简"/>
          <w:spacing w:val="-2"/>
          <w:kern w:val="0"/>
        </w:rPr>
        <w:fldChar w:fldCharType="begin"/>
      </w:r>
      <w:r>
        <w:rPr>
          <w:rFonts w:eastAsia="汉仪书宋二简"/>
          <w:spacing w:val="-2"/>
          <w:kern w:val="0"/>
        </w:rPr>
        <w:instrText xml:space="preserve"> MERGEFIELD "学分数" </w:instrText>
      </w:r>
      <w:r>
        <w:rPr>
          <w:rFonts w:eastAsia="汉仪书宋二简"/>
          <w:spacing w:val="-2"/>
          <w:kern w:val="0"/>
        </w:rPr>
        <w:fldChar w:fldCharType="separate"/>
      </w:r>
      <w:r>
        <w:rPr>
          <w:rFonts w:eastAsia="汉仪书宋二简"/>
          <w:spacing w:val="-2"/>
          <w:kern w:val="0"/>
        </w:rPr>
        <w:t>2</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 xml:space="preserve">先修课程： </w:t>
      </w:r>
      <w:r>
        <w:rPr>
          <w:rFonts w:eastAsia="汉仪书宋二简"/>
          <w:spacing w:val="-2"/>
          <w:kern w:val="0"/>
        </w:rPr>
        <w:fldChar w:fldCharType="begin"/>
      </w:r>
      <w:r>
        <w:rPr>
          <w:rFonts w:eastAsia="汉仪书宋二简"/>
          <w:spacing w:val="-2"/>
          <w:kern w:val="0"/>
        </w:rPr>
        <w:instrText xml:space="preserve"> MERGEFIELD "先修课程1名称" </w:instrText>
      </w:r>
      <w:r>
        <w:rPr>
          <w:rFonts w:eastAsia="汉仪书宋二简"/>
          <w:spacing w:val="-2"/>
          <w:kern w:val="0"/>
        </w:rPr>
        <w:fldChar w:fldCharType="separate"/>
      </w:r>
      <w:r>
        <w:rPr>
          <w:rFonts w:eastAsia="汉仪书宋二简"/>
          <w:spacing w:val="-2"/>
          <w:kern w:val="0"/>
        </w:rPr>
        <w:t>基础日语</w:t>
      </w:r>
      <w:r>
        <w:rPr>
          <w:rFonts w:eastAsia="汉仪书宋二简"/>
          <w:spacing w:val="-2"/>
          <w:kern w:val="0"/>
        </w:rPr>
        <w:fldChar w:fldCharType="end"/>
      </w:r>
      <w:r>
        <w:rPr>
          <w:rFonts w:eastAsia="汉仪书宋二简"/>
          <w:spacing w:val="-2"/>
          <w:kern w:val="0"/>
        </w:rPr>
        <w:t>、高级日语</w:t>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采用教师讲授、小组讨论、实践演练相结合的教学方式。课程内容包括：对习近平新时代中国特色社会主义思想重要方面的关键选篇的深入阅读、日语演讲稿写作方法的介绍及训练、日语演讲与辩论的技巧介绍及实践等。本课程旨在加深学生对中国理论的理解、培养学生的跨文化思辨意识，在此基础上引导学生综合运用日语相关知识，提高用日语讲好中国故事的能力。</w:t>
      </w:r>
      <w:r>
        <w:rPr>
          <w:rFonts w:eastAsia="汉仪书宋二简"/>
          <w:spacing w:val="-2"/>
          <w:kern w:val="0"/>
        </w:rPr>
        <w:fldChar w:fldCharType="end"/>
      </w:r>
    </w:p>
    <w:p>
      <w:pPr>
        <w:widowControl/>
        <w:adjustRightInd w:val="0"/>
        <w:snapToGrid w:val="0"/>
        <w:spacing w:line="400" w:lineRule="exact"/>
        <w:ind w:firstLine="422" w:firstLineChars="200"/>
        <w:rPr>
          <w:rFonts w:eastAsia="汉仪书宋二简"/>
          <w:b/>
          <w:bCs/>
        </w:rPr>
      </w:pPr>
    </w:p>
    <w:p>
      <w:pPr>
        <w:spacing w:line="400" w:lineRule="exact"/>
        <w:ind w:firstLine="414" w:firstLineChars="200"/>
        <w:rPr>
          <w:rFonts w:eastAsia="汉仪书宋二简"/>
          <w:b/>
          <w:spacing w:val="-2"/>
          <w:kern w:val="0"/>
        </w:rPr>
      </w:pPr>
      <w:r>
        <w:rPr>
          <w:rFonts w:eastAsia="汉仪书宋二简"/>
          <w:b/>
          <w:spacing w:val="-2"/>
          <w:kern w:val="0"/>
        </w:rPr>
        <w:t xml:space="preserve">课程编号：77670041    </w:t>
      </w:r>
    </w:p>
    <w:p>
      <w:pPr>
        <w:spacing w:line="400" w:lineRule="exact"/>
        <w:ind w:firstLine="414" w:firstLineChars="200"/>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"课程名称" </w:instrText>
      </w:r>
      <w:r>
        <w:rPr>
          <w:rFonts w:eastAsia="汉仪书宋二简"/>
          <w:b/>
          <w:spacing w:val="-2"/>
          <w:kern w:val="0"/>
        </w:rPr>
        <w:fldChar w:fldCharType="separate"/>
      </w:r>
      <w:r>
        <w:rPr>
          <w:rFonts w:eastAsia="汉仪书宋二简"/>
          <w:b/>
          <w:spacing w:val="-2"/>
          <w:kern w:val="0"/>
        </w:rPr>
        <w:t>日语语言学概论</w:t>
      </w:r>
      <w:r>
        <w:rPr>
          <w:rFonts w:eastAsia="汉仪书宋二简"/>
          <w:b/>
          <w:spacing w:val="-2"/>
          <w:kern w:val="0"/>
        </w:rPr>
        <w:fldChar w:fldCharType="end"/>
      </w:r>
      <w:r>
        <w:rPr>
          <w:rFonts w:eastAsia="汉仪书宋二简"/>
          <w:b/>
          <w:spacing w:val="-2"/>
          <w:kern w:val="0"/>
        </w:rPr>
        <w:t>（Introduction to Japanese Linguistics）</w:t>
      </w:r>
    </w:p>
    <w:p>
      <w:pPr>
        <w:spacing w:line="400" w:lineRule="exact"/>
        <w:ind w:firstLine="412" w:firstLineChars="200"/>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"学时数" </w:instrText>
      </w:r>
      <w:r>
        <w:rPr>
          <w:rFonts w:eastAsia="汉仪书宋二简"/>
          <w:spacing w:val="-2"/>
          <w:kern w:val="0"/>
        </w:rPr>
        <w:fldChar w:fldCharType="separate"/>
      </w:r>
      <w:r>
        <w:rPr>
          <w:rFonts w:eastAsia="汉仪书宋二简"/>
          <w:spacing w:val="-2"/>
          <w:kern w:val="0"/>
        </w:rPr>
        <w:t>32</w:t>
      </w:r>
      <w:r>
        <w:rPr>
          <w:rFonts w:eastAsia="汉仪书宋二简"/>
          <w:spacing w:val="-2"/>
          <w:kern w:val="0"/>
        </w:rPr>
        <w:fldChar w:fldCharType="end"/>
      </w:r>
      <w:r>
        <w:rPr>
          <w:rFonts w:eastAsia="汉仪书宋二简"/>
          <w:spacing w:val="-2"/>
          <w:kern w:val="0"/>
        </w:rPr>
        <w:t xml:space="preserve">    学分数：</w:t>
      </w:r>
      <w:r>
        <w:rPr>
          <w:rFonts w:eastAsia="汉仪书宋二简"/>
          <w:spacing w:val="-2"/>
          <w:kern w:val="0"/>
        </w:rPr>
        <w:fldChar w:fldCharType="begin"/>
      </w:r>
      <w:r>
        <w:rPr>
          <w:rFonts w:eastAsia="汉仪书宋二简"/>
          <w:spacing w:val="-2"/>
          <w:kern w:val="0"/>
        </w:rPr>
        <w:instrText xml:space="preserve"> MERGEFIELD "学分数" </w:instrText>
      </w:r>
      <w:r>
        <w:rPr>
          <w:rFonts w:eastAsia="汉仪书宋二简"/>
          <w:spacing w:val="-2"/>
          <w:kern w:val="0"/>
        </w:rPr>
        <w:fldChar w:fldCharType="separate"/>
      </w:r>
      <w:r>
        <w:rPr>
          <w:rFonts w:eastAsia="汉仪书宋二简"/>
          <w:spacing w:val="-2"/>
          <w:kern w:val="0"/>
        </w:rPr>
        <w:t>2</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 xml:space="preserve">先修课程： </w:t>
      </w:r>
      <w:r>
        <w:rPr>
          <w:rFonts w:eastAsia="汉仪书宋二简"/>
          <w:spacing w:val="-2"/>
          <w:kern w:val="0"/>
        </w:rPr>
        <w:fldChar w:fldCharType="begin"/>
      </w:r>
      <w:r>
        <w:rPr>
          <w:rFonts w:eastAsia="汉仪书宋二简"/>
          <w:spacing w:val="-2"/>
          <w:kern w:val="0"/>
        </w:rPr>
        <w:instrText xml:space="preserve"> MERGEFIELD "先修课程1名称" </w:instrText>
      </w:r>
      <w:r>
        <w:rPr>
          <w:rFonts w:eastAsia="汉仪书宋二简"/>
          <w:spacing w:val="-2"/>
          <w:kern w:val="0"/>
        </w:rPr>
        <w:fldChar w:fldCharType="separate"/>
      </w:r>
      <w:r>
        <w:rPr>
          <w:rFonts w:eastAsia="汉仪书宋二简"/>
          <w:spacing w:val="-2"/>
          <w:kern w:val="0"/>
        </w:rPr>
        <w:t>基础日语</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采用教师讲授、课堂讨论以及分组发言相结合的教学方式。讲授内容包括：日语语音、语义、语法、语体、句型段落、方言和日语简史等。本课程旨在使学生系统掌握日语语言学理论的相关基础知识，同时培养学生的研究兴趣，为考研和毕业论文的选题等打下良好的基础。并注意培养学生的语言组织协调能力、实践运用能力以及对语言的研究创新能力。</w:t>
      </w:r>
      <w:r>
        <w:rPr>
          <w:rFonts w:eastAsia="汉仪书宋二简"/>
          <w:spacing w:val="-2"/>
          <w:kern w:val="0"/>
        </w:rPr>
        <w:fldChar w:fldCharType="end"/>
      </w:r>
    </w:p>
    <w:p>
      <w:pPr>
        <w:widowControl/>
        <w:adjustRightInd w:val="0"/>
        <w:snapToGrid w:val="0"/>
        <w:spacing w:line="400" w:lineRule="exact"/>
        <w:ind w:firstLine="422" w:firstLineChars="200"/>
        <w:rPr>
          <w:rFonts w:eastAsia="汉仪书宋二简"/>
          <w:b/>
          <w:bCs/>
        </w:rPr>
      </w:pPr>
    </w:p>
    <w:p>
      <w:pPr>
        <w:spacing w:line="400" w:lineRule="exact"/>
        <w:ind w:firstLine="414" w:firstLineChars="200"/>
        <w:rPr>
          <w:rFonts w:eastAsia="汉仪书宋二简"/>
          <w:b/>
          <w:spacing w:val="-2"/>
          <w:kern w:val="0"/>
        </w:rPr>
      </w:pPr>
      <w:r>
        <w:rPr>
          <w:rFonts w:eastAsia="汉仪书宋二简"/>
          <w:b/>
          <w:spacing w:val="-2"/>
          <w:kern w:val="0"/>
          <w:lang w:bidi="ar"/>
        </w:rPr>
        <w:t xml:space="preserve">课程编号：77410023    </w:t>
      </w:r>
    </w:p>
    <w:p>
      <w:pPr>
        <w:spacing w:line="400" w:lineRule="exact"/>
        <w:ind w:firstLine="414" w:firstLineChars="200"/>
        <w:rPr>
          <w:rFonts w:eastAsia="汉仪书宋二简"/>
          <w:b/>
          <w:spacing w:val="-2"/>
          <w:kern w:val="0"/>
        </w:rPr>
      </w:pPr>
      <w:r>
        <w:rPr>
          <w:rFonts w:eastAsia="汉仪书宋二简"/>
          <w:b/>
          <w:spacing w:val="-2"/>
          <w:kern w:val="0"/>
          <w:lang w:bidi="ar"/>
        </w:rPr>
        <w:t>课程名称：日本文学专题研究（Seminar on Japanese Literature）</w:t>
      </w:r>
    </w:p>
    <w:p>
      <w:pPr>
        <w:spacing w:line="400" w:lineRule="exact"/>
        <w:ind w:firstLine="412" w:firstLineChars="200"/>
        <w:rPr>
          <w:rFonts w:eastAsia="汉仪书宋二简"/>
          <w:spacing w:val="-2"/>
          <w:kern w:val="0"/>
        </w:rPr>
      </w:pPr>
      <w:r>
        <w:rPr>
          <w:rFonts w:eastAsia="汉仪书宋二简"/>
          <w:spacing w:val="-2"/>
          <w:kern w:val="0"/>
          <w:lang w:bidi="ar"/>
        </w:rPr>
        <w:t>学时数：16</w:t>
      </w:r>
      <w:r>
        <w:rPr>
          <w:rFonts w:eastAsia="汉仪书宋二简"/>
          <w:spacing w:val="-2"/>
          <w:kern w:val="0"/>
        </w:rPr>
        <w:t xml:space="preserve">    </w:t>
      </w:r>
      <w:r>
        <w:rPr>
          <w:rFonts w:eastAsia="汉仪书宋二简"/>
          <w:spacing w:val="-2"/>
          <w:kern w:val="0"/>
          <w:lang w:bidi="ar"/>
        </w:rPr>
        <w:t>学分数：1</w:t>
      </w:r>
    </w:p>
    <w:p>
      <w:pPr>
        <w:spacing w:line="400" w:lineRule="exact"/>
        <w:ind w:firstLine="412" w:firstLineChars="200"/>
        <w:rPr>
          <w:rFonts w:eastAsia="汉仪书宋二简"/>
          <w:spacing w:val="-2"/>
          <w:kern w:val="0"/>
        </w:rPr>
      </w:pPr>
      <w:r>
        <w:rPr>
          <w:rFonts w:eastAsia="汉仪书宋二简"/>
          <w:spacing w:val="-2"/>
          <w:kern w:val="0"/>
          <w:lang w:bidi="ar"/>
        </w:rPr>
        <w:t>先修课程：日本文学概论、</w:t>
      </w:r>
      <w:r>
        <w:rPr>
          <w:rFonts w:eastAsia="汉仪书宋二简"/>
          <w:kern w:val="0"/>
          <w:lang w:bidi="ar"/>
        </w:rPr>
        <w:t>日语论文写作与学术创新</w:t>
      </w:r>
    </w:p>
    <w:p>
      <w:pPr>
        <w:spacing w:line="400" w:lineRule="exact"/>
        <w:ind w:firstLine="412" w:firstLineChars="200"/>
        <w:rPr>
          <w:rFonts w:eastAsia="汉仪书宋二简"/>
          <w:spacing w:val="-2"/>
          <w:kern w:val="0"/>
        </w:rPr>
      </w:pPr>
      <w:r>
        <w:rPr>
          <w:rFonts w:eastAsia="汉仪书宋二简"/>
          <w:spacing w:val="-2"/>
          <w:kern w:val="0"/>
          <w:lang w:bidi="ar"/>
        </w:rPr>
        <w:t>课程描述：</w:t>
      </w:r>
    </w:p>
    <w:p>
      <w:pPr>
        <w:spacing w:line="400" w:lineRule="exact"/>
        <w:ind w:firstLine="412" w:firstLineChars="200"/>
        <w:rPr>
          <w:rFonts w:eastAsia="汉仪书宋二简"/>
          <w:spacing w:val="-2"/>
          <w:kern w:val="0"/>
          <w:lang w:bidi="ar"/>
        </w:rPr>
      </w:pPr>
      <w:r>
        <w:rPr>
          <w:rFonts w:eastAsia="汉仪书宋二简"/>
          <w:spacing w:val="-2"/>
          <w:kern w:val="0"/>
          <w:lang w:bidi="ar"/>
        </w:rPr>
        <w:t>本课程采用教师讲授、专题研讨、读书指导相结合的教学方式。讲课内容包括：</w:t>
      </w:r>
      <w:r>
        <w:rPr>
          <w:rFonts w:eastAsia="汉仪书宋二简"/>
          <w:lang w:bidi="ar"/>
        </w:rPr>
        <w:t>日本文学相关基础知识、日本文学研究基本问题、日本文学专题研究与讨论</w:t>
      </w:r>
      <w:r>
        <w:rPr>
          <w:rFonts w:eastAsia="汉仪书宋二简"/>
          <w:spacing w:val="-2"/>
          <w:kern w:val="0"/>
          <w:lang w:bidi="ar"/>
        </w:rPr>
        <w:t>等。本课程旨在使学生在初步了解日本文学史的基础上，进一步认识和理解日本文学史中的重要作家、作品，为毕业论文的写作打下基础，培养学生的思辨、创新与研究能力和自主学习与实践能力。</w:t>
      </w:r>
    </w:p>
    <w:p>
      <w:pPr>
        <w:spacing w:line="400" w:lineRule="exact"/>
        <w:ind w:firstLine="414" w:firstLineChars="200"/>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"课程编号" </w:instrText>
      </w:r>
      <w:r>
        <w:rPr>
          <w:rFonts w:eastAsia="汉仪书宋二简"/>
          <w:b/>
          <w:spacing w:val="-2"/>
          <w:kern w:val="0"/>
        </w:rPr>
        <w:fldChar w:fldCharType="separate"/>
      </w:r>
      <w:r>
        <w:rPr>
          <w:rFonts w:eastAsia="汉仪书宋二简"/>
          <w:b/>
          <w:spacing w:val="-2"/>
          <w:kern w:val="0"/>
        </w:rPr>
        <w:t>7742002</w:t>
      </w:r>
      <w:r>
        <w:rPr>
          <w:rFonts w:eastAsia="汉仪书宋二简"/>
          <w:b/>
          <w:spacing w:val="-2"/>
          <w:kern w:val="0"/>
        </w:rPr>
        <w:fldChar w:fldCharType="end"/>
      </w:r>
      <w:r>
        <w:rPr>
          <w:rFonts w:eastAsia="汉仪书宋二简"/>
          <w:b/>
          <w:spacing w:val="-2"/>
          <w:kern w:val="0"/>
        </w:rPr>
        <w:t xml:space="preserve">3    </w:t>
      </w:r>
    </w:p>
    <w:p>
      <w:pPr>
        <w:spacing w:line="400" w:lineRule="exact"/>
        <w:ind w:firstLine="414" w:firstLineChars="200"/>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"课程名称" </w:instrText>
      </w:r>
      <w:r>
        <w:rPr>
          <w:rFonts w:eastAsia="汉仪书宋二简"/>
          <w:b/>
          <w:spacing w:val="-2"/>
          <w:kern w:val="0"/>
        </w:rPr>
        <w:fldChar w:fldCharType="separate"/>
      </w:r>
      <w:r>
        <w:rPr>
          <w:rFonts w:eastAsia="汉仪书宋二简"/>
          <w:b/>
          <w:spacing w:val="-2"/>
          <w:kern w:val="0"/>
        </w:rPr>
        <w:t>语言学/翻译专题研究</w:t>
      </w:r>
      <w:r>
        <w:rPr>
          <w:rFonts w:eastAsia="汉仪书宋二简"/>
          <w:b/>
          <w:spacing w:val="-2"/>
          <w:kern w:val="0"/>
        </w:rPr>
        <w:fldChar w:fldCharType="end"/>
      </w:r>
      <w:r>
        <w:rPr>
          <w:rFonts w:eastAsia="汉仪书宋二简"/>
          <w:b/>
          <w:spacing w:val="-2"/>
          <w:kern w:val="0"/>
        </w:rPr>
        <w:t>（Seminars on Linguistics &amp;Translation）</w:t>
      </w:r>
    </w:p>
    <w:p>
      <w:pPr>
        <w:spacing w:line="400" w:lineRule="exact"/>
        <w:ind w:firstLine="412" w:firstLineChars="200"/>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"学时数" </w:instrText>
      </w:r>
      <w:r>
        <w:rPr>
          <w:rFonts w:eastAsia="汉仪书宋二简"/>
          <w:spacing w:val="-2"/>
          <w:kern w:val="0"/>
        </w:rPr>
        <w:fldChar w:fldCharType="separate"/>
      </w:r>
      <w:r>
        <w:rPr>
          <w:rFonts w:eastAsia="汉仪书宋二简"/>
          <w:spacing w:val="-2"/>
          <w:kern w:val="0"/>
        </w:rPr>
        <w:t>16</w:t>
      </w:r>
      <w:r>
        <w:rPr>
          <w:rFonts w:eastAsia="汉仪书宋二简"/>
          <w:spacing w:val="-2"/>
          <w:kern w:val="0"/>
        </w:rPr>
        <w:fldChar w:fldCharType="end"/>
      </w:r>
      <w:r>
        <w:rPr>
          <w:rFonts w:eastAsia="汉仪书宋二简"/>
          <w:spacing w:val="-2"/>
          <w:kern w:val="0"/>
        </w:rPr>
        <w:t xml:space="preserve">    学分数：</w:t>
      </w:r>
      <w:r>
        <w:rPr>
          <w:rFonts w:eastAsia="汉仪书宋二简"/>
          <w:spacing w:val="-2"/>
          <w:kern w:val="0"/>
        </w:rPr>
        <w:fldChar w:fldCharType="begin"/>
      </w:r>
      <w:r>
        <w:rPr>
          <w:rFonts w:eastAsia="汉仪书宋二简"/>
          <w:spacing w:val="-2"/>
          <w:kern w:val="0"/>
        </w:rPr>
        <w:instrText xml:space="preserve"> MERGEFIELD "学分数" </w:instrText>
      </w:r>
      <w:r>
        <w:rPr>
          <w:rFonts w:eastAsia="汉仪书宋二简"/>
          <w:spacing w:val="-2"/>
          <w:kern w:val="0"/>
        </w:rPr>
        <w:fldChar w:fldCharType="separate"/>
      </w:r>
      <w:r>
        <w:rPr>
          <w:rFonts w:eastAsia="汉仪书宋二简"/>
          <w:spacing w:val="-2"/>
          <w:kern w:val="0"/>
        </w:rPr>
        <w:t>1</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 xml:space="preserve">先修课程：基础日语、日语论文写作与学术创新 </w:t>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采取理论教学与研讨相结合的教学方式。教学内容包括日语语言学重要问题、汉日翻译前沿问题等。通过本课程的学习，使学生能够围绕日语语言学、汉日翻译相关问题主动思考，结合当今社会实际，发现研究问题，并掌握相关理论与研究方法，学会使用语言学与翻译常用研究工具，掌握语言学与翻译相关研究能力。</w:t>
      </w:r>
      <w:r>
        <w:rPr>
          <w:rFonts w:eastAsia="汉仪书宋二简"/>
          <w:spacing w:val="-2"/>
          <w:kern w:val="0"/>
        </w:rPr>
        <w:fldChar w:fldCharType="end"/>
      </w:r>
    </w:p>
    <w:p>
      <w:pPr>
        <w:widowControl/>
        <w:adjustRightInd w:val="0"/>
        <w:snapToGrid w:val="0"/>
        <w:spacing w:line="400" w:lineRule="exact"/>
        <w:ind w:firstLine="422" w:firstLineChars="200"/>
        <w:rPr>
          <w:rFonts w:eastAsia="汉仪书宋二简"/>
          <w:b/>
          <w:bCs/>
        </w:rPr>
      </w:pPr>
    </w:p>
    <w:p>
      <w:pPr>
        <w:spacing w:line="400" w:lineRule="exact"/>
        <w:ind w:firstLine="414" w:firstLineChars="200"/>
        <w:rPr>
          <w:rFonts w:eastAsia="汉仪书宋二简"/>
          <w:b/>
          <w:spacing w:val="-2"/>
          <w:kern w:val="0"/>
        </w:rPr>
      </w:pPr>
      <w:r>
        <w:rPr>
          <w:rFonts w:eastAsia="汉仪书宋二简"/>
          <w:b/>
          <w:spacing w:val="-2"/>
          <w:kern w:val="0"/>
        </w:rPr>
        <w:t xml:space="preserve">课程编号：77430023    </w:t>
      </w:r>
    </w:p>
    <w:p>
      <w:pPr>
        <w:spacing w:line="400" w:lineRule="exact"/>
        <w:ind w:firstLine="414" w:firstLineChars="200"/>
        <w:rPr>
          <w:rFonts w:eastAsia="汉仪书宋二简"/>
          <w:b/>
          <w:spacing w:val="-2"/>
          <w:kern w:val="0"/>
        </w:rPr>
      </w:pPr>
      <w:r>
        <w:rPr>
          <w:rFonts w:eastAsia="汉仪书宋二简"/>
          <w:b/>
          <w:spacing w:val="-2"/>
          <w:kern w:val="0"/>
        </w:rPr>
        <w:t>课程名称：日本经济文化专题研究（</w:t>
      </w:r>
      <w:r>
        <w:rPr>
          <w:rFonts w:eastAsia="汉仪书宋二简"/>
          <w:b/>
          <w:bCs/>
          <w:kern w:val="0"/>
        </w:rPr>
        <w:t>Seminars on Japanese Economy &amp;Culture</w:t>
      </w:r>
      <w:r>
        <w:rPr>
          <w:rFonts w:eastAsia="汉仪书宋二简"/>
          <w:b/>
          <w:spacing w:val="-2"/>
          <w:kern w:val="0"/>
        </w:rPr>
        <w:t>）</w:t>
      </w:r>
    </w:p>
    <w:p>
      <w:pPr>
        <w:spacing w:line="400" w:lineRule="exact"/>
        <w:ind w:firstLine="412" w:firstLineChars="200"/>
        <w:rPr>
          <w:rFonts w:eastAsia="汉仪书宋二简"/>
          <w:spacing w:val="-2"/>
          <w:kern w:val="0"/>
        </w:rPr>
      </w:pPr>
      <w:r>
        <w:rPr>
          <w:rFonts w:eastAsia="汉仪书宋二简"/>
          <w:spacing w:val="-2"/>
          <w:kern w:val="0"/>
        </w:rPr>
        <w:t>学时数：16    学分数：1</w:t>
      </w:r>
    </w:p>
    <w:p>
      <w:pPr>
        <w:spacing w:line="400" w:lineRule="exact"/>
        <w:ind w:firstLine="412" w:firstLineChars="200"/>
        <w:rPr>
          <w:rFonts w:eastAsia="汉仪书宋二简"/>
          <w:spacing w:val="-2"/>
          <w:kern w:val="0"/>
        </w:rPr>
      </w:pPr>
      <w:r>
        <w:rPr>
          <w:rFonts w:eastAsia="汉仪书宋二简"/>
          <w:spacing w:val="-2"/>
          <w:kern w:val="0"/>
        </w:rPr>
        <w:t>先修课程：基础日语、日语论文写作与学术创新</w:t>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t>本课程采用</w:t>
      </w:r>
      <w:bookmarkStart w:id="3" w:name="_Hlk115813653"/>
      <w:r>
        <w:rPr>
          <w:rFonts w:eastAsia="汉仪书宋二简"/>
          <w:spacing w:val="-2"/>
          <w:kern w:val="0"/>
        </w:rPr>
        <w:t>教师讲授、课堂讨论、分组发表相结合的教学方式。讲课内容包括：</w:t>
      </w:r>
      <w:bookmarkEnd w:id="3"/>
      <w:r>
        <w:rPr>
          <w:rFonts w:eastAsia="汉仪书宋二简"/>
          <w:spacing w:val="-2"/>
          <w:kern w:val="0"/>
        </w:rPr>
        <w:t>日本经济文化领域相关的基础知识、前沿课题以及相关的研究理论与研究方法，论文写作的基本范式与要求，以往毕业论文的主要问题。本课程旨在使学生掌握学术研究相关的基本方法，培养学生的批判性思维、创新意识、中日比较与分析能力、自主学习的能力。</w:t>
      </w:r>
    </w:p>
    <w:p>
      <w:pPr>
        <w:widowControl/>
        <w:adjustRightInd w:val="0"/>
        <w:snapToGrid w:val="0"/>
        <w:spacing w:line="400" w:lineRule="exact"/>
        <w:ind w:firstLine="422" w:firstLineChars="200"/>
        <w:rPr>
          <w:rFonts w:eastAsia="汉仪书宋二简"/>
          <w:b/>
          <w:bCs/>
        </w:rPr>
      </w:pPr>
    </w:p>
    <w:p>
      <w:pPr>
        <w:spacing w:line="400" w:lineRule="exact"/>
        <w:ind w:firstLine="414" w:firstLineChars="200"/>
        <w:rPr>
          <w:rFonts w:eastAsia="汉仪书宋二简"/>
          <w:b/>
          <w:spacing w:val="-2"/>
          <w:kern w:val="0"/>
        </w:rPr>
      </w:pPr>
      <w:r>
        <w:rPr>
          <w:rFonts w:eastAsia="汉仪书宋二简"/>
          <w:b/>
          <w:spacing w:val="-2"/>
          <w:kern w:val="0"/>
        </w:rPr>
        <w:t xml:space="preserve">课程编号：78300041    </w:t>
      </w:r>
    </w:p>
    <w:p>
      <w:pPr>
        <w:spacing w:line="400" w:lineRule="exact"/>
        <w:ind w:firstLine="414" w:firstLineChars="200"/>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"课程名称" </w:instrText>
      </w:r>
      <w:r>
        <w:rPr>
          <w:rFonts w:eastAsia="汉仪书宋二简"/>
          <w:b/>
          <w:spacing w:val="-2"/>
          <w:kern w:val="0"/>
        </w:rPr>
        <w:fldChar w:fldCharType="separate"/>
      </w:r>
      <w:r>
        <w:rPr>
          <w:rFonts w:eastAsia="汉仪书宋二简"/>
          <w:b/>
          <w:spacing w:val="-2"/>
          <w:kern w:val="0"/>
        </w:rPr>
        <w:t>国际贸易理论与实务</w:t>
      </w:r>
      <w:r>
        <w:rPr>
          <w:rFonts w:eastAsia="汉仪书宋二简"/>
          <w:b/>
          <w:spacing w:val="-2"/>
          <w:kern w:val="0"/>
        </w:rPr>
        <w:fldChar w:fldCharType="end"/>
      </w:r>
      <w:r>
        <w:rPr>
          <w:rFonts w:eastAsia="汉仪书宋二简"/>
          <w:b/>
          <w:spacing w:val="-2"/>
          <w:kern w:val="0"/>
        </w:rPr>
        <w:t>（International Trade: Theory and Practice）</w:t>
      </w:r>
    </w:p>
    <w:p>
      <w:pPr>
        <w:spacing w:line="400" w:lineRule="exact"/>
        <w:ind w:firstLine="412" w:firstLineChars="200"/>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"学时数" </w:instrText>
      </w:r>
      <w:r>
        <w:rPr>
          <w:rFonts w:eastAsia="汉仪书宋二简"/>
          <w:spacing w:val="-2"/>
          <w:kern w:val="0"/>
        </w:rPr>
        <w:fldChar w:fldCharType="separate"/>
      </w:r>
      <w:r>
        <w:rPr>
          <w:rFonts w:eastAsia="汉仪书宋二简"/>
          <w:spacing w:val="-2"/>
          <w:kern w:val="0"/>
        </w:rPr>
        <w:t>32</w:t>
      </w:r>
      <w:r>
        <w:rPr>
          <w:rFonts w:eastAsia="汉仪书宋二简"/>
          <w:spacing w:val="-2"/>
          <w:kern w:val="0"/>
        </w:rPr>
        <w:fldChar w:fldCharType="end"/>
      </w:r>
      <w:r>
        <w:rPr>
          <w:rFonts w:eastAsia="汉仪书宋二简"/>
          <w:spacing w:val="-2"/>
          <w:kern w:val="0"/>
        </w:rPr>
        <w:t xml:space="preserve">    学分数：</w:t>
      </w:r>
      <w:r>
        <w:rPr>
          <w:rFonts w:eastAsia="汉仪书宋二简"/>
          <w:spacing w:val="-2"/>
          <w:kern w:val="0"/>
        </w:rPr>
        <w:fldChar w:fldCharType="begin"/>
      </w:r>
      <w:r>
        <w:rPr>
          <w:rFonts w:eastAsia="汉仪书宋二简"/>
          <w:spacing w:val="-2"/>
          <w:kern w:val="0"/>
        </w:rPr>
        <w:instrText xml:space="preserve"> MERGEFIELD "学分数" </w:instrText>
      </w:r>
      <w:r>
        <w:rPr>
          <w:rFonts w:eastAsia="汉仪书宋二简"/>
          <w:spacing w:val="-2"/>
          <w:kern w:val="0"/>
        </w:rPr>
        <w:fldChar w:fldCharType="separate"/>
      </w:r>
      <w:r>
        <w:rPr>
          <w:rFonts w:eastAsia="汉仪书宋二简"/>
          <w:spacing w:val="-2"/>
          <w:kern w:val="0"/>
        </w:rPr>
        <w:t>2</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先修课程：</w:t>
      </w:r>
      <w:r>
        <w:rPr>
          <w:rFonts w:eastAsia="汉仪书宋二简"/>
          <w:spacing w:val="-2"/>
          <w:kern w:val="0"/>
        </w:rPr>
        <w:fldChar w:fldCharType="begin"/>
      </w:r>
      <w:r>
        <w:rPr>
          <w:rFonts w:eastAsia="汉仪书宋二简"/>
          <w:spacing w:val="-2"/>
          <w:kern w:val="0"/>
        </w:rPr>
        <w:instrText xml:space="preserve"> MERGEFIELD "先修课程1编码" </w:instrText>
      </w:r>
      <w:r>
        <w:rPr>
          <w:rFonts w:eastAsia="汉仪书宋二简"/>
          <w:spacing w:val="-2"/>
          <w:kern w:val="0"/>
        </w:rPr>
        <w:fldChar w:fldCharType="end"/>
      </w:r>
      <w:r>
        <w:rPr>
          <w:rFonts w:eastAsia="汉仪书宋二简"/>
          <w:spacing w:val="-2"/>
          <w:kern w:val="0"/>
        </w:rPr>
        <w:fldChar w:fldCharType="begin"/>
      </w:r>
      <w:r>
        <w:rPr>
          <w:rFonts w:eastAsia="汉仪书宋二简"/>
          <w:spacing w:val="-2"/>
          <w:kern w:val="0"/>
        </w:rPr>
        <w:instrText xml:space="preserve"> MERGEFIELD "先修课程1名称" </w:instrText>
      </w:r>
      <w:r>
        <w:rPr>
          <w:rFonts w:eastAsia="汉仪书宋二简"/>
          <w:spacing w:val="-2"/>
          <w:kern w:val="0"/>
        </w:rPr>
        <w:fldChar w:fldCharType="separate"/>
      </w:r>
      <w:r>
        <w:rPr>
          <w:rFonts w:eastAsia="汉仪书宋二简"/>
          <w:spacing w:val="-2"/>
          <w:kern w:val="0"/>
        </w:rPr>
        <w:t>无</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t>本课程采用教师讲授、课堂探讨相结合的教学方式。讲课内容包括：交易交涉、合约的签订、商品的品质、数量、包装、贸易条件、国际货物运输、保险、通关、结算等。</w:t>
      </w: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本课程旨在使学生掌握国际货物买卖的有关专业知识，学会具体操作和处理实际业务问题的能力，为以后从事外贸工作打下基础，培养学生国际贸易能力和跨文化交际能力。</w:t>
      </w:r>
    </w:p>
    <w:p>
      <w:pPr>
        <w:spacing w:line="400" w:lineRule="exact"/>
        <w:ind w:firstLine="412" w:firstLineChars="200"/>
        <w:rPr>
          <w:rFonts w:eastAsia="汉仪书宋二简"/>
          <w:spacing w:val="-2"/>
          <w:kern w:val="0"/>
        </w:rPr>
      </w:pPr>
      <w:r>
        <w:rPr>
          <w:rFonts w:eastAsia="汉仪书宋二简"/>
          <w:spacing w:val="-2"/>
          <w:kern w:val="0"/>
        </w:rPr>
        <w:fldChar w:fldCharType="end"/>
      </w:r>
    </w:p>
    <w:p>
      <w:pPr>
        <w:spacing w:line="380" w:lineRule="exact"/>
        <w:ind w:firstLine="414" w:firstLineChars="200"/>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"课程编号" </w:instrText>
      </w:r>
      <w:r>
        <w:rPr>
          <w:rFonts w:eastAsia="汉仪书宋二简"/>
          <w:b/>
          <w:spacing w:val="-2"/>
          <w:kern w:val="0"/>
        </w:rPr>
        <w:fldChar w:fldCharType="separate"/>
      </w:r>
      <w:r>
        <w:rPr>
          <w:rFonts w:eastAsia="汉仪书宋二简"/>
          <w:b/>
          <w:spacing w:val="-2"/>
          <w:kern w:val="0"/>
        </w:rPr>
        <w:t>78330043</w:t>
      </w:r>
      <w:r>
        <w:rPr>
          <w:rFonts w:eastAsia="汉仪书宋二简"/>
          <w:b/>
          <w:spacing w:val="-2"/>
          <w:kern w:val="0"/>
        </w:rPr>
        <w:fldChar w:fldCharType="end"/>
      </w:r>
    </w:p>
    <w:p>
      <w:pPr>
        <w:spacing w:line="380" w:lineRule="exact"/>
        <w:ind w:firstLine="414" w:firstLineChars="200"/>
        <w:rPr>
          <w:rFonts w:eastAsia="汉仪书宋二简"/>
          <w:b/>
          <w:spacing w:val="-2"/>
          <w:kern w:val="0"/>
        </w:rPr>
      </w:pPr>
      <w:r>
        <w:rPr>
          <w:rFonts w:eastAsia="汉仪书宋二简"/>
          <w:b/>
          <w:spacing w:val="-2"/>
          <w:kern w:val="0"/>
        </w:rPr>
        <w:t>课程名称：日本薄记（三级）（Japanese Bookkeeping）</w:t>
      </w:r>
    </w:p>
    <w:p>
      <w:pPr>
        <w:spacing w:line="380" w:lineRule="exact"/>
        <w:ind w:firstLine="412" w:firstLineChars="200"/>
        <w:rPr>
          <w:rFonts w:eastAsia="汉仪书宋二简"/>
          <w:spacing w:val="-2"/>
          <w:kern w:val="0"/>
        </w:rPr>
      </w:pPr>
      <w:r>
        <w:rPr>
          <w:rFonts w:eastAsia="汉仪书宋二简"/>
          <w:spacing w:val="-2"/>
          <w:kern w:val="0"/>
        </w:rPr>
        <w:t>学时数：32    学分数：2</w:t>
      </w:r>
    </w:p>
    <w:p>
      <w:pPr>
        <w:spacing w:line="380" w:lineRule="exact"/>
        <w:ind w:firstLine="412" w:firstLineChars="200"/>
        <w:rPr>
          <w:rFonts w:eastAsia="汉仪书宋二简"/>
          <w:spacing w:val="-2"/>
          <w:kern w:val="0"/>
        </w:rPr>
      </w:pPr>
      <w:r>
        <w:rPr>
          <w:rFonts w:eastAsia="汉仪书宋二简"/>
          <w:spacing w:val="-2"/>
          <w:kern w:val="0"/>
        </w:rPr>
        <w:t>先修课程：无</w:t>
      </w:r>
    </w:p>
    <w:p>
      <w:pPr>
        <w:spacing w:line="380" w:lineRule="exact"/>
        <w:ind w:firstLine="412" w:firstLineChars="200"/>
        <w:rPr>
          <w:rFonts w:eastAsia="汉仪书宋二简"/>
          <w:spacing w:val="-2"/>
          <w:kern w:val="0"/>
        </w:rPr>
      </w:pPr>
      <w:r>
        <w:rPr>
          <w:rFonts w:eastAsia="汉仪书宋二简"/>
          <w:spacing w:val="-2"/>
          <w:kern w:val="0"/>
        </w:rPr>
        <w:t>课程描述：</w:t>
      </w:r>
    </w:p>
    <w:p>
      <w:pPr>
        <w:spacing w:line="380" w:lineRule="exact"/>
        <w:ind w:firstLine="412" w:firstLineChars="200"/>
        <w:rPr>
          <w:rFonts w:eastAsia="汉仪书宋二简"/>
          <w:spacing w:val="-2"/>
          <w:kern w:val="0"/>
        </w:rPr>
      </w:pPr>
      <w:r>
        <w:rPr>
          <w:rFonts w:eastAsia="汉仪书宋二简"/>
          <w:spacing w:val="-2"/>
          <w:kern w:val="0"/>
        </w:rPr>
        <w:t>本课程采用教师讲授、课堂探讨、学生做题练习相结合的教学方式。讲课内容包括：簿记的基础理论、资产负债表、利润表、分录的概念以及分录的规则、三分法、各种票据等。</w:t>
      </w: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本课程旨在使同学们掌握资产、负债、所有者权益、收入、费用及利润这会计六要素的内容，掌握并熟练运用会计等式的基础方法，为初学者学习掌握财务会计、成本会计等后续会计课程打好基础。</w:t>
      </w:r>
      <w:r>
        <w:rPr>
          <w:rFonts w:eastAsia="汉仪书宋二简"/>
          <w:spacing w:val="-2"/>
          <w:kern w:val="0"/>
        </w:rPr>
        <w:fldChar w:fldCharType="end"/>
      </w:r>
      <w:r>
        <w:rPr>
          <w:rFonts w:eastAsia="汉仪书宋二简"/>
          <w:spacing w:val="-2"/>
          <w:kern w:val="0"/>
        </w:rPr>
        <w:t>促进其对中日两国会计文化的理解与思考，培养学生商务实践能力与跨文化交际能力。</w:t>
      </w:r>
    </w:p>
    <w:p>
      <w:pPr>
        <w:spacing w:line="380" w:lineRule="exact"/>
        <w:ind w:firstLine="422" w:firstLineChars="200"/>
        <w:rPr>
          <w:rFonts w:eastAsia="汉仪书宋二简"/>
          <w:b/>
          <w:bCs/>
        </w:rPr>
      </w:pPr>
    </w:p>
    <w:p>
      <w:pPr>
        <w:spacing w:line="380" w:lineRule="exact"/>
        <w:ind w:firstLine="414" w:firstLineChars="200"/>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"课程编号" </w:instrText>
      </w:r>
      <w:r>
        <w:rPr>
          <w:rFonts w:eastAsia="汉仪书宋二简"/>
          <w:b/>
          <w:spacing w:val="-2"/>
          <w:kern w:val="0"/>
        </w:rPr>
        <w:fldChar w:fldCharType="separate"/>
      </w:r>
      <w:r>
        <w:rPr>
          <w:rFonts w:eastAsia="汉仪书宋二简"/>
          <w:b/>
          <w:spacing w:val="-2"/>
          <w:kern w:val="0"/>
        </w:rPr>
        <w:t>7768004</w:t>
      </w:r>
      <w:r>
        <w:rPr>
          <w:rFonts w:eastAsia="汉仪书宋二简"/>
          <w:b/>
          <w:spacing w:val="-2"/>
          <w:kern w:val="0"/>
        </w:rPr>
        <w:fldChar w:fldCharType="end"/>
      </w:r>
      <w:r>
        <w:rPr>
          <w:rFonts w:eastAsia="汉仪书宋二简"/>
          <w:b/>
          <w:spacing w:val="-2"/>
          <w:kern w:val="0"/>
        </w:rPr>
        <w:t xml:space="preserve">3    </w:t>
      </w:r>
    </w:p>
    <w:p>
      <w:pPr>
        <w:spacing w:line="380" w:lineRule="exact"/>
        <w:ind w:firstLine="414" w:firstLineChars="200"/>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"课程名称" </w:instrText>
      </w:r>
      <w:r>
        <w:rPr>
          <w:rFonts w:eastAsia="汉仪书宋二简"/>
          <w:b/>
          <w:spacing w:val="-2"/>
          <w:kern w:val="0"/>
        </w:rPr>
        <w:fldChar w:fldCharType="separate"/>
      </w:r>
      <w:r>
        <w:rPr>
          <w:rFonts w:eastAsia="汉仪书宋二简"/>
          <w:b/>
          <w:spacing w:val="-2"/>
          <w:kern w:val="0"/>
        </w:rPr>
        <w:t>外贸日语函电</w:t>
      </w:r>
      <w:r>
        <w:rPr>
          <w:rFonts w:eastAsia="汉仪书宋二简"/>
          <w:b/>
          <w:spacing w:val="-2"/>
          <w:kern w:val="0"/>
        </w:rPr>
        <w:fldChar w:fldCharType="end"/>
      </w:r>
      <w:r>
        <w:rPr>
          <w:rFonts w:eastAsia="汉仪书宋二简"/>
          <w:b/>
          <w:spacing w:val="-2"/>
          <w:kern w:val="0"/>
        </w:rPr>
        <w:t>（Business Japanese Correspondence for International Trade）</w:t>
      </w:r>
    </w:p>
    <w:p>
      <w:pPr>
        <w:spacing w:line="380" w:lineRule="exact"/>
        <w:ind w:firstLine="412" w:firstLineChars="200"/>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"学时数" </w:instrText>
      </w:r>
      <w:r>
        <w:rPr>
          <w:rFonts w:eastAsia="汉仪书宋二简"/>
          <w:spacing w:val="-2"/>
          <w:kern w:val="0"/>
        </w:rPr>
        <w:fldChar w:fldCharType="separate"/>
      </w:r>
      <w:r>
        <w:rPr>
          <w:rFonts w:eastAsia="汉仪书宋二简"/>
          <w:spacing w:val="-2"/>
          <w:kern w:val="0"/>
        </w:rPr>
        <w:t>32</w:t>
      </w:r>
      <w:r>
        <w:rPr>
          <w:rFonts w:eastAsia="汉仪书宋二简"/>
          <w:spacing w:val="-2"/>
          <w:kern w:val="0"/>
        </w:rPr>
        <w:fldChar w:fldCharType="end"/>
      </w:r>
      <w:r>
        <w:rPr>
          <w:rFonts w:eastAsia="汉仪书宋二简"/>
          <w:spacing w:val="-2"/>
          <w:kern w:val="0"/>
        </w:rPr>
        <w:t xml:space="preserve">    学分数：</w:t>
      </w:r>
      <w:r>
        <w:rPr>
          <w:rFonts w:eastAsia="汉仪书宋二简"/>
          <w:spacing w:val="-2"/>
          <w:kern w:val="0"/>
        </w:rPr>
        <w:fldChar w:fldCharType="begin"/>
      </w:r>
      <w:r>
        <w:rPr>
          <w:rFonts w:eastAsia="汉仪书宋二简"/>
          <w:spacing w:val="-2"/>
          <w:kern w:val="0"/>
        </w:rPr>
        <w:instrText xml:space="preserve"> MERGEFIELD "学分数" </w:instrText>
      </w:r>
      <w:r>
        <w:rPr>
          <w:rFonts w:eastAsia="汉仪书宋二简"/>
          <w:spacing w:val="-2"/>
          <w:kern w:val="0"/>
        </w:rPr>
        <w:fldChar w:fldCharType="separate"/>
      </w:r>
      <w:r>
        <w:rPr>
          <w:rFonts w:eastAsia="汉仪书宋二简"/>
          <w:spacing w:val="-2"/>
          <w:kern w:val="0"/>
        </w:rPr>
        <w:t>2</w:t>
      </w:r>
      <w:r>
        <w:rPr>
          <w:rFonts w:eastAsia="汉仪书宋二简"/>
          <w:spacing w:val="-2"/>
          <w:kern w:val="0"/>
        </w:rPr>
        <w:fldChar w:fldCharType="end"/>
      </w:r>
    </w:p>
    <w:p>
      <w:pPr>
        <w:spacing w:line="380" w:lineRule="exact"/>
        <w:ind w:firstLine="412" w:firstLineChars="200"/>
        <w:rPr>
          <w:rFonts w:eastAsia="汉仪书宋二简"/>
          <w:spacing w:val="-2"/>
          <w:kern w:val="0"/>
        </w:rPr>
      </w:pPr>
      <w:r>
        <w:rPr>
          <w:rFonts w:eastAsia="汉仪书宋二简"/>
          <w:spacing w:val="-2"/>
          <w:kern w:val="0"/>
        </w:rPr>
        <w:t>先修课程：</w:t>
      </w:r>
      <w:r>
        <w:rPr>
          <w:rFonts w:eastAsia="汉仪书宋二简"/>
          <w:spacing w:val="-2"/>
          <w:kern w:val="0"/>
        </w:rPr>
        <w:fldChar w:fldCharType="begin"/>
      </w:r>
      <w:r>
        <w:rPr>
          <w:rFonts w:eastAsia="汉仪书宋二简"/>
          <w:spacing w:val="-2"/>
          <w:kern w:val="0"/>
        </w:rPr>
        <w:instrText xml:space="preserve"> MERGEFIELD "先修课程1名称" </w:instrText>
      </w:r>
      <w:r>
        <w:rPr>
          <w:rFonts w:eastAsia="汉仪书宋二简"/>
          <w:spacing w:val="-2"/>
          <w:kern w:val="0"/>
        </w:rPr>
        <w:fldChar w:fldCharType="separate"/>
      </w:r>
      <w:r>
        <w:rPr>
          <w:rFonts w:eastAsia="汉仪书宋二简"/>
          <w:spacing w:val="-2"/>
          <w:kern w:val="0"/>
        </w:rPr>
        <w:t>国际贸易理论与实务</w:t>
      </w:r>
      <w:r>
        <w:rPr>
          <w:rFonts w:eastAsia="汉仪书宋二简"/>
          <w:spacing w:val="-2"/>
          <w:kern w:val="0"/>
        </w:rPr>
        <w:fldChar w:fldCharType="end"/>
      </w:r>
    </w:p>
    <w:p>
      <w:pPr>
        <w:spacing w:line="380" w:lineRule="exact"/>
        <w:ind w:firstLine="412" w:firstLineChars="200"/>
        <w:rPr>
          <w:rFonts w:eastAsia="汉仪书宋二简"/>
          <w:spacing w:val="-2"/>
          <w:kern w:val="0"/>
        </w:rPr>
      </w:pPr>
      <w:r>
        <w:rPr>
          <w:rFonts w:eastAsia="汉仪书宋二简"/>
          <w:spacing w:val="-2"/>
          <w:kern w:val="0"/>
        </w:rPr>
        <w:t>课程描述：</w:t>
      </w:r>
    </w:p>
    <w:p>
      <w:pPr>
        <w:spacing w:line="38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采用教师讲授、课堂探讨的教学方式。讲授内容包括：交易的申请、信用调研、价格商谈、支付方式、交货等。本课程旨在使学生能够把国际贸易技巧、经营管理理念、财务运作知识和日语有机地结合在一起，从高层次的经贸实务角度进行学习，促进其对中日两国贸易文化的理解与思考，培养学生商务实践能力与跨文化交际能力。</w:t>
      </w:r>
    </w:p>
    <w:p>
      <w:pPr>
        <w:spacing w:line="380" w:lineRule="exact"/>
        <w:ind w:firstLine="412" w:firstLineChars="200"/>
        <w:rPr>
          <w:rFonts w:eastAsia="汉仪书宋二简"/>
          <w:spacing w:val="-2"/>
          <w:kern w:val="0"/>
        </w:rPr>
      </w:pPr>
      <w:r>
        <w:rPr>
          <w:rFonts w:eastAsia="汉仪书宋二简"/>
          <w:spacing w:val="-2"/>
          <w:kern w:val="0"/>
        </w:rPr>
        <w:fldChar w:fldCharType="end"/>
      </w:r>
    </w:p>
    <w:p>
      <w:pPr>
        <w:spacing w:line="380" w:lineRule="exact"/>
        <w:ind w:firstLine="414" w:firstLineChars="200"/>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"课程编号" </w:instrText>
      </w:r>
      <w:r>
        <w:rPr>
          <w:rFonts w:eastAsia="汉仪书宋二简"/>
          <w:b/>
          <w:spacing w:val="-2"/>
          <w:kern w:val="0"/>
        </w:rPr>
        <w:fldChar w:fldCharType="separate"/>
      </w:r>
      <w:r>
        <w:rPr>
          <w:rFonts w:eastAsia="汉仪书宋二简"/>
          <w:b/>
          <w:spacing w:val="-2"/>
          <w:kern w:val="0"/>
        </w:rPr>
        <w:t>7831004</w:t>
      </w:r>
      <w:r>
        <w:rPr>
          <w:rFonts w:eastAsia="汉仪书宋二简"/>
          <w:b/>
          <w:spacing w:val="-2"/>
          <w:kern w:val="0"/>
        </w:rPr>
        <w:fldChar w:fldCharType="end"/>
      </w:r>
      <w:r>
        <w:rPr>
          <w:rFonts w:eastAsia="汉仪书宋二简"/>
          <w:b/>
          <w:spacing w:val="-2"/>
          <w:kern w:val="0"/>
        </w:rPr>
        <w:t xml:space="preserve">1    </w:t>
      </w:r>
    </w:p>
    <w:p>
      <w:pPr>
        <w:spacing w:line="380" w:lineRule="exact"/>
        <w:ind w:firstLine="414" w:firstLineChars="200"/>
        <w:rPr>
          <w:rFonts w:eastAsia="汉仪书宋二简"/>
          <w:b/>
          <w:spacing w:val="-2"/>
          <w:kern w:val="0"/>
        </w:rPr>
      </w:pPr>
      <w:r>
        <w:rPr>
          <w:rFonts w:eastAsia="汉仪书宋二简"/>
          <w:b/>
          <w:spacing w:val="-2"/>
          <w:kern w:val="0"/>
        </w:rPr>
        <w:t>课程名称：日本经济与社会（Japanese Economy and society）</w:t>
      </w:r>
    </w:p>
    <w:p>
      <w:pPr>
        <w:spacing w:line="380" w:lineRule="exact"/>
        <w:ind w:firstLine="412" w:firstLineChars="200"/>
        <w:rPr>
          <w:rFonts w:eastAsia="汉仪书宋二简"/>
          <w:spacing w:val="-2"/>
          <w:kern w:val="0"/>
        </w:rPr>
      </w:pPr>
      <w:r>
        <w:rPr>
          <w:rFonts w:eastAsia="汉仪书宋二简"/>
          <w:spacing w:val="-2"/>
          <w:kern w:val="0"/>
        </w:rPr>
        <w:t>学时数：32    学分数：2</w:t>
      </w:r>
    </w:p>
    <w:p>
      <w:pPr>
        <w:spacing w:line="380" w:lineRule="exact"/>
        <w:ind w:firstLine="412" w:firstLineChars="200"/>
        <w:rPr>
          <w:rFonts w:eastAsia="汉仪书宋二简"/>
          <w:spacing w:val="-2"/>
          <w:kern w:val="0"/>
        </w:rPr>
      </w:pPr>
      <w:r>
        <w:rPr>
          <w:rFonts w:eastAsia="汉仪书宋二简"/>
          <w:spacing w:val="-2"/>
          <w:kern w:val="0"/>
        </w:rPr>
        <w:t>先修课程：基础日语、日本概况</w:t>
      </w:r>
    </w:p>
    <w:p>
      <w:pPr>
        <w:spacing w:line="380" w:lineRule="exact"/>
        <w:ind w:firstLine="412" w:firstLineChars="200"/>
        <w:rPr>
          <w:rFonts w:eastAsia="汉仪书宋二简"/>
          <w:spacing w:val="-2"/>
          <w:kern w:val="0"/>
        </w:rPr>
      </w:pPr>
      <w:r>
        <w:rPr>
          <w:rFonts w:eastAsia="汉仪书宋二简"/>
          <w:spacing w:val="-2"/>
          <w:kern w:val="0"/>
        </w:rPr>
        <w:t>课程描述：</w:t>
      </w:r>
    </w:p>
    <w:p>
      <w:pPr>
        <w:spacing w:line="38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本课程采用教师讲授与探讨相结合的教学方式。讲课内容包括：日本经济概况、战后日本经济发展简史、日本经济制度与经济结构、日本经济与社会热点，当代日本经济与社会主要问题、中日经济与社会交流等。</w:t>
      </w:r>
      <w:r>
        <w:rPr>
          <w:rFonts w:eastAsia="汉仪书宋二简"/>
          <w:spacing w:val="-2"/>
          <w:kern w:val="0"/>
        </w:rPr>
        <w:fldChar w:fldCharType="end"/>
      </w:r>
      <w:r>
        <w:rPr>
          <w:rFonts w:eastAsia="汉仪书宋二简"/>
          <w:spacing w:val="-2"/>
          <w:kern w:val="0"/>
        </w:rPr>
        <w:t>本课程旨在使学生掌握一定日本经济与社会相关知识的同时，客观认识当今世界与日本的经济社会现状及其问题，拓宽国际视野，培养跨文化交际能力。</w:t>
      </w:r>
    </w:p>
    <w:p>
      <w:pPr>
        <w:pStyle w:val="2"/>
      </w:pPr>
    </w:p>
    <w:p>
      <w:pPr>
        <w:spacing w:line="400" w:lineRule="exact"/>
        <w:ind w:firstLine="414" w:firstLineChars="200"/>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"课程编号" </w:instrText>
      </w:r>
      <w:r>
        <w:rPr>
          <w:rFonts w:eastAsia="汉仪书宋二简"/>
          <w:b/>
          <w:spacing w:val="-2"/>
          <w:kern w:val="0"/>
        </w:rPr>
        <w:fldChar w:fldCharType="separate"/>
      </w:r>
      <w:r>
        <w:rPr>
          <w:rFonts w:eastAsia="汉仪书宋二简"/>
          <w:b/>
          <w:spacing w:val="-2"/>
          <w:kern w:val="0"/>
        </w:rPr>
        <w:t>7832004</w:t>
      </w:r>
      <w:r>
        <w:rPr>
          <w:rFonts w:eastAsia="汉仪书宋二简"/>
          <w:b/>
          <w:spacing w:val="-2"/>
          <w:kern w:val="0"/>
        </w:rPr>
        <w:fldChar w:fldCharType="end"/>
      </w:r>
      <w:r>
        <w:rPr>
          <w:rFonts w:eastAsia="汉仪书宋二简"/>
          <w:b/>
          <w:spacing w:val="-2"/>
          <w:kern w:val="0"/>
        </w:rPr>
        <w:t xml:space="preserve">1    </w:t>
      </w:r>
    </w:p>
    <w:p>
      <w:pPr>
        <w:spacing w:line="400" w:lineRule="exact"/>
        <w:ind w:firstLine="414" w:firstLineChars="200"/>
        <w:rPr>
          <w:rFonts w:eastAsia="汉仪书宋二简"/>
          <w:b/>
          <w:spacing w:val="-2"/>
          <w:kern w:val="0"/>
        </w:rPr>
      </w:pPr>
      <w:r>
        <w:rPr>
          <w:rFonts w:eastAsia="汉仪书宋二简"/>
          <w:b/>
          <w:spacing w:val="-2"/>
          <w:kern w:val="0"/>
        </w:rPr>
        <w:t>课程名称：中日企业文化（Chinese and Japanese Corporate Cultures）</w:t>
      </w:r>
    </w:p>
    <w:p>
      <w:pPr>
        <w:spacing w:line="400" w:lineRule="exact"/>
        <w:ind w:firstLine="412" w:firstLineChars="200"/>
        <w:rPr>
          <w:rFonts w:eastAsia="汉仪书宋二简"/>
          <w:spacing w:val="-2"/>
          <w:kern w:val="0"/>
        </w:rPr>
      </w:pPr>
      <w:r>
        <w:rPr>
          <w:rFonts w:eastAsia="汉仪书宋二简"/>
          <w:spacing w:val="-2"/>
          <w:kern w:val="0"/>
        </w:rPr>
        <w:t>学时数：32    学分数：2</w:t>
      </w:r>
    </w:p>
    <w:p>
      <w:pPr>
        <w:spacing w:line="400" w:lineRule="exact"/>
        <w:ind w:firstLine="412" w:firstLineChars="200"/>
        <w:rPr>
          <w:rFonts w:eastAsia="汉仪书宋二简"/>
          <w:spacing w:val="-2"/>
          <w:kern w:val="0"/>
        </w:rPr>
      </w:pPr>
      <w:r>
        <w:rPr>
          <w:rFonts w:eastAsia="汉仪书宋二简"/>
          <w:spacing w:val="-2"/>
          <w:kern w:val="0"/>
        </w:rPr>
        <w:t>先修课程：日本概况、日本经济与社会</w:t>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本课程采用教师讲授、课堂探讨、现场参观相结合的教学方式。讲课内容包括：当代中国与日本经济概况、中日企业制度、中日代表性企业、中外企业文化对比等。</w:t>
      </w:r>
      <w:r>
        <w:rPr>
          <w:rFonts w:eastAsia="汉仪书宋二简"/>
          <w:spacing w:val="-2"/>
          <w:kern w:val="0"/>
        </w:rPr>
        <w:fldChar w:fldCharType="end"/>
      </w:r>
      <w:r>
        <w:rPr>
          <w:rFonts w:eastAsia="汉仪书宋二简"/>
          <w:spacing w:val="-2"/>
          <w:kern w:val="0"/>
        </w:rPr>
        <w:t>本课程旨在使学生掌握当代中国与日本企业文化相关基础知识，促进其对中日两国企业文化的理解与思考，培养学生商务实践能力与跨文化交际能力。</w:t>
      </w:r>
    </w:p>
    <w:p>
      <w:pPr>
        <w:spacing w:line="400" w:lineRule="exact"/>
        <w:ind w:firstLine="422" w:firstLineChars="200"/>
        <w:rPr>
          <w:rFonts w:eastAsia="汉仪书宋二简"/>
          <w:b/>
          <w:bCs/>
        </w:rPr>
      </w:pPr>
    </w:p>
    <w:p>
      <w:pPr>
        <w:spacing w:line="400" w:lineRule="exact"/>
        <w:ind w:firstLine="414" w:firstLineChars="200"/>
        <w:rPr>
          <w:rFonts w:eastAsia="汉仪书宋二简"/>
          <w:b/>
          <w:spacing w:val="-2"/>
          <w:kern w:val="0"/>
        </w:rPr>
      </w:pPr>
      <w:r>
        <w:rPr>
          <w:rFonts w:eastAsia="汉仪书宋二简"/>
          <w:b/>
          <w:spacing w:val="-2"/>
          <w:kern w:val="0"/>
        </w:rPr>
        <w:t>课程编号：77830041</w:t>
      </w:r>
    </w:p>
    <w:p>
      <w:pPr>
        <w:spacing w:line="400" w:lineRule="exact"/>
        <w:ind w:firstLine="414" w:firstLineChars="200"/>
        <w:rPr>
          <w:rFonts w:eastAsia="汉仪书宋二简"/>
          <w:b/>
          <w:spacing w:val="-2"/>
          <w:kern w:val="0"/>
        </w:rPr>
      </w:pPr>
      <w:r>
        <w:rPr>
          <w:rFonts w:eastAsia="汉仪书宋二简"/>
          <w:b/>
          <w:spacing w:val="-2"/>
          <w:kern w:val="0"/>
        </w:rPr>
        <w:t>课程名称：日本薄记（二级）（Japanese Bookkeeping）</w:t>
      </w:r>
    </w:p>
    <w:p>
      <w:pPr>
        <w:spacing w:line="400" w:lineRule="exact"/>
        <w:ind w:firstLine="412" w:firstLineChars="200"/>
        <w:rPr>
          <w:rFonts w:eastAsia="汉仪书宋二简"/>
          <w:spacing w:val="-2"/>
          <w:kern w:val="0"/>
        </w:rPr>
      </w:pPr>
      <w:r>
        <w:rPr>
          <w:rFonts w:eastAsia="汉仪书宋二简"/>
          <w:spacing w:val="-2"/>
          <w:kern w:val="0"/>
        </w:rPr>
        <w:t>学时数：32    学分数：2</w:t>
      </w:r>
    </w:p>
    <w:p>
      <w:pPr>
        <w:spacing w:line="400" w:lineRule="exact"/>
        <w:ind w:firstLine="412" w:firstLineChars="200"/>
        <w:rPr>
          <w:rFonts w:eastAsia="汉仪书宋二简"/>
          <w:spacing w:val="-2"/>
          <w:kern w:val="0"/>
        </w:rPr>
      </w:pPr>
      <w:r>
        <w:rPr>
          <w:rFonts w:eastAsia="汉仪书宋二简"/>
          <w:spacing w:val="-2"/>
          <w:kern w:val="0"/>
        </w:rPr>
        <w:t>先修课程：日本薄记（三级）</w:t>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本课程采用教师讲授、课堂探讨、学生做题练习相结合的教学方式。讲课内容包括：商品买卖交易和信用交易的处理、商业票据交易、固定资产、 股份公司、账本体系、决算整理等。</w:t>
      </w:r>
      <w:r>
        <w:rPr>
          <w:rFonts w:eastAsia="汉仪书宋二简"/>
          <w:spacing w:val="-2"/>
          <w:kern w:val="0"/>
        </w:rPr>
        <w:fldChar w:fldCharType="end"/>
      </w:r>
      <w:r>
        <w:rPr>
          <w:rFonts w:eastAsia="汉仪书宋二简"/>
          <w:spacing w:val="-2"/>
          <w:kern w:val="0"/>
        </w:rPr>
        <w:t>本课程旨在使学生掌握熟悉日本会计的记账规则，掌握日本公司财务报表的制作方法，促进其对中日两国会计文化的理解与思考，培养学生商务实践能力与跨文化交际能力。</w:t>
      </w:r>
    </w:p>
    <w:p>
      <w:pPr>
        <w:spacing w:line="400" w:lineRule="exact"/>
        <w:ind w:firstLine="422" w:firstLineChars="200"/>
        <w:rPr>
          <w:rFonts w:eastAsia="汉仪书宋二简"/>
          <w:b/>
          <w:bCs/>
        </w:rPr>
      </w:pPr>
    </w:p>
    <w:p>
      <w:pPr>
        <w:spacing w:line="400" w:lineRule="exact"/>
        <w:ind w:firstLine="414" w:firstLineChars="200"/>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"课程编号" </w:instrText>
      </w:r>
      <w:r>
        <w:rPr>
          <w:rFonts w:eastAsia="汉仪书宋二简"/>
          <w:b/>
          <w:spacing w:val="-2"/>
          <w:kern w:val="0"/>
        </w:rPr>
        <w:fldChar w:fldCharType="separate"/>
      </w:r>
      <w:r>
        <w:rPr>
          <w:rFonts w:eastAsia="汉仪书宋二简"/>
          <w:b/>
          <w:spacing w:val="-2"/>
          <w:kern w:val="0"/>
        </w:rPr>
        <w:t>78350043</w:t>
      </w:r>
      <w:r>
        <w:rPr>
          <w:rFonts w:eastAsia="汉仪书宋二简"/>
          <w:b/>
          <w:spacing w:val="-2"/>
          <w:kern w:val="0"/>
        </w:rPr>
        <w:fldChar w:fldCharType="end"/>
      </w:r>
    </w:p>
    <w:p>
      <w:pPr>
        <w:spacing w:line="400" w:lineRule="exact"/>
        <w:ind w:firstLine="414" w:firstLineChars="200"/>
        <w:rPr>
          <w:rFonts w:eastAsia="汉仪书宋二简"/>
          <w:b/>
          <w:spacing w:val="-2"/>
          <w:kern w:val="0"/>
        </w:rPr>
      </w:pPr>
      <w:r>
        <w:rPr>
          <w:rFonts w:eastAsia="汉仪书宋二简"/>
          <w:b/>
          <w:spacing w:val="-2"/>
          <w:kern w:val="0"/>
        </w:rPr>
        <w:t>课程名称：商务谈判日语（International Business Negotiation in Japanese）</w:t>
      </w:r>
    </w:p>
    <w:p>
      <w:pPr>
        <w:spacing w:line="400" w:lineRule="exact"/>
        <w:ind w:firstLine="412" w:firstLineChars="200"/>
        <w:rPr>
          <w:rFonts w:eastAsia="汉仪书宋二简"/>
          <w:spacing w:val="-2"/>
          <w:kern w:val="0"/>
        </w:rPr>
      </w:pPr>
      <w:r>
        <w:rPr>
          <w:rFonts w:eastAsia="汉仪书宋二简"/>
          <w:spacing w:val="-2"/>
          <w:kern w:val="0"/>
        </w:rPr>
        <w:t>学时数：32    学分数：2</w:t>
      </w:r>
    </w:p>
    <w:p>
      <w:pPr>
        <w:spacing w:line="400" w:lineRule="exact"/>
        <w:ind w:firstLine="412" w:firstLineChars="200"/>
        <w:rPr>
          <w:rFonts w:eastAsia="汉仪书宋二简"/>
          <w:spacing w:val="-2"/>
          <w:kern w:val="0"/>
        </w:rPr>
      </w:pPr>
      <w:r>
        <w:rPr>
          <w:rFonts w:eastAsia="汉仪书宋二简"/>
          <w:spacing w:val="-2"/>
          <w:kern w:val="0"/>
        </w:rPr>
        <w:t>先修课程：基础日语</w:t>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20" w:firstLineChars="200"/>
        <w:rPr>
          <w:rFonts w:eastAsia="汉仪书宋二简"/>
          <w:spacing w:val="-2"/>
          <w:kern w:val="0"/>
        </w:rPr>
      </w:pPr>
      <w:r>
        <w:rPr>
          <w:rFonts w:eastAsia="汉仪书宋二简"/>
        </w:rPr>
        <w:t>本课程采用课堂实践与教师点评相结合的教学方式。课程内容包括：商务谈判知识与技穷、商务日语、会谈日语、谈判实践等。该课程旨在使学生掌握一定的商务谈判日语相关技巧，提高日语综合运用能力，培养跨文化交际能力。在正确理解中日两国国情及文化、语言表达上异同的基础上，了解一般国际商务活动的基本内容。引导学生正确理解世界文化多样性，塑造正确的主流意识形态价值观，坚持中国立场，提高文化自信。在掌握基本商务常识和基本商务礼仪实践技能的基础上,培养跨文化适应能力、跨文化沟通能力以及商务交际能力。</w:t>
      </w:r>
    </w:p>
    <w:p>
      <w:pPr>
        <w:spacing w:line="400" w:lineRule="exact"/>
        <w:ind w:firstLine="422" w:firstLineChars="200"/>
        <w:rPr>
          <w:rFonts w:eastAsia="汉仪书宋二简"/>
          <w:b/>
          <w:bCs/>
        </w:rPr>
      </w:pPr>
    </w:p>
    <w:p>
      <w:pPr>
        <w:spacing w:line="400" w:lineRule="exact"/>
        <w:ind w:firstLine="414" w:firstLineChars="200"/>
        <w:rPr>
          <w:rFonts w:eastAsia="汉仪书宋二简"/>
          <w:b/>
          <w:spacing w:val="-2"/>
          <w:kern w:val="0"/>
        </w:rPr>
      </w:pPr>
      <w:r>
        <w:rPr>
          <w:rFonts w:eastAsia="汉仪书宋二简"/>
          <w:b/>
          <w:spacing w:val="-2"/>
          <w:kern w:val="0"/>
        </w:rPr>
        <w:t>课程编号：</w:t>
      </w:r>
      <w:r>
        <w:rPr>
          <w:rFonts w:eastAsia="汉仪书宋二简"/>
          <w:b/>
          <w:spacing w:val="-2"/>
          <w:kern w:val="0"/>
        </w:rPr>
        <w:fldChar w:fldCharType="begin"/>
      </w:r>
      <w:r>
        <w:rPr>
          <w:rFonts w:eastAsia="汉仪书宋二简"/>
          <w:b/>
          <w:spacing w:val="-2"/>
          <w:kern w:val="0"/>
        </w:rPr>
        <w:instrText xml:space="preserve"> MERGEFIELD "课程编号" </w:instrText>
      </w:r>
      <w:r>
        <w:rPr>
          <w:rFonts w:eastAsia="汉仪书宋二简"/>
          <w:b/>
          <w:spacing w:val="-2"/>
          <w:kern w:val="0"/>
        </w:rPr>
        <w:fldChar w:fldCharType="separate"/>
      </w:r>
      <w:r>
        <w:rPr>
          <w:rFonts w:eastAsia="汉仪书宋二简"/>
          <w:b/>
          <w:spacing w:val="-2"/>
          <w:kern w:val="0"/>
        </w:rPr>
        <w:t>78340041</w:t>
      </w:r>
      <w:r>
        <w:rPr>
          <w:rFonts w:eastAsia="汉仪书宋二简"/>
          <w:b/>
          <w:spacing w:val="-2"/>
          <w:kern w:val="0"/>
        </w:rPr>
        <w:fldChar w:fldCharType="end"/>
      </w:r>
    </w:p>
    <w:p>
      <w:pPr>
        <w:spacing w:line="400" w:lineRule="exact"/>
        <w:ind w:firstLine="414" w:firstLineChars="200"/>
        <w:rPr>
          <w:rFonts w:eastAsia="汉仪书宋二简"/>
          <w:b/>
          <w:spacing w:val="-2"/>
          <w:kern w:val="0"/>
        </w:rPr>
      </w:pPr>
      <w:r>
        <w:rPr>
          <w:rFonts w:eastAsia="汉仪书宋二简"/>
          <w:b/>
          <w:spacing w:val="-2"/>
          <w:kern w:val="0"/>
        </w:rPr>
        <w:t>课程名称：日语商务礼仪（</w:t>
      </w:r>
      <w:r>
        <w:rPr>
          <w:rFonts w:eastAsia="汉仪书宋二简"/>
          <w:b/>
          <w:kern w:val="0"/>
        </w:rPr>
        <w:t>Japanese Business Etiquettes</w:t>
      </w:r>
      <w:r>
        <w:rPr>
          <w:rFonts w:eastAsia="汉仪书宋二简"/>
          <w:b/>
          <w:spacing w:val="-2"/>
          <w:kern w:val="0"/>
        </w:rPr>
        <w:t>）</w:t>
      </w:r>
    </w:p>
    <w:p>
      <w:pPr>
        <w:spacing w:line="400" w:lineRule="exact"/>
        <w:ind w:firstLine="412" w:firstLineChars="200"/>
        <w:rPr>
          <w:rFonts w:eastAsia="汉仪书宋二简"/>
          <w:spacing w:val="-2"/>
          <w:kern w:val="0"/>
        </w:rPr>
      </w:pPr>
      <w:r>
        <w:rPr>
          <w:rFonts w:eastAsia="汉仪书宋二简"/>
          <w:spacing w:val="-2"/>
          <w:kern w:val="0"/>
        </w:rPr>
        <w:t>学时数：32    学分数：2</w:t>
      </w:r>
    </w:p>
    <w:p>
      <w:pPr>
        <w:spacing w:line="400" w:lineRule="exact"/>
        <w:ind w:firstLine="412" w:firstLineChars="200"/>
        <w:rPr>
          <w:rFonts w:eastAsia="汉仪书宋二简"/>
          <w:bCs/>
          <w:kern w:val="0"/>
        </w:rPr>
      </w:pPr>
      <w:r>
        <w:rPr>
          <w:rFonts w:eastAsia="汉仪书宋二简"/>
          <w:spacing w:val="-2"/>
          <w:kern w:val="0"/>
        </w:rPr>
        <w:t>先修课程：</w:t>
      </w:r>
      <w:r>
        <w:rPr>
          <w:rFonts w:eastAsia="汉仪书宋二简"/>
          <w:bCs/>
          <w:kern w:val="0"/>
        </w:rPr>
        <w:t>中日企业文化</w:t>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该课程采用教师讲授与学生实践相结合的教学方式。课程内容包括：国际商务常识、国际商务日语、中日礼仪文化等。</w:t>
      </w:r>
      <w:r>
        <w:rPr>
          <w:rFonts w:eastAsia="汉仪书宋二简"/>
          <w:spacing w:val="-2"/>
          <w:kern w:val="0"/>
        </w:rPr>
        <w:fldChar w:fldCharType="end"/>
      </w:r>
      <w:r>
        <w:rPr>
          <w:rFonts w:eastAsia="汉仪书宋二简"/>
          <w:spacing w:val="-2"/>
          <w:kern w:val="0"/>
        </w:rPr>
        <w:t>本课程旨在使学生掌握一定的商务礼仪相关基础知识，熟悉中日商务礼仪与习惯。提高学生的日语综合运用能力、跨文化沟通能力以及跨文化商务活动能力。</w:t>
      </w:r>
    </w:p>
    <w:p>
      <w:pPr>
        <w:spacing w:line="400" w:lineRule="exact"/>
        <w:ind w:firstLine="414" w:firstLineChars="200"/>
        <w:rPr>
          <w:rFonts w:eastAsia="汉仪书宋二简"/>
          <w:b/>
          <w:spacing w:val="-2"/>
          <w:kern w:val="0"/>
        </w:rPr>
      </w:pPr>
    </w:p>
    <w:p>
      <w:pPr>
        <w:spacing w:line="400" w:lineRule="exact"/>
        <w:ind w:firstLine="414" w:firstLineChars="200"/>
        <w:rPr>
          <w:rFonts w:eastAsia="汉仪书宋二简"/>
          <w:b/>
          <w:spacing w:val="-2"/>
          <w:kern w:val="0"/>
        </w:rPr>
      </w:pPr>
      <w:r>
        <w:rPr>
          <w:rFonts w:eastAsia="汉仪书宋二简"/>
          <w:b/>
          <w:spacing w:val="-2"/>
          <w:kern w:val="0"/>
        </w:rPr>
        <w:t xml:space="preserve">课程编号：78370043    </w:t>
      </w:r>
    </w:p>
    <w:p>
      <w:pPr>
        <w:spacing w:line="400" w:lineRule="exact"/>
        <w:ind w:firstLine="414" w:firstLineChars="200"/>
        <w:rPr>
          <w:rFonts w:eastAsia="汉仪书宋二简"/>
          <w:b/>
          <w:spacing w:val="-2"/>
          <w:kern w:val="0"/>
        </w:rPr>
      </w:pPr>
      <w:r>
        <w:rPr>
          <w:rFonts w:eastAsia="汉仪书宋二简"/>
          <w:b/>
          <w:spacing w:val="-2"/>
          <w:kern w:val="0"/>
        </w:rPr>
        <w:t>课程名称：旅游日语（</w:t>
      </w:r>
      <w:r>
        <w:rPr>
          <w:rFonts w:eastAsia="汉仪书宋二简"/>
          <w:b/>
          <w:kern w:val="0"/>
        </w:rPr>
        <w:t>Tourism</w:t>
      </w:r>
      <w:r>
        <w:rPr>
          <w:rFonts w:eastAsia="汉仪书宋二简"/>
          <w:b/>
          <w:spacing w:val="-2"/>
          <w:kern w:val="0"/>
        </w:rPr>
        <w:t xml:space="preserve"> Japanese）</w:t>
      </w:r>
    </w:p>
    <w:p>
      <w:pPr>
        <w:spacing w:line="400" w:lineRule="exact"/>
        <w:ind w:firstLine="412" w:firstLineChars="200"/>
        <w:rPr>
          <w:rFonts w:eastAsia="汉仪书宋二简"/>
          <w:spacing w:val="-2"/>
          <w:kern w:val="0"/>
        </w:rPr>
      </w:pPr>
      <w:r>
        <w:rPr>
          <w:rFonts w:eastAsia="汉仪书宋二简"/>
          <w:spacing w:val="-2"/>
          <w:kern w:val="0"/>
        </w:rPr>
        <w:t>学时数：32    学分数：2</w:t>
      </w:r>
    </w:p>
    <w:p>
      <w:pPr>
        <w:spacing w:line="400" w:lineRule="exact"/>
        <w:ind w:firstLine="412" w:firstLineChars="200"/>
        <w:rPr>
          <w:rFonts w:eastAsia="汉仪书宋二简"/>
          <w:spacing w:val="-2"/>
          <w:kern w:val="0"/>
        </w:rPr>
      </w:pPr>
      <w:r>
        <w:rPr>
          <w:rFonts w:eastAsia="汉仪书宋二简"/>
          <w:spacing w:val="-2"/>
          <w:kern w:val="0"/>
        </w:rPr>
        <w:t>先修课程：基础日语、高级日语、日本概况</w:t>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t>本课程采用教师讲授、课堂讨论、分组发表相结合的教学方式。讲课内容包括：旅游的基本概念、旅游行业的基础知识、中日旅游业的概况、导游业务的基本流程、旅游服务、中日著名的旅游景点等。本课程旨在使学生掌握旅游领域的基本知识和中日比较，培养学生日语综合运用能力、日语导游能力、跨文化交际能力与团队合作能力。</w:t>
      </w:r>
    </w:p>
    <w:p>
      <w:pPr>
        <w:spacing w:line="400" w:lineRule="exact"/>
        <w:ind w:firstLine="422" w:firstLineChars="200"/>
        <w:rPr>
          <w:rFonts w:eastAsia="汉仪书宋二简"/>
          <w:b/>
          <w:bCs/>
        </w:rPr>
      </w:pPr>
    </w:p>
    <w:p>
      <w:pPr>
        <w:spacing w:line="400" w:lineRule="exact"/>
        <w:ind w:firstLine="414" w:firstLineChars="200"/>
        <w:rPr>
          <w:rFonts w:eastAsia="汉仪书宋二简"/>
          <w:b/>
          <w:spacing w:val="-2"/>
          <w:kern w:val="0"/>
        </w:rPr>
      </w:pPr>
      <w:r>
        <w:rPr>
          <w:rFonts w:eastAsia="汉仪书宋二简"/>
          <w:b/>
          <w:spacing w:val="-2"/>
          <w:kern w:val="0"/>
        </w:rPr>
        <w:t xml:space="preserve">课程编号：7J260041    </w:t>
      </w:r>
    </w:p>
    <w:p>
      <w:pPr>
        <w:spacing w:line="400" w:lineRule="exact"/>
        <w:ind w:firstLine="414" w:firstLineChars="200"/>
        <w:rPr>
          <w:rFonts w:eastAsia="汉仪书宋二简"/>
          <w:b/>
          <w:spacing w:val="-2"/>
          <w:kern w:val="0"/>
        </w:rPr>
      </w:pPr>
      <w:r>
        <w:rPr>
          <w:rFonts w:eastAsia="汉仪书宋二简"/>
          <w:b/>
          <w:spacing w:val="-2"/>
          <w:kern w:val="0"/>
        </w:rPr>
        <w:t>课程名称：</w:t>
      </w:r>
      <w:r>
        <w:rPr>
          <w:rFonts w:eastAsia="汉仪书宋二简"/>
          <w:b/>
          <w:bCs/>
          <w:spacing w:val="-2"/>
          <w:kern w:val="0"/>
        </w:rPr>
        <w:t>日本企业创新案例研究</w:t>
      </w:r>
      <w:r>
        <w:rPr>
          <w:rFonts w:eastAsia="汉仪书宋二简"/>
          <w:b/>
          <w:spacing w:val="-2"/>
          <w:kern w:val="0"/>
        </w:rPr>
        <w:t>（Case Studies about the Innovation of Japan Companies）</w:t>
      </w:r>
    </w:p>
    <w:p>
      <w:pPr>
        <w:spacing w:line="400" w:lineRule="exact"/>
        <w:ind w:firstLine="412" w:firstLineChars="200"/>
        <w:rPr>
          <w:rFonts w:eastAsia="汉仪书宋二简"/>
          <w:spacing w:val="-2"/>
          <w:kern w:val="0"/>
        </w:rPr>
      </w:pPr>
      <w:r>
        <w:rPr>
          <w:rFonts w:eastAsia="汉仪书宋二简"/>
          <w:spacing w:val="-2"/>
          <w:kern w:val="0"/>
        </w:rPr>
        <w:t>学时数：</w:t>
      </w:r>
      <w:r>
        <w:rPr>
          <w:rFonts w:eastAsia="汉仪书宋二简"/>
          <w:spacing w:val="-2"/>
          <w:kern w:val="0"/>
        </w:rPr>
        <w:fldChar w:fldCharType="begin"/>
      </w:r>
      <w:r>
        <w:rPr>
          <w:rFonts w:eastAsia="汉仪书宋二简"/>
          <w:spacing w:val="-2"/>
          <w:kern w:val="0"/>
        </w:rPr>
        <w:instrText xml:space="preserve"> MERGEFIELD "学时数" </w:instrText>
      </w:r>
      <w:r>
        <w:rPr>
          <w:rFonts w:eastAsia="汉仪书宋二简"/>
          <w:spacing w:val="-2"/>
          <w:kern w:val="0"/>
        </w:rPr>
        <w:fldChar w:fldCharType="separate"/>
      </w:r>
      <w:r>
        <w:rPr>
          <w:rFonts w:eastAsia="汉仪书宋二简"/>
          <w:spacing w:val="-2"/>
          <w:kern w:val="0"/>
        </w:rPr>
        <w:t>32</w:t>
      </w:r>
      <w:r>
        <w:rPr>
          <w:rFonts w:eastAsia="汉仪书宋二简"/>
          <w:spacing w:val="-2"/>
          <w:kern w:val="0"/>
        </w:rPr>
        <w:fldChar w:fldCharType="end"/>
      </w:r>
      <w:r>
        <w:rPr>
          <w:rFonts w:eastAsia="汉仪书宋二简"/>
          <w:spacing w:val="-2"/>
          <w:kern w:val="0"/>
        </w:rPr>
        <w:t xml:space="preserve">    学分数：</w:t>
      </w:r>
      <w:r>
        <w:rPr>
          <w:rFonts w:eastAsia="汉仪书宋二简"/>
          <w:spacing w:val="-2"/>
          <w:kern w:val="0"/>
        </w:rPr>
        <w:fldChar w:fldCharType="begin"/>
      </w:r>
      <w:r>
        <w:rPr>
          <w:rFonts w:eastAsia="汉仪书宋二简"/>
          <w:spacing w:val="-2"/>
          <w:kern w:val="0"/>
        </w:rPr>
        <w:instrText xml:space="preserve"> MERGEFIELD "学分数" </w:instrText>
      </w:r>
      <w:r>
        <w:rPr>
          <w:rFonts w:eastAsia="汉仪书宋二简"/>
          <w:spacing w:val="-2"/>
          <w:kern w:val="0"/>
        </w:rPr>
        <w:fldChar w:fldCharType="separate"/>
      </w:r>
      <w:r>
        <w:rPr>
          <w:rFonts w:eastAsia="汉仪书宋二简"/>
          <w:spacing w:val="-2"/>
          <w:kern w:val="0"/>
        </w:rPr>
        <w:t>2</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先修课程：日本经济与社会、中日企业文化</w:t>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本课程采用教师讲授、小组讨论、案例分析相结合的教学方式。课程内容包括：日本代表性企业、日本企业经营模式、日本企业文化、日本企业变革等。</w:t>
      </w:r>
      <w:r>
        <w:rPr>
          <w:rFonts w:eastAsia="汉仪书宋二简"/>
          <w:spacing w:val="-2"/>
          <w:kern w:val="0"/>
        </w:rPr>
        <w:fldChar w:fldCharType="end"/>
      </w:r>
      <w:r>
        <w:rPr>
          <w:rFonts w:eastAsia="汉仪书宋二简"/>
          <w:spacing w:val="-2"/>
          <w:kern w:val="0"/>
        </w:rPr>
        <w:t>本课程旨在帮助学生系统掌握日本企业相关知识，分析优良企业实现可持续发展的路径，探索企业创新的方式，与此同时提高学生日语运用能力，并培养学生跨文化交际能力与思辨、创新、研究能力。</w:t>
      </w:r>
    </w:p>
    <w:p>
      <w:pPr>
        <w:spacing w:line="400" w:lineRule="exact"/>
        <w:rPr>
          <w:rFonts w:eastAsia="汉仪书宋二简"/>
          <w:b/>
          <w:spacing w:val="-2"/>
          <w:kern w:val="0"/>
        </w:rPr>
      </w:pPr>
      <w:r>
        <w:rPr>
          <w:rFonts w:eastAsia="汉仪书宋二简"/>
          <w:b/>
          <w:spacing w:val="-2"/>
          <w:kern w:val="0"/>
        </w:rPr>
        <w:t xml:space="preserve">   </w:t>
      </w:r>
    </w:p>
    <w:p>
      <w:pPr>
        <w:spacing w:line="400" w:lineRule="exact"/>
        <w:ind w:firstLine="414" w:firstLineChars="200"/>
        <w:rPr>
          <w:rFonts w:eastAsia="汉仪书宋二简"/>
          <w:b/>
          <w:spacing w:val="-2"/>
          <w:kern w:val="0"/>
        </w:rPr>
      </w:pPr>
      <w:r>
        <w:rPr>
          <w:rFonts w:eastAsia="汉仪书宋二简"/>
          <w:b/>
          <w:spacing w:val="-2"/>
          <w:kern w:val="0"/>
        </w:rPr>
        <w:t>课程名称：</w:t>
      </w:r>
      <w:r>
        <w:rPr>
          <w:rFonts w:eastAsia="汉仪书宋二简"/>
          <w:b/>
          <w:bCs/>
          <w:spacing w:val="-2"/>
          <w:kern w:val="0"/>
        </w:rPr>
        <w:t>日语专业导论（Japanese Academic Orientation）</w:t>
      </w:r>
    </w:p>
    <w:p>
      <w:pPr>
        <w:spacing w:line="400" w:lineRule="exact"/>
        <w:ind w:firstLine="412" w:firstLineChars="200"/>
        <w:rPr>
          <w:rFonts w:eastAsia="汉仪书宋二简"/>
          <w:spacing w:val="-2"/>
          <w:kern w:val="0"/>
        </w:rPr>
      </w:pPr>
      <w:r>
        <w:rPr>
          <w:rFonts w:eastAsia="汉仪书宋二简"/>
          <w:spacing w:val="-2"/>
          <w:kern w:val="0"/>
        </w:rPr>
        <w:t>学时数：10    学分数：0.5</w:t>
      </w:r>
    </w:p>
    <w:p>
      <w:pPr>
        <w:spacing w:line="400" w:lineRule="exact"/>
        <w:ind w:firstLine="412" w:firstLineChars="200"/>
        <w:rPr>
          <w:rFonts w:eastAsia="汉仪书宋二简"/>
          <w:spacing w:val="-2"/>
          <w:kern w:val="0"/>
        </w:rPr>
      </w:pPr>
      <w:r>
        <w:rPr>
          <w:rFonts w:eastAsia="汉仪书宋二简"/>
          <w:spacing w:val="-2"/>
          <w:kern w:val="0"/>
        </w:rPr>
        <w:t>先修课程：无</w:t>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本课程主要采用教师讲授的教学方式。讲课内容包括：日语专业介绍、培养目标与毕业要求说明、选课与学业规划指导等。</w:t>
      </w:r>
      <w:r>
        <w:rPr>
          <w:rFonts w:eastAsia="汉仪书宋二简"/>
          <w:spacing w:val="-2"/>
          <w:kern w:val="0"/>
        </w:rPr>
        <w:fldChar w:fldCharType="end"/>
      </w:r>
      <w:r>
        <w:rPr>
          <w:rFonts w:eastAsia="汉仪书宋二简"/>
          <w:spacing w:val="-2"/>
          <w:kern w:val="0"/>
        </w:rPr>
        <w:t>本课程旨在帮助学生对所学专业有整体认知与理解，提高学生综合素质，培养其自主学习与实践能力。</w:t>
      </w:r>
    </w:p>
    <w:p>
      <w:pPr>
        <w:spacing w:line="400" w:lineRule="exact"/>
        <w:rPr>
          <w:rFonts w:eastAsia="汉仪书宋二简"/>
          <w:b/>
          <w:spacing w:val="-2"/>
          <w:kern w:val="0"/>
        </w:rPr>
      </w:pPr>
      <w:r>
        <w:rPr>
          <w:rFonts w:eastAsia="汉仪书宋二简"/>
          <w:b/>
          <w:spacing w:val="-2"/>
          <w:kern w:val="0"/>
        </w:rPr>
        <w:t xml:space="preserve">    </w:t>
      </w:r>
    </w:p>
    <w:p>
      <w:pPr>
        <w:spacing w:line="400" w:lineRule="exact"/>
        <w:ind w:firstLine="414" w:firstLineChars="200"/>
        <w:rPr>
          <w:rFonts w:eastAsia="汉仪书宋二简"/>
          <w:b/>
          <w:spacing w:val="-2"/>
          <w:kern w:val="0"/>
        </w:rPr>
      </w:pPr>
      <w:r>
        <w:rPr>
          <w:rFonts w:eastAsia="汉仪书宋二简"/>
          <w:b/>
          <w:spacing w:val="-2"/>
          <w:kern w:val="0"/>
        </w:rPr>
        <w:t>课程名称：初级日语会话实训（Japanese Conversation: Elementary Level）</w:t>
      </w:r>
    </w:p>
    <w:p>
      <w:pPr>
        <w:spacing w:line="400" w:lineRule="exact"/>
        <w:ind w:firstLine="412" w:firstLineChars="200"/>
        <w:rPr>
          <w:rFonts w:eastAsia="汉仪书宋二简"/>
          <w:spacing w:val="-2"/>
          <w:kern w:val="0"/>
        </w:rPr>
      </w:pPr>
      <w:r>
        <w:rPr>
          <w:rFonts w:eastAsia="汉仪书宋二简"/>
          <w:spacing w:val="-2"/>
          <w:kern w:val="0"/>
        </w:rPr>
        <w:t>学时数：60    学分数：3</w:t>
      </w:r>
    </w:p>
    <w:p>
      <w:pPr>
        <w:spacing w:line="400" w:lineRule="exact"/>
        <w:ind w:firstLine="412" w:firstLineChars="200"/>
        <w:rPr>
          <w:rFonts w:eastAsia="汉仪书宋二简"/>
          <w:spacing w:val="-2"/>
          <w:kern w:val="0"/>
        </w:rPr>
      </w:pPr>
      <w:r>
        <w:rPr>
          <w:rFonts w:eastAsia="汉仪书宋二简"/>
          <w:spacing w:val="-2"/>
          <w:kern w:val="0"/>
        </w:rPr>
        <w:t>先修课程：基础日语</w:t>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本课程采用理论教学与实践相结合的方式，以实际训练为主。讲课内容包括：日语的发音、日语的声调和音调、简单的日常生活会话等。</w:t>
      </w:r>
      <w:r>
        <w:rPr>
          <w:rFonts w:eastAsia="汉仪书宋二简"/>
          <w:spacing w:val="-2"/>
          <w:kern w:val="0"/>
        </w:rPr>
        <w:fldChar w:fldCharType="end"/>
      </w:r>
      <w:r>
        <w:rPr>
          <w:rFonts w:eastAsia="汉仪书宋二简"/>
          <w:spacing w:val="-2"/>
          <w:kern w:val="0"/>
        </w:rPr>
        <w:t>本课程旨在使学生掌握日语发音的基础知识，将所学知识运用在口语交际中，培养学生自主学习和实践语言能力。</w:t>
      </w:r>
    </w:p>
    <w:p>
      <w:pPr>
        <w:spacing w:line="400" w:lineRule="exact"/>
        <w:ind w:firstLine="420" w:firstLineChars="200"/>
        <w:rPr>
          <w:rFonts w:eastAsia="汉仪书宋二简"/>
        </w:rPr>
      </w:pPr>
    </w:p>
    <w:p>
      <w:pPr>
        <w:spacing w:line="400" w:lineRule="exact"/>
        <w:ind w:firstLine="414" w:firstLineChars="200"/>
        <w:rPr>
          <w:rFonts w:eastAsia="汉仪书宋二简"/>
          <w:b/>
          <w:spacing w:val="-2"/>
          <w:kern w:val="0"/>
        </w:rPr>
      </w:pPr>
      <w:r>
        <w:rPr>
          <w:rFonts w:eastAsia="汉仪书宋二简"/>
          <w:b/>
          <w:spacing w:val="-2"/>
          <w:kern w:val="0"/>
        </w:rPr>
        <w:t>课程名称：中级日语会话实训（Japanese Conversation: Intermediate Level）</w:t>
      </w:r>
    </w:p>
    <w:p>
      <w:pPr>
        <w:spacing w:line="400" w:lineRule="exact"/>
        <w:ind w:firstLine="412" w:firstLineChars="200"/>
        <w:rPr>
          <w:rFonts w:eastAsia="汉仪书宋二简"/>
          <w:spacing w:val="-2"/>
          <w:kern w:val="0"/>
        </w:rPr>
      </w:pPr>
      <w:r>
        <w:rPr>
          <w:rFonts w:eastAsia="汉仪书宋二简"/>
          <w:spacing w:val="-2"/>
          <w:kern w:val="0"/>
        </w:rPr>
        <w:t>学时数：60    学分数：3</w:t>
      </w:r>
    </w:p>
    <w:p>
      <w:pPr>
        <w:spacing w:line="400" w:lineRule="exact"/>
        <w:ind w:firstLine="412" w:firstLineChars="200"/>
        <w:rPr>
          <w:rFonts w:eastAsia="汉仪书宋二简"/>
          <w:spacing w:val="-2"/>
          <w:kern w:val="0"/>
        </w:rPr>
      </w:pPr>
      <w:r>
        <w:rPr>
          <w:rFonts w:eastAsia="汉仪书宋二简"/>
          <w:spacing w:val="-2"/>
          <w:kern w:val="0"/>
        </w:rPr>
        <w:t>先修课程：基础日语、初级日语会话实训</w:t>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本课程采用理论教学与实践相结合的方式，以实际训练为主。讲课内容包括：购物和用餐等交际活动的日语表达方式、兴趣爱好的讨论、邀请和建议的发出、简单的愿望及态度的表达等。</w:t>
      </w:r>
      <w:r>
        <w:rPr>
          <w:rFonts w:eastAsia="汉仪书宋二简"/>
          <w:spacing w:val="-2"/>
          <w:kern w:val="0"/>
        </w:rPr>
        <w:fldChar w:fldCharType="end"/>
      </w:r>
      <w:r>
        <w:rPr>
          <w:rFonts w:eastAsia="汉仪书宋二简"/>
          <w:spacing w:val="-2"/>
          <w:kern w:val="0"/>
        </w:rPr>
        <w:t>本课程旨在使学生掌握日语基础会话知识，初步具备做好各项相关工作的能力，将所学知识运用在口语交际中，培养学生较好的日语语言综合运用能力。</w:t>
      </w:r>
    </w:p>
    <w:p>
      <w:pPr>
        <w:spacing w:line="400" w:lineRule="exact"/>
        <w:ind w:firstLine="420" w:firstLineChars="200"/>
        <w:rPr>
          <w:rFonts w:eastAsia="汉仪书宋二简"/>
        </w:rPr>
      </w:pPr>
    </w:p>
    <w:p>
      <w:pPr>
        <w:spacing w:line="400" w:lineRule="exact"/>
        <w:ind w:firstLine="414" w:firstLineChars="200"/>
        <w:rPr>
          <w:rFonts w:eastAsia="汉仪书宋二简"/>
          <w:b/>
          <w:spacing w:val="-2"/>
          <w:kern w:val="0"/>
        </w:rPr>
      </w:pPr>
      <w:r>
        <w:rPr>
          <w:rFonts w:eastAsia="汉仪书宋二简"/>
          <w:b/>
          <w:spacing w:val="-2"/>
          <w:kern w:val="0"/>
        </w:rPr>
        <w:t>课程名称：高级日语会话实训（Japanese Conversation: Advanced Level）</w:t>
      </w:r>
    </w:p>
    <w:p>
      <w:pPr>
        <w:spacing w:line="400" w:lineRule="exact"/>
        <w:ind w:firstLine="412" w:firstLineChars="200"/>
        <w:rPr>
          <w:rFonts w:eastAsia="汉仪书宋二简"/>
          <w:spacing w:val="-2"/>
          <w:kern w:val="0"/>
        </w:rPr>
      </w:pPr>
      <w:r>
        <w:rPr>
          <w:rFonts w:eastAsia="汉仪书宋二简"/>
          <w:spacing w:val="-2"/>
          <w:kern w:val="0"/>
        </w:rPr>
        <w:t>学时数：60    学分数：3</w:t>
      </w:r>
    </w:p>
    <w:p>
      <w:pPr>
        <w:spacing w:line="400" w:lineRule="exact"/>
        <w:ind w:firstLine="412" w:firstLineChars="200"/>
        <w:rPr>
          <w:rFonts w:eastAsia="汉仪书宋二简"/>
          <w:spacing w:val="-2"/>
          <w:kern w:val="0"/>
        </w:rPr>
      </w:pPr>
      <w:r>
        <w:rPr>
          <w:rFonts w:eastAsia="汉仪书宋二简"/>
          <w:spacing w:val="-2"/>
          <w:kern w:val="0"/>
        </w:rPr>
        <w:t>先修课程：基础日语、初级日语会话实训、中级日语会话实训</w:t>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本课程采用理论教学与实践相结合的方式，以实际训练为主。讲课内容包括：中日两国有关文化的表述、中国故事的日语表达、用日语解释文章中的长难句、用日语归纳文章的主题思想等。</w:t>
      </w:r>
      <w:r>
        <w:rPr>
          <w:rFonts w:eastAsia="汉仪书宋二简"/>
          <w:spacing w:val="-2"/>
          <w:kern w:val="0"/>
        </w:rPr>
        <w:fldChar w:fldCharType="end"/>
      </w:r>
      <w:r>
        <w:rPr>
          <w:rFonts w:eastAsia="汉仪书宋二简"/>
          <w:spacing w:val="-2"/>
          <w:kern w:val="0"/>
        </w:rPr>
        <w:t>本课程旨在使学生较高水平的语言知识与技能，促进其对中日两国文化的理解，培养学生跨文化思维能力、跨文化适应能力和跨文化沟通能力。</w:t>
      </w:r>
    </w:p>
    <w:p>
      <w:pPr>
        <w:spacing w:line="400" w:lineRule="exact"/>
        <w:ind w:firstLine="422" w:firstLineChars="200"/>
        <w:rPr>
          <w:rFonts w:eastAsia="汉仪书宋二简"/>
          <w:b/>
          <w:bCs/>
        </w:rPr>
      </w:pPr>
    </w:p>
    <w:p>
      <w:pPr>
        <w:spacing w:line="400" w:lineRule="exact"/>
        <w:ind w:firstLine="414" w:firstLineChars="200"/>
        <w:rPr>
          <w:rFonts w:eastAsia="汉仪书宋二简"/>
          <w:b/>
          <w:spacing w:val="-2"/>
          <w:kern w:val="0"/>
        </w:rPr>
      </w:pPr>
      <w:r>
        <w:rPr>
          <w:rFonts w:eastAsia="汉仪书宋二简"/>
          <w:b/>
          <w:spacing w:val="-2"/>
          <w:kern w:val="0"/>
        </w:rPr>
        <w:t>课程名称：</w:t>
      </w:r>
      <w:r>
        <w:rPr>
          <w:rFonts w:eastAsia="汉仪书宋二简"/>
          <w:b/>
          <w:spacing w:val="-2"/>
          <w:kern w:val="0"/>
        </w:rPr>
        <w:fldChar w:fldCharType="begin"/>
      </w:r>
      <w:r>
        <w:rPr>
          <w:rFonts w:eastAsia="汉仪书宋二简"/>
          <w:b/>
          <w:spacing w:val="-2"/>
          <w:kern w:val="0"/>
        </w:rPr>
        <w:instrText xml:space="preserve"> MERGEFIELD "课程名称" </w:instrText>
      </w:r>
      <w:r>
        <w:rPr>
          <w:rFonts w:eastAsia="汉仪书宋二简"/>
          <w:b/>
          <w:spacing w:val="-2"/>
          <w:kern w:val="0"/>
        </w:rPr>
        <w:fldChar w:fldCharType="separate"/>
      </w:r>
      <w:r>
        <w:rPr>
          <w:rFonts w:eastAsia="汉仪书宋二简"/>
          <w:b/>
          <w:spacing w:val="-2"/>
          <w:kern w:val="0"/>
        </w:rPr>
        <w:t>毕业实习</w:t>
      </w:r>
      <w:r>
        <w:rPr>
          <w:rFonts w:eastAsia="汉仪书宋二简"/>
          <w:b/>
          <w:spacing w:val="-2"/>
          <w:kern w:val="0"/>
        </w:rPr>
        <w:fldChar w:fldCharType="end"/>
      </w:r>
      <w:r>
        <w:rPr>
          <w:rFonts w:eastAsia="汉仪书宋二简"/>
          <w:b/>
          <w:spacing w:val="-2"/>
          <w:kern w:val="0"/>
        </w:rPr>
        <w:t>（Internship）</w:t>
      </w:r>
    </w:p>
    <w:p>
      <w:pPr>
        <w:spacing w:line="400" w:lineRule="exact"/>
        <w:ind w:firstLine="412" w:firstLineChars="200"/>
        <w:rPr>
          <w:rFonts w:eastAsia="汉仪书宋二简"/>
          <w:spacing w:val="-2"/>
          <w:kern w:val="0"/>
        </w:rPr>
      </w:pPr>
      <w:r>
        <w:rPr>
          <w:rFonts w:eastAsia="汉仪书宋二简"/>
          <w:spacing w:val="-2"/>
          <w:kern w:val="0"/>
        </w:rPr>
        <w:t>学时数：8周     学分数：</w:t>
      </w:r>
      <w:r>
        <w:rPr>
          <w:rFonts w:eastAsia="汉仪书宋二简"/>
          <w:spacing w:val="-2"/>
          <w:kern w:val="0"/>
        </w:rPr>
        <w:fldChar w:fldCharType="begin"/>
      </w:r>
      <w:r>
        <w:rPr>
          <w:rFonts w:eastAsia="汉仪书宋二简"/>
          <w:spacing w:val="-2"/>
          <w:kern w:val="0"/>
        </w:rPr>
        <w:instrText xml:space="preserve"> MERGEFIELD "学分数" </w:instrText>
      </w:r>
      <w:r>
        <w:rPr>
          <w:rFonts w:eastAsia="汉仪书宋二简"/>
          <w:spacing w:val="-2"/>
          <w:kern w:val="0"/>
        </w:rPr>
        <w:fldChar w:fldCharType="separate"/>
      </w:r>
      <w:r>
        <w:rPr>
          <w:rFonts w:eastAsia="汉仪书宋二简"/>
          <w:spacing w:val="-2"/>
          <w:kern w:val="0"/>
        </w:rPr>
        <w:t>8</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先修课程：</w:t>
      </w:r>
      <w:r>
        <w:rPr>
          <w:rFonts w:eastAsia="汉仪书宋二简"/>
          <w:spacing w:val="-2"/>
          <w:kern w:val="0"/>
        </w:rPr>
        <w:fldChar w:fldCharType="begin"/>
      </w:r>
      <w:r>
        <w:rPr>
          <w:rFonts w:eastAsia="汉仪书宋二简"/>
          <w:spacing w:val="-2"/>
          <w:kern w:val="0"/>
        </w:rPr>
        <w:instrText xml:space="preserve"> MERGEFIELD "先修课程1编码" </w:instrText>
      </w:r>
      <w:r>
        <w:rPr>
          <w:rFonts w:eastAsia="汉仪书宋二简"/>
          <w:spacing w:val="-2"/>
          <w:kern w:val="0"/>
        </w:rPr>
        <w:fldChar w:fldCharType="end"/>
      </w:r>
      <w:r>
        <w:rPr>
          <w:rFonts w:eastAsia="汉仪书宋二简"/>
          <w:spacing w:val="-2"/>
          <w:kern w:val="0"/>
        </w:rPr>
        <w:fldChar w:fldCharType="begin"/>
      </w:r>
      <w:r>
        <w:rPr>
          <w:rFonts w:eastAsia="汉仪书宋二简"/>
          <w:spacing w:val="-2"/>
          <w:kern w:val="0"/>
        </w:rPr>
        <w:instrText xml:space="preserve"> MERGEFIELD "先修课程1名称" </w:instrText>
      </w:r>
      <w:r>
        <w:rPr>
          <w:rFonts w:eastAsia="汉仪书宋二简"/>
          <w:spacing w:val="-2"/>
          <w:kern w:val="0"/>
        </w:rPr>
        <w:fldChar w:fldCharType="separate"/>
      </w:r>
      <w:r>
        <w:rPr>
          <w:rFonts w:eastAsia="汉仪书宋二简"/>
          <w:spacing w:val="-2"/>
          <w:kern w:val="0"/>
        </w:rPr>
        <w:t>无</w:t>
      </w:r>
      <w:r>
        <w:rPr>
          <w:rFonts w:eastAsia="汉仪书宋二简"/>
          <w:spacing w:val="-2"/>
          <w:kern w:val="0"/>
        </w:rPr>
        <w:fldChar w:fldCharType="end"/>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t>本课程采用在正式的工作单位真实实践的方式进行。实习内容包括：</w:t>
      </w: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在学校指导教师和实习单位有关人员的指导下，在有关外事单位、外贸公司、企事业单位情报部门、涉外服务部门等单位从事相关工作。旨在使学生深入了解日语在社会和实际工作中的应用，培养学生的团队协作和管理能力，提高学生在语言应用中分析问题及解决问题的实际应用能力，为更好地完成毕业论文打下基础。</w:t>
      </w:r>
      <w:r>
        <w:rPr>
          <w:rFonts w:eastAsia="汉仪书宋二简"/>
          <w:spacing w:val="-2"/>
          <w:kern w:val="0"/>
        </w:rPr>
        <w:fldChar w:fldCharType="end"/>
      </w:r>
    </w:p>
    <w:p>
      <w:pPr>
        <w:spacing w:line="400" w:lineRule="exact"/>
        <w:ind w:firstLine="412" w:firstLineChars="200"/>
        <w:rPr>
          <w:rFonts w:eastAsia="汉仪书宋二简"/>
          <w:spacing w:val="-2"/>
          <w:kern w:val="0"/>
        </w:rPr>
      </w:pPr>
    </w:p>
    <w:p>
      <w:pPr>
        <w:spacing w:line="400" w:lineRule="exact"/>
        <w:ind w:firstLine="414" w:firstLineChars="200"/>
        <w:rPr>
          <w:rFonts w:eastAsia="汉仪书宋二简"/>
          <w:b/>
          <w:spacing w:val="-2"/>
          <w:kern w:val="0"/>
        </w:rPr>
      </w:pPr>
      <w:r>
        <w:rPr>
          <w:rFonts w:eastAsia="汉仪书宋二简"/>
          <w:b/>
          <w:spacing w:val="-2"/>
          <w:kern w:val="0"/>
        </w:rPr>
        <w:t>课程名称：毕业论文（Graduate Thesis）</w:t>
      </w:r>
    </w:p>
    <w:p>
      <w:pPr>
        <w:spacing w:line="400" w:lineRule="exact"/>
        <w:ind w:firstLine="412" w:firstLineChars="200"/>
        <w:rPr>
          <w:rFonts w:eastAsia="汉仪书宋二简"/>
          <w:spacing w:val="-2"/>
          <w:kern w:val="0"/>
        </w:rPr>
      </w:pPr>
      <w:r>
        <w:rPr>
          <w:rFonts w:eastAsia="汉仪书宋二简"/>
          <w:spacing w:val="-2"/>
          <w:kern w:val="0"/>
        </w:rPr>
        <w:t>学时数：10周      学分数：10</w:t>
      </w:r>
    </w:p>
    <w:p>
      <w:pPr>
        <w:spacing w:line="400" w:lineRule="exact"/>
        <w:ind w:firstLine="412" w:firstLineChars="200"/>
        <w:rPr>
          <w:rFonts w:eastAsia="汉仪书宋二简"/>
          <w:spacing w:val="-2"/>
          <w:kern w:val="0"/>
        </w:rPr>
      </w:pPr>
      <w:r>
        <w:rPr>
          <w:rFonts w:eastAsia="汉仪书宋二简"/>
          <w:spacing w:val="-2"/>
          <w:kern w:val="0"/>
        </w:rPr>
        <w:t>先修课程：日语论文写作与学术创新</w:t>
      </w:r>
    </w:p>
    <w:p>
      <w:pPr>
        <w:spacing w:line="400" w:lineRule="exact"/>
        <w:ind w:firstLine="412" w:firstLineChars="200"/>
        <w:rPr>
          <w:rFonts w:eastAsia="汉仪书宋二简"/>
          <w:spacing w:val="-2"/>
          <w:kern w:val="0"/>
        </w:rPr>
      </w:pPr>
      <w:r>
        <w:rPr>
          <w:rFonts w:eastAsia="汉仪书宋二简"/>
          <w:spacing w:val="-2"/>
          <w:kern w:val="0"/>
        </w:rPr>
        <w:fldChar w:fldCharType="begin"/>
      </w:r>
      <w:r>
        <w:rPr>
          <w:rFonts w:eastAsia="汉仪书宋二简"/>
          <w:spacing w:val="-2"/>
          <w:kern w:val="0"/>
        </w:rPr>
        <w:instrText xml:space="preserve"> MERGEFIELD "课程描述" </w:instrText>
      </w:r>
      <w:r>
        <w:rPr>
          <w:rFonts w:eastAsia="汉仪书宋二简"/>
          <w:spacing w:val="-2"/>
          <w:kern w:val="0"/>
        </w:rPr>
        <w:fldChar w:fldCharType="separate"/>
      </w:r>
      <w:r>
        <w:rPr>
          <w:rFonts w:eastAsia="汉仪书宋二简"/>
          <w:spacing w:val="-2"/>
          <w:kern w:val="0"/>
        </w:rPr>
        <w:t>毕业论文是本科教学计划的一个重要内容，采用教师一对一指导的方式进行。毕业论文内容包括：论文题目的选定、开题报告的撰写、外文翻译的审定、论文的撰写和修改。通过毕业论文这个手段培养日语系本科生的基本科研能力，帮助他们全面总结近四年中所学到的专业基础知识，培养其日语书面表达能力、研究创新能力和提升自我的能力。同时也通过学生的毕业论文这面镜子检验日语课程的教学质量，并促进对日语教学的反思与改革，提高教学质量。</w:t>
      </w:r>
      <w:r>
        <w:rPr>
          <w:rFonts w:eastAsia="汉仪书宋二简"/>
          <w:spacing w:val="-2"/>
          <w:kern w:val="0"/>
        </w:rPr>
        <w:fldChar w:fldCharType="end"/>
      </w:r>
    </w:p>
    <w:p>
      <w:pPr>
        <w:spacing w:line="400" w:lineRule="exact"/>
        <w:ind w:firstLine="422" w:firstLineChars="200"/>
        <w:rPr>
          <w:rFonts w:eastAsia="汉仪书宋二简"/>
          <w:b/>
          <w:bCs/>
        </w:rPr>
      </w:pPr>
    </w:p>
    <w:p>
      <w:pPr>
        <w:widowControl/>
        <w:adjustRightInd w:val="0"/>
        <w:snapToGrid w:val="0"/>
        <w:spacing w:line="400" w:lineRule="exact"/>
        <w:ind w:firstLine="414" w:firstLineChars="200"/>
        <w:rPr>
          <w:rFonts w:eastAsia="汉仪书宋二简"/>
          <w:b/>
          <w:spacing w:val="-2"/>
          <w:kern w:val="0"/>
        </w:rPr>
      </w:pPr>
      <w:r>
        <w:rPr>
          <w:rFonts w:eastAsia="汉仪书宋二简"/>
          <w:b/>
          <w:spacing w:val="-2"/>
          <w:kern w:val="0"/>
        </w:rPr>
        <w:t>红色文化通识类课程：</w:t>
      </w:r>
    </w:p>
    <w:p>
      <w:pPr>
        <w:spacing w:line="400" w:lineRule="exact"/>
        <w:ind w:firstLine="414" w:firstLineChars="200"/>
        <w:rPr>
          <w:rFonts w:eastAsia="汉仪书宋二简"/>
          <w:b/>
          <w:spacing w:val="-2"/>
          <w:kern w:val="0"/>
        </w:rPr>
      </w:pPr>
      <w:r>
        <w:rPr>
          <w:rFonts w:eastAsia="汉仪书宋二简"/>
          <w:b/>
          <w:spacing w:val="-2"/>
          <w:kern w:val="0"/>
        </w:rPr>
        <w:t>课程编号：9G670030</w:t>
      </w:r>
    </w:p>
    <w:p>
      <w:pPr>
        <w:spacing w:line="400" w:lineRule="exact"/>
        <w:ind w:firstLine="414" w:firstLineChars="200"/>
        <w:rPr>
          <w:rFonts w:eastAsia="汉仪书宋二简"/>
          <w:b/>
          <w:spacing w:val="-2"/>
          <w:kern w:val="0"/>
        </w:rPr>
      </w:pPr>
      <w:r>
        <w:rPr>
          <w:rFonts w:eastAsia="汉仪书宋二简"/>
          <w:b/>
          <w:spacing w:val="-2"/>
          <w:kern w:val="0"/>
        </w:rPr>
        <w:t>课程名称：红色经典导论（智慧树）</w:t>
      </w:r>
    </w:p>
    <w:p>
      <w:pPr>
        <w:spacing w:line="400" w:lineRule="exact"/>
        <w:ind w:firstLine="412" w:firstLineChars="200"/>
        <w:rPr>
          <w:rFonts w:eastAsia="汉仪书宋二简"/>
          <w:spacing w:val="-2"/>
          <w:kern w:val="0"/>
        </w:rPr>
      </w:pPr>
      <w:r>
        <w:rPr>
          <w:rFonts w:eastAsia="汉仪书宋二简"/>
          <w:spacing w:val="-2"/>
          <w:kern w:val="0"/>
        </w:rPr>
        <w:t>学时：16   学分：1</w:t>
      </w:r>
    </w:p>
    <w:p>
      <w:pPr>
        <w:pStyle w:val="20"/>
        <w:spacing w:before="0" w:beforeAutospacing="0" w:after="0" w:afterAutospacing="0" w:line="400" w:lineRule="exact"/>
        <w:ind w:firstLine="412" w:firstLineChars="200"/>
        <w:rPr>
          <w:rFonts w:ascii="Times New Roman" w:hAnsi="Times New Roman" w:eastAsia="汉仪书宋二简"/>
          <w:spacing w:val="-2"/>
          <w:sz w:val="21"/>
          <w:szCs w:val="21"/>
        </w:rPr>
      </w:pPr>
      <w:r>
        <w:rPr>
          <w:rFonts w:ascii="Times New Roman" w:hAnsi="Times New Roman" w:eastAsia="汉仪书宋二简"/>
          <w:spacing w:val="-2"/>
          <w:sz w:val="21"/>
          <w:szCs w:val="21"/>
        </w:rPr>
        <w:t>课程描述：</w:t>
      </w:r>
    </w:p>
    <w:p>
      <w:pPr>
        <w:pStyle w:val="20"/>
        <w:spacing w:before="0" w:beforeAutospacing="0" w:after="0" w:afterAutospacing="0" w:line="400" w:lineRule="exact"/>
        <w:ind w:firstLine="412" w:firstLineChars="200"/>
        <w:rPr>
          <w:rFonts w:ascii="Times New Roman" w:hAnsi="Times New Roman" w:eastAsia="汉仪书宋二简"/>
          <w:spacing w:val="-2"/>
          <w:sz w:val="21"/>
          <w:szCs w:val="21"/>
        </w:rPr>
      </w:pPr>
      <w:r>
        <w:rPr>
          <w:rFonts w:ascii="Times New Roman" w:hAnsi="Times New Roman" w:eastAsia="汉仪书宋二简"/>
          <w:spacing w:val="-2"/>
          <w:sz w:val="21"/>
          <w:szCs w:val="21"/>
        </w:rPr>
        <w:t>课程内容共分为五个章节。从第一章到第三章，分别介绍了“红色经典”的概念缘起、内涵界定、篇目遴选依据、主要叙事内容，以及近年来围绕“红色经典”持续争论的经典性问题、历史真实性问题、人性人情问题、版本修改问题、污化英雄问题等，客观公正地评价了“红色经典”重要的思想内容和独特的艺术魅力。第三章到第四章，精选了《青春之歌》、《红色娘子军》、《白毛女》等10部有代表性的“红色经典”作品，以特殊的讲授视角与新颖的解读方式理性阐释了这些作品中蕴含的“经典”元素，以及在受众中间产生深远影响的主要原因。第五章讲述了延安木刻版画的相关内容，拓展“红色经典”的外延。通过课程学习，让学生了解“红色经典”的缘起、概念、经典性、真实性、文本内涵等基本问题，提升学生的人文素养，坚定学生弘扬红色文化的自觉性与使命感，让学生在鲜活的文学作品中感悟红色文化魅力，自觉接受革命精神教育，坚定学生思想意志和道路自信。</w:t>
      </w:r>
    </w:p>
    <w:p>
      <w:pPr>
        <w:spacing w:line="400" w:lineRule="exact"/>
        <w:ind w:firstLine="412" w:firstLineChars="200"/>
        <w:rPr>
          <w:rFonts w:eastAsia="汉仪书宋二简"/>
          <w:spacing w:val="-2"/>
          <w:kern w:val="0"/>
        </w:rPr>
      </w:pPr>
    </w:p>
    <w:p>
      <w:pPr>
        <w:spacing w:line="400" w:lineRule="exact"/>
        <w:ind w:firstLine="414" w:firstLineChars="200"/>
        <w:rPr>
          <w:rFonts w:eastAsia="汉仪书宋二简"/>
          <w:b/>
          <w:spacing w:val="-2"/>
          <w:kern w:val="0"/>
        </w:rPr>
      </w:pPr>
      <w:r>
        <w:rPr>
          <w:rFonts w:eastAsia="汉仪书宋二简"/>
          <w:b/>
          <w:spacing w:val="-2"/>
          <w:kern w:val="0"/>
        </w:rPr>
        <w:t>课程编号：9G680030</w:t>
      </w:r>
    </w:p>
    <w:p>
      <w:pPr>
        <w:spacing w:line="400" w:lineRule="exact"/>
        <w:ind w:firstLine="414" w:firstLineChars="200"/>
        <w:rPr>
          <w:rFonts w:eastAsia="汉仪书宋二简"/>
          <w:b/>
          <w:spacing w:val="-2"/>
          <w:kern w:val="0"/>
        </w:rPr>
      </w:pPr>
      <w:r>
        <w:rPr>
          <w:rFonts w:eastAsia="汉仪书宋二简"/>
          <w:b/>
          <w:spacing w:val="-2"/>
          <w:kern w:val="0"/>
        </w:rPr>
        <w:t>课程名称：延安精神概论（智慧树）</w:t>
      </w:r>
    </w:p>
    <w:p>
      <w:pPr>
        <w:spacing w:line="400" w:lineRule="exact"/>
        <w:ind w:firstLine="412" w:firstLineChars="200"/>
        <w:rPr>
          <w:rFonts w:eastAsia="汉仪书宋二简"/>
          <w:spacing w:val="-2"/>
          <w:kern w:val="0"/>
        </w:rPr>
      </w:pPr>
      <w:r>
        <w:rPr>
          <w:rFonts w:eastAsia="汉仪书宋二简"/>
          <w:spacing w:val="-2"/>
          <w:kern w:val="0"/>
        </w:rPr>
        <w:t>学时：16   学分：1</w:t>
      </w:r>
    </w:p>
    <w:p>
      <w:pPr>
        <w:pStyle w:val="20"/>
        <w:spacing w:before="0" w:beforeAutospacing="0" w:after="0" w:afterAutospacing="0" w:line="400" w:lineRule="exact"/>
        <w:ind w:firstLine="412" w:firstLineChars="200"/>
        <w:rPr>
          <w:rFonts w:ascii="Times New Roman" w:hAnsi="Times New Roman" w:eastAsia="汉仪书宋二简"/>
          <w:spacing w:val="-2"/>
          <w:sz w:val="21"/>
          <w:szCs w:val="21"/>
        </w:rPr>
      </w:pPr>
      <w:r>
        <w:rPr>
          <w:rFonts w:ascii="Times New Roman" w:hAnsi="Times New Roman" w:eastAsia="汉仪书宋二简"/>
          <w:spacing w:val="-2"/>
          <w:sz w:val="21"/>
          <w:szCs w:val="21"/>
        </w:rPr>
        <w:t>课程描述：</w:t>
      </w:r>
    </w:p>
    <w:p>
      <w:pPr>
        <w:pStyle w:val="20"/>
        <w:spacing w:before="0" w:beforeAutospacing="0" w:after="0" w:afterAutospacing="0" w:line="400" w:lineRule="exact"/>
        <w:ind w:firstLine="412" w:firstLineChars="200"/>
        <w:rPr>
          <w:rFonts w:ascii="Times New Roman" w:hAnsi="Times New Roman" w:eastAsia="汉仪书宋二简"/>
          <w:spacing w:val="-2"/>
          <w:sz w:val="21"/>
          <w:szCs w:val="21"/>
        </w:rPr>
      </w:pPr>
      <w:r>
        <w:rPr>
          <w:rFonts w:ascii="Times New Roman" w:hAnsi="Times New Roman" w:eastAsia="汉仪书宋二简"/>
          <w:spacing w:val="-2"/>
          <w:sz w:val="21"/>
          <w:szCs w:val="21"/>
        </w:rPr>
        <w:t>《延安精神概论》课程以党中央在延安十三年的光辉历程与基本经验作为导入章节，从共时性结构角度讲解延安时期的理论建设、政治建设、经济建设等内容。从历时性结构分析延安精神的原生形态。增进学生对延安精神内涵的理解；提升学生的理论素养和历史鉴别力及坚定传播革命传统与弘扬延安精神的事业心、使命感，培养学生正确的历史观与科学的求知方法。</w:t>
      </w:r>
    </w:p>
    <w:p>
      <w:pPr>
        <w:spacing w:line="400" w:lineRule="exact"/>
        <w:ind w:firstLine="412" w:firstLineChars="200"/>
        <w:rPr>
          <w:rFonts w:eastAsia="汉仪书宋二简"/>
          <w:spacing w:val="-2"/>
          <w:kern w:val="0"/>
        </w:rPr>
      </w:pPr>
    </w:p>
    <w:p>
      <w:pPr>
        <w:spacing w:line="400" w:lineRule="exact"/>
        <w:ind w:firstLine="414" w:firstLineChars="200"/>
        <w:rPr>
          <w:rFonts w:eastAsia="汉仪书宋二简"/>
          <w:b/>
          <w:spacing w:val="-2"/>
          <w:kern w:val="0"/>
        </w:rPr>
      </w:pPr>
      <w:r>
        <w:rPr>
          <w:rFonts w:eastAsia="汉仪书宋二简"/>
          <w:b/>
          <w:spacing w:val="-2"/>
          <w:kern w:val="0"/>
        </w:rPr>
        <w:t>课程编号：9G690030</w:t>
      </w:r>
    </w:p>
    <w:p>
      <w:pPr>
        <w:spacing w:line="400" w:lineRule="exact"/>
        <w:ind w:firstLine="414" w:firstLineChars="200"/>
        <w:rPr>
          <w:rFonts w:eastAsia="汉仪书宋二简"/>
          <w:b/>
          <w:spacing w:val="-2"/>
          <w:kern w:val="0"/>
        </w:rPr>
      </w:pPr>
      <w:r>
        <w:rPr>
          <w:rFonts w:eastAsia="汉仪书宋二简"/>
          <w:b/>
          <w:spacing w:val="-2"/>
          <w:kern w:val="0"/>
        </w:rPr>
        <w:t>课程名称：红船精神与时代价值(智慧树)</w:t>
      </w:r>
    </w:p>
    <w:p>
      <w:pPr>
        <w:spacing w:line="400" w:lineRule="exact"/>
        <w:ind w:firstLine="412" w:firstLineChars="200"/>
        <w:rPr>
          <w:rFonts w:eastAsia="汉仪书宋二简"/>
          <w:spacing w:val="-2"/>
          <w:kern w:val="0"/>
        </w:rPr>
      </w:pPr>
      <w:r>
        <w:rPr>
          <w:rFonts w:eastAsia="汉仪书宋二简"/>
          <w:spacing w:val="-2"/>
          <w:kern w:val="0"/>
        </w:rPr>
        <w:t>学时：16   学分：1</w:t>
      </w:r>
    </w:p>
    <w:p>
      <w:pPr>
        <w:pStyle w:val="20"/>
        <w:spacing w:before="0" w:beforeAutospacing="0" w:after="0" w:afterAutospacing="0" w:line="400" w:lineRule="exact"/>
        <w:ind w:firstLine="412" w:firstLineChars="200"/>
        <w:rPr>
          <w:rFonts w:ascii="Times New Roman" w:hAnsi="Times New Roman" w:eastAsia="汉仪书宋二简"/>
          <w:spacing w:val="-2"/>
          <w:sz w:val="21"/>
          <w:szCs w:val="21"/>
        </w:rPr>
      </w:pPr>
      <w:r>
        <w:rPr>
          <w:rFonts w:ascii="Times New Roman" w:hAnsi="Times New Roman" w:eastAsia="汉仪书宋二简"/>
          <w:spacing w:val="-2"/>
          <w:sz w:val="21"/>
          <w:szCs w:val="21"/>
        </w:rPr>
        <w:t>课程描述：</w:t>
      </w:r>
    </w:p>
    <w:p>
      <w:pPr>
        <w:pStyle w:val="20"/>
        <w:spacing w:before="0" w:beforeAutospacing="0" w:after="0" w:afterAutospacing="0" w:line="400" w:lineRule="exact"/>
        <w:ind w:firstLine="412" w:firstLineChars="200"/>
        <w:rPr>
          <w:rFonts w:ascii="Times New Roman" w:hAnsi="Times New Roman" w:eastAsia="汉仪书宋二简"/>
          <w:spacing w:val="-2"/>
          <w:sz w:val="21"/>
          <w:szCs w:val="21"/>
        </w:rPr>
      </w:pPr>
      <w:r>
        <w:rPr>
          <w:rFonts w:ascii="Times New Roman" w:hAnsi="Times New Roman" w:eastAsia="汉仪书宋二简"/>
          <w:spacing w:val="-2"/>
          <w:sz w:val="21"/>
          <w:szCs w:val="21"/>
        </w:rPr>
        <w:t>把握历史脉络追溯红船精神；重温建党实践解读红船精神；结合时代特点弘扬红船精神。该课宗旨是为贯彻落实习近平总书记南湖重要讲话精神，帮助当代大学生认识红船精神的科学内涵、历史地位和时代价值，深入理解中国共产党人的初心和使命，在红船精神的引领下积极投身习近平新时代中国特色社会主义伟大实践。</w:t>
      </w:r>
    </w:p>
    <w:p>
      <w:pPr>
        <w:spacing w:line="400" w:lineRule="exact"/>
        <w:ind w:firstLine="412" w:firstLineChars="200"/>
        <w:rPr>
          <w:rFonts w:eastAsia="汉仪书宋二简"/>
          <w:spacing w:val="-2"/>
          <w:kern w:val="0"/>
        </w:rPr>
      </w:pPr>
    </w:p>
    <w:p>
      <w:pPr>
        <w:spacing w:line="400" w:lineRule="exact"/>
        <w:ind w:firstLine="414" w:firstLineChars="200"/>
        <w:rPr>
          <w:rFonts w:eastAsia="汉仪书宋二简"/>
          <w:b/>
          <w:spacing w:val="-2"/>
          <w:kern w:val="0"/>
        </w:rPr>
      </w:pPr>
      <w:r>
        <w:rPr>
          <w:rFonts w:eastAsia="汉仪书宋二简"/>
          <w:b/>
          <w:spacing w:val="-2"/>
          <w:kern w:val="0"/>
        </w:rPr>
        <w:t>课程编号：9G700030</w:t>
      </w:r>
    </w:p>
    <w:p>
      <w:pPr>
        <w:spacing w:line="400" w:lineRule="exact"/>
        <w:ind w:firstLine="414" w:firstLineChars="200"/>
        <w:rPr>
          <w:rFonts w:eastAsia="汉仪书宋二简"/>
          <w:b/>
          <w:spacing w:val="-2"/>
          <w:kern w:val="0"/>
        </w:rPr>
      </w:pPr>
      <w:r>
        <w:rPr>
          <w:rFonts w:eastAsia="汉仪书宋二简"/>
          <w:b/>
          <w:spacing w:val="-2"/>
          <w:kern w:val="0"/>
        </w:rPr>
        <w:t>课程名称：中国红色文化精神（智慧树）</w:t>
      </w:r>
    </w:p>
    <w:p>
      <w:pPr>
        <w:spacing w:line="400" w:lineRule="exact"/>
        <w:ind w:firstLine="412" w:firstLineChars="200"/>
        <w:rPr>
          <w:rFonts w:eastAsia="汉仪书宋二简"/>
          <w:spacing w:val="-2"/>
          <w:kern w:val="0"/>
        </w:rPr>
      </w:pPr>
      <w:r>
        <w:rPr>
          <w:rFonts w:eastAsia="汉仪书宋二简"/>
          <w:spacing w:val="-2"/>
          <w:kern w:val="0"/>
        </w:rPr>
        <w:t>学时：16   学分：1</w:t>
      </w:r>
    </w:p>
    <w:p>
      <w:pPr>
        <w:pStyle w:val="20"/>
        <w:spacing w:before="0" w:beforeAutospacing="0" w:after="0" w:afterAutospacing="0" w:line="400" w:lineRule="exact"/>
        <w:ind w:firstLine="412" w:firstLineChars="200"/>
        <w:jc w:val="both"/>
        <w:rPr>
          <w:rFonts w:ascii="Times New Roman" w:hAnsi="Times New Roman" w:eastAsia="汉仪书宋二简"/>
          <w:spacing w:val="-2"/>
          <w:sz w:val="21"/>
          <w:szCs w:val="21"/>
        </w:rPr>
      </w:pPr>
      <w:r>
        <w:rPr>
          <w:rFonts w:ascii="Times New Roman" w:hAnsi="Times New Roman" w:eastAsia="汉仪书宋二简"/>
          <w:spacing w:val="-2"/>
          <w:sz w:val="21"/>
          <w:szCs w:val="21"/>
        </w:rPr>
        <w:t>课程描述：</w:t>
      </w:r>
    </w:p>
    <w:p>
      <w:pPr>
        <w:pStyle w:val="20"/>
        <w:spacing w:before="0" w:beforeAutospacing="0" w:after="0" w:afterAutospacing="0" w:line="400" w:lineRule="exact"/>
        <w:ind w:firstLine="412" w:firstLineChars="200"/>
        <w:jc w:val="both"/>
        <w:rPr>
          <w:rFonts w:ascii="Times New Roman" w:hAnsi="Times New Roman" w:eastAsia="汉仪书宋二简"/>
          <w:spacing w:val="-2"/>
          <w:sz w:val="21"/>
          <w:szCs w:val="21"/>
        </w:rPr>
      </w:pPr>
      <w:r>
        <w:rPr>
          <w:rFonts w:ascii="Times New Roman" w:hAnsi="Times New Roman" w:eastAsia="汉仪书宋二简"/>
          <w:spacing w:val="-2"/>
          <w:sz w:val="21"/>
          <w:szCs w:val="21"/>
        </w:rPr>
        <w:t>红色文化精神是中国精神的重要组成部分，也是“基础”课教学的重点之一。该课充分挖掘红色文化的丰富内容，发挥红色文化的价值，将红色文化融入课堂，有助于培养学生对于学习红色文化的浓厚兴趣，将热爱祖国的坚定理想追求根植于心，坚定共产党人的共同信仰，帮助学生树立正确的人生观念。</w:t>
      </w:r>
    </w:p>
    <w:p>
      <w:pPr>
        <w:spacing w:line="400" w:lineRule="exact"/>
        <w:ind w:firstLine="412" w:firstLineChars="200"/>
        <w:rPr>
          <w:rFonts w:eastAsia="汉仪书宋二简"/>
          <w:spacing w:val="-2"/>
          <w:kern w:val="0"/>
        </w:rPr>
      </w:pPr>
    </w:p>
    <w:p>
      <w:pPr>
        <w:spacing w:line="400" w:lineRule="exact"/>
        <w:ind w:firstLine="414" w:firstLineChars="200"/>
        <w:rPr>
          <w:rFonts w:eastAsia="汉仪书宋二简"/>
          <w:b/>
          <w:spacing w:val="-2"/>
          <w:kern w:val="0"/>
        </w:rPr>
      </w:pPr>
      <w:r>
        <w:rPr>
          <w:rFonts w:eastAsia="汉仪书宋二简"/>
          <w:b/>
          <w:spacing w:val="-2"/>
          <w:kern w:val="0"/>
        </w:rPr>
        <w:t>课程编号：9G710030</w:t>
      </w:r>
    </w:p>
    <w:p>
      <w:pPr>
        <w:spacing w:line="400" w:lineRule="exact"/>
        <w:ind w:firstLine="414" w:firstLineChars="200"/>
        <w:rPr>
          <w:rFonts w:eastAsia="汉仪书宋二简"/>
          <w:b/>
          <w:spacing w:val="-2"/>
          <w:kern w:val="0"/>
        </w:rPr>
      </w:pPr>
      <w:r>
        <w:rPr>
          <w:rFonts w:eastAsia="汉仪书宋二简"/>
          <w:b/>
          <w:spacing w:val="-2"/>
          <w:kern w:val="0"/>
        </w:rPr>
        <w:t>课程名称：延安精神特色素质教育（智慧树）</w:t>
      </w:r>
    </w:p>
    <w:p>
      <w:pPr>
        <w:spacing w:line="400" w:lineRule="exact"/>
        <w:ind w:firstLine="412" w:firstLineChars="200"/>
        <w:rPr>
          <w:rFonts w:eastAsia="汉仪书宋二简"/>
          <w:spacing w:val="-2"/>
          <w:kern w:val="0"/>
        </w:rPr>
      </w:pPr>
      <w:r>
        <w:rPr>
          <w:rFonts w:eastAsia="汉仪书宋二简"/>
          <w:spacing w:val="-2"/>
          <w:kern w:val="0"/>
        </w:rPr>
        <w:t>学时：16   学分：1</w:t>
      </w:r>
    </w:p>
    <w:p>
      <w:pPr>
        <w:spacing w:line="400" w:lineRule="exact"/>
        <w:ind w:firstLine="412" w:firstLineChars="200"/>
        <w:rPr>
          <w:rFonts w:eastAsia="汉仪书宋二简"/>
          <w:spacing w:val="-2"/>
          <w:kern w:val="0"/>
        </w:rPr>
      </w:pPr>
      <w:r>
        <w:rPr>
          <w:rFonts w:eastAsia="汉仪书宋二简"/>
          <w:spacing w:val="-2"/>
          <w:kern w:val="0"/>
        </w:rPr>
        <w:t>课程描述：</w:t>
      </w:r>
    </w:p>
    <w:p>
      <w:pPr>
        <w:spacing w:line="400" w:lineRule="exact"/>
        <w:ind w:firstLine="412" w:firstLineChars="200"/>
        <w:rPr>
          <w:rFonts w:eastAsia="汉仪书宋二简"/>
          <w:spacing w:val="-2"/>
          <w:kern w:val="0"/>
        </w:rPr>
      </w:pPr>
      <w:r>
        <w:rPr>
          <w:rFonts w:eastAsia="汉仪书宋二简"/>
          <w:spacing w:val="-2"/>
          <w:kern w:val="0"/>
        </w:rPr>
        <w:t>首先，通过延安十三年专题教学，近距离感受那段波澜壮阔的伟大斗争，聆听那已化作呼啸山风的历史回响，追溯延安精神的形成发展，把延安精神教育作为贯彻党的教育方针、实现立德树人根本任务的重要抓手。其次，通过革命圣地红都故事的解读，展示老一辈革命家亲民爱民的情愫、挥洒自如的风采、力挽狂澜的智慧，博大宽广的胸怀。寓情于史，寓教于乐，让学生在行走中感悟历史，在共鸣中传承精神，从而调动学习热情，激活学习潜能，升华生命境界。再次，通过追寻习近平总书记在梁家河七年知青学习、生活足迹，开展梁家河“大学问”的研究，探讨“中国梦”形成轨迹，思考人民领袖民本思想源泉，引导当代大学生树立为民情怀，掌握为人民服务本领。</w:t>
      </w:r>
    </w:p>
    <w:p>
      <w:pPr>
        <w:widowControl/>
        <w:spacing w:line="400" w:lineRule="exact"/>
        <w:ind w:firstLine="414" w:firstLineChars="200"/>
        <w:jc w:val="left"/>
        <w:rPr>
          <w:rFonts w:eastAsia="汉仪书宋二简"/>
          <w:b/>
          <w:bCs/>
          <w:spacing w:val="-2"/>
          <w:kern w:val="0"/>
        </w:rPr>
      </w:pPr>
    </w:p>
    <w:p>
      <w:pPr>
        <w:widowControl/>
        <w:spacing w:line="400" w:lineRule="exact"/>
        <w:ind w:firstLine="414" w:firstLineChars="200"/>
        <w:jc w:val="left"/>
        <w:rPr>
          <w:rFonts w:eastAsia="汉仪书宋二简"/>
          <w:b/>
          <w:bCs/>
          <w:spacing w:val="-2"/>
          <w:kern w:val="0"/>
        </w:rPr>
      </w:pPr>
      <w:r>
        <w:rPr>
          <w:rFonts w:eastAsia="汉仪书宋二简"/>
          <w:b/>
          <w:bCs/>
          <w:spacing w:val="-2"/>
          <w:kern w:val="0"/>
        </w:rPr>
        <w:t>附件4：劳动教育实践安排</w:t>
      </w:r>
    </w:p>
    <w:p>
      <w:pPr>
        <w:spacing w:line="400" w:lineRule="exact"/>
        <w:ind w:firstLine="412" w:firstLineChars="200"/>
        <w:rPr>
          <w:rFonts w:eastAsia="汉仪书宋二简"/>
          <w:spacing w:val="-2"/>
          <w:kern w:val="0"/>
        </w:rPr>
      </w:pPr>
      <w:r>
        <w:rPr>
          <w:rFonts w:eastAsia="汉仪书宋二简"/>
          <w:spacing w:val="-2"/>
          <w:kern w:val="0"/>
        </w:rPr>
        <w:t>实践名称：“劳动教育实践”</w:t>
      </w:r>
    </w:p>
    <w:p>
      <w:pPr>
        <w:spacing w:line="400" w:lineRule="exact"/>
        <w:ind w:firstLine="412" w:firstLineChars="200"/>
        <w:rPr>
          <w:rFonts w:eastAsia="汉仪书宋二简"/>
          <w:spacing w:val="-2"/>
          <w:kern w:val="0"/>
        </w:rPr>
      </w:pPr>
      <w:r>
        <w:rPr>
          <w:rFonts w:eastAsia="汉仪书宋二简"/>
          <w:spacing w:val="-2"/>
          <w:kern w:val="0"/>
        </w:rPr>
        <w:t>安排学期：每学年（第1、3、5、7学期）任选一周，</w:t>
      </w:r>
    </w:p>
    <w:p>
      <w:pPr>
        <w:spacing w:line="400" w:lineRule="exact"/>
        <w:ind w:firstLine="412" w:firstLineChars="200"/>
        <w:rPr>
          <w:rFonts w:eastAsia="汉仪书宋二简"/>
          <w:spacing w:val="-2"/>
          <w:kern w:val="0"/>
        </w:rPr>
      </w:pPr>
      <w:r>
        <w:rPr>
          <w:rFonts w:eastAsia="汉仪书宋二简"/>
          <w:spacing w:val="-2"/>
          <w:kern w:val="0"/>
        </w:rPr>
        <w:t>具体周次由各专业指定；</w:t>
      </w:r>
    </w:p>
    <w:p>
      <w:pPr>
        <w:spacing w:line="400" w:lineRule="exact"/>
        <w:ind w:firstLine="412" w:firstLineChars="200"/>
        <w:rPr>
          <w:rFonts w:eastAsia="汉仪书宋二简"/>
          <w:spacing w:val="-2"/>
          <w:kern w:val="0"/>
        </w:rPr>
      </w:pPr>
      <w:r>
        <w:rPr>
          <w:rFonts w:eastAsia="汉仪书宋二简"/>
          <w:spacing w:val="-2"/>
          <w:kern w:val="0"/>
        </w:rPr>
        <w:t>实施方式：每学期初，由各专业选定周次与内容，并上报学院。</w:t>
      </w:r>
    </w:p>
    <w:p>
      <w:pPr>
        <w:spacing w:line="400" w:lineRule="exact"/>
        <w:ind w:firstLine="412" w:firstLineChars="200"/>
        <w:rPr>
          <w:rFonts w:eastAsia="汉仪书宋二简"/>
          <w:spacing w:val="-2"/>
          <w:kern w:val="0"/>
        </w:rPr>
      </w:pPr>
      <w:r>
        <w:rPr>
          <w:rFonts w:eastAsia="汉仪书宋二简"/>
          <w:spacing w:val="-2"/>
          <w:kern w:val="0"/>
        </w:rPr>
        <w:t>实践内容：</w:t>
      </w:r>
    </w:p>
    <w:tbl>
      <w:tblPr>
        <w:tblStyle w:val="22"/>
        <w:tblW w:w="793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
        <w:gridCol w:w="69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09" w:type="dxa"/>
            <w:shd w:val="clear" w:color="auto" w:fill="auto"/>
          </w:tcPr>
          <w:p>
            <w:pPr>
              <w:spacing w:line="400" w:lineRule="exact"/>
              <w:jc w:val="center"/>
              <w:rPr>
                <w:rFonts w:eastAsia="汉仪书宋二简"/>
                <w:spacing w:val="-2"/>
                <w:kern w:val="0"/>
                <w:sz w:val="18"/>
                <w:szCs w:val="18"/>
              </w:rPr>
            </w:pPr>
            <w:r>
              <w:rPr>
                <w:rFonts w:eastAsia="汉仪书宋二简"/>
                <w:spacing w:val="-2"/>
                <w:kern w:val="0"/>
                <w:sz w:val="18"/>
                <w:szCs w:val="18"/>
              </w:rPr>
              <w:t>序号</w:t>
            </w:r>
          </w:p>
        </w:tc>
        <w:tc>
          <w:tcPr>
            <w:tcW w:w="5707" w:type="dxa"/>
            <w:shd w:val="clear" w:color="auto" w:fill="auto"/>
          </w:tcPr>
          <w:p>
            <w:pPr>
              <w:spacing w:line="400" w:lineRule="exact"/>
              <w:jc w:val="center"/>
              <w:rPr>
                <w:rFonts w:eastAsia="汉仪书宋二简"/>
                <w:spacing w:val="-2"/>
                <w:kern w:val="0"/>
                <w:sz w:val="18"/>
                <w:szCs w:val="18"/>
              </w:rPr>
            </w:pPr>
            <w:r>
              <w:rPr>
                <w:rFonts w:eastAsia="汉仪书宋二简"/>
                <w:spacing w:val="-2"/>
                <w:kern w:val="0"/>
                <w:sz w:val="18"/>
                <w:szCs w:val="18"/>
              </w:rPr>
              <w:t>具体内容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09" w:type="dxa"/>
            <w:shd w:val="clear" w:color="auto" w:fill="auto"/>
          </w:tcPr>
          <w:p>
            <w:pPr>
              <w:spacing w:line="400" w:lineRule="exact"/>
              <w:jc w:val="center"/>
              <w:rPr>
                <w:rFonts w:eastAsia="汉仪书宋二简"/>
                <w:spacing w:val="-2"/>
                <w:kern w:val="0"/>
                <w:sz w:val="18"/>
                <w:szCs w:val="18"/>
              </w:rPr>
            </w:pPr>
            <w:r>
              <w:rPr>
                <w:rFonts w:eastAsia="汉仪书宋二简"/>
                <w:spacing w:val="-2"/>
                <w:kern w:val="0"/>
                <w:sz w:val="18"/>
                <w:szCs w:val="18"/>
              </w:rPr>
              <w:t>1</w:t>
            </w:r>
          </w:p>
        </w:tc>
        <w:tc>
          <w:tcPr>
            <w:tcW w:w="5707" w:type="dxa"/>
            <w:shd w:val="clear" w:color="auto" w:fill="auto"/>
          </w:tcPr>
          <w:p>
            <w:pPr>
              <w:spacing w:line="400" w:lineRule="exact"/>
              <w:rPr>
                <w:rFonts w:eastAsia="汉仪书宋二简"/>
                <w:spacing w:val="-2"/>
                <w:kern w:val="0"/>
                <w:sz w:val="18"/>
                <w:szCs w:val="18"/>
              </w:rPr>
            </w:pPr>
            <w:r>
              <w:rPr>
                <w:rFonts w:eastAsia="汉仪书宋二简"/>
                <w:spacing w:val="-2"/>
                <w:kern w:val="0"/>
                <w:sz w:val="18"/>
                <w:szCs w:val="18"/>
              </w:rPr>
              <w:t>美化教室及寝室环境等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09" w:type="dxa"/>
            <w:shd w:val="clear" w:color="auto" w:fill="auto"/>
          </w:tcPr>
          <w:p>
            <w:pPr>
              <w:spacing w:line="400" w:lineRule="exact"/>
              <w:jc w:val="center"/>
              <w:rPr>
                <w:rFonts w:eastAsia="汉仪书宋二简"/>
                <w:spacing w:val="-2"/>
                <w:kern w:val="0"/>
                <w:sz w:val="18"/>
                <w:szCs w:val="18"/>
              </w:rPr>
            </w:pPr>
            <w:r>
              <w:rPr>
                <w:rFonts w:eastAsia="汉仪书宋二简"/>
                <w:spacing w:val="-2"/>
                <w:kern w:val="0"/>
                <w:sz w:val="18"/>
                <w:szCs w:val="18"/>
              </w:rPr>
              <w:t>2</w:t>
            </w:r>
          </w:p>
        </w:tc>
        <w:tc>
          <w:tcPr>
            <w:tcW w:w="5707" w:type="dxa"/>
            <w:shd w:val="clear" w:color="auto" w:fill="auto"/>
          </w:tcPr>
          <w:p>
            <w:pPr>
              <w:spacing w:line="400" w:lineRule="exact"/>
              <w:rPr>
                <w:rFonts w:eastAsia="汉仪书宋二简"/>
                <w:spacing w:val="-2"/>
                <w:kern w:val="0"/>
                <w:sz w:val="18"/>
                <w:szCs w:val="18"/>
              </w:rPr>
            </w:pPr>
            <w:r>
              <w:rPr>
                <w:rFonts w:eastAsia="汉仪书宋二简"/>
                <w:spacing w:val="-2"/>
                <w:kern w:val="0"/>
                <w:sz w:val="18"/>
                <w:szCs w:val="18"/>
              </w:rPr>
              <w:t>整理学院及专业图书资料等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09" w:type="dxa"/>
            <w:shd w:val="clear" w:color="auto" w:fill="auto"/>
          </w:tcPr>
          <w:p>
            <w:pPr>
              <w:spacing w:line="400" w:lineRule="exact"/>
              <w:jc w:val="center"/>
              <w:rPr>
                <w:rFonts w:eastAsia="汉仪书宋二简"/>
                <w:spacing w:val="-2"/>
                <w:kern w:val="0"/>
                <w:sz w:val="18"/>
                <w:szCs w:val="18"/>
              </w:rPr>
            </w:pPr>
            <w:r>
              <w:rPr>
                <w:rFonts w:eastAsia="汉仪书宋二简"/>
                <w:spacing w:val="-2"/>
                <w:kern w:val="0"/>
                <w:sz w:val="18"/>
                <w:szCs w:val="18"/>
              </w:rPr>
              <w:t>3</w:t>
            </w:r>
          </w:p>
        </w:tc>
        <w:tc>
          <w:tcPr>
            <w:tcW w:w="5707" w:type="dxa"/>
            <w:shd w:val="clear" w:color="auto" w:fill="auto"/>
          </w:tcPr>
          <w:p>
            <w:pPr>
              <w:spacing w:line="400" w:lineRule="exact"/>
              <w:rPr>
                <w:rFonts w:eastAsia="汉仪书宋二简"/>
                <w:spacing w:val="-2"/>
                <w:kern w:val="0"/>
                <w:sz w:val="18"/>
                <w:szCs w:val="18"/>
              </w:rPr>
            </w:pPr>
            <w:r>
              <w:rPr>
                <w:rFonts w:eastAsia="汉仪书宋二简"/>
                <w:spacing w:val="-2"/>
                <w:kern w:val="0"/>
                <w:sz w:val="18"/>
                <w:szCs w:val="18"/>
              </w:rPr>
              <w:t>美化校园语言景观等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09" w:type="dxa"/>
            <w:shd w:val="clear" w:color="auto" w:fill="auto"/>
          </w:tcPr>
          <w:p>
            <w:pPr>
              <w:spacing w:line="400" w:lineRule="exact"/>
              <w:jc w:val="center"/>
              <w:rPr>
                <w:rFonts w:eastAsia="汉仪书宋二简"/>
                <w:spacing w:val="-2"/>
                <w:kern w:val="0"/>
                <w:sz w:val="18"/>
                <w:szCs w:val="18"/>
              </w:rPr>
            </w:pPr>
            <w:r>
              <w:rPr>
                <w:rFonts w:eastAsia="汉仪书宋二简"/>
                <w:spacing w:val="-2"/>
                <w:kern w:val="0"/>
                <w:sz w:val="18"/>
                <w:szCs w:val="18"/>
              </w:rPr>
              <w:t>4</w:t>
            </w:r>
          </w:p>
        </w:tc>
        <w:tc>
          <w:tcPr>
            <w:tcW w:w="5707" w:type="dxa"/>
            <w:shd w:val="clear" w:color="auto" w:fill="auto"/>
          </w:tcPr>
          <w:p>
            <w:pPr>
              <w:snapToGrid w:val="0"/>
              <w:spacing w:line="400" w:lineRule="exact"/>
              <w:rPr>
                <w:rFonts w:eastAsia="汉仪书宋二简"/>
                <w:spacing w:val="-2"/>
                <w:kern w:val="0"/>
                <w:sz w:val="18"/>
                <w:szCs w:val="18"/>
              </w:rPr>
            </w:pPr>
            <w:r>
              <w:rPr>
                <w:rFonts w:eastAsia="汉仪书宋二简"/>
                <w:spacing w:val="-2"/>
                <w:kern w:val="0"/>
                <w:sz w:val="18"/>
                <w:szCs w:val="18"/>
              </w:rPr>
              <w:t>企业参观、实习体验、中小学助教、外国语言文化介绍普及等</w:t>
            </w:r>
          </w:p>
        </w:tc>
      </w:tr>
    </w:tbl>
    <w:p>
      <w:pPr>
        <w:spacing w:before="158" w:beforeLines="50" w:after="158" w:afterLines="50"/>
        <w:rPr>
          <w:rFonts w:eastAsia="汉仪书宋二简"/>
        </w:rPr>
      </w:pPr>
    </w:p>
    <w:sectPr>
      <w:pgSz w:w="11906" w:h="16157"/>
      <w:pgMar w:top="1440" w:right="1797" w:bottom="1440" w:left="1797" w:header="850" w:footer="992" w:gutter="0"/>
      <w:cols w:space="0" w:num="1"/>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ﾍ｣ﾓ ﾃｯ">
    <w:altName w:val="Meiryo"/>
    <w:panose1 w:val="00000000000000000000"/>
    <w:charset w:val="80"/>
    <w:family w:val="auto"/>
    <w:pitch w:val="default"/>
    <w:sig w:usb0="00000000" w:usb1="00000000" w:usb2="00000010" w:usb3="00000000" w:csb0="00020000" w:csb1="00000000"/>
  </w:font>
  <w:font w:name="monospace">
    <w:altName w:val="Courier New"/>
    <w:panose1 w:val="00000000000000000000"/>
    <w:charset w:val="00"/>
    <w:family w:val="auto"/>
    <w:pitch w:val="default"/>
    <w:sig w:usb0="00000000" w:usb1="00000000" w:usb2="00000000" w:usb3="00000000" w:csb0="00040001" w:csb1="00000000"/>
  </w:font>
  <w:font w:name="汉仪书宋二简">
    <w:altName w:val="宋体"/>
    <w:panose1 w:val="00000000000000000000"/>
    <w:charset w:val="86"/>
    <w:family w:val="modern"/>
    <w:pitch w:val="default"/>
    <w:sig w:usb0="00000000" w:usb1="00000000" w:usb2="00000002" w:usb3="00000000" w:csb0="00040000" w:csb1="00000000"/>
  </w:font>
  <w:font w:name="?????_GBK">
    <w:altName w:val="Cambria"/>
    <w:panose1 w:val="00000000000000000000"/>
    <w:charset w:val="00"/>
    <w:family w:val="roman"/>
    <w:pitch w:val="default"/>
    <w:sig w:usb0="00000000" w:usb1="00000000" w:usb2="00000000" w:usb3="00000000" w:csb0="00000001" w:csb1="00000000"/>
  </w:font>
  <w:font w:name="MS Mincho">
    <w:panose1 w:val="02020609040205080304"/>
    <w:charset w:val="80"/>
    <w:family w:val="modern"/>
    <w:pitch w:val="default"/>
    <w:sig w:usb0="E00002FF" w:usb1="6AC7FDFB" w:usb2="00000012" w:usb3="00000000" w:csb0="4002009F" w:csb1="DFD70000"/>
  </w:font>
  <w:font w:name="隶书">
    <w:panose1 w:val="02010509060101010101"/>
    <w:charset w:val="86"/>
    <w:family w:val="modern"/>
    <w:pitch w:val="default"/>
    <w:sig w:usb0="00000001" w:usb1="080E0000" w:usb2="00000000" w:usb3="00000000" w:csb0="00040000" w:csb1="00000000"/>
  </w:font>
  <w:font w:name="MS PGothic">
    <w:panose1 w:val="020B0600070205080204"/>
    <w:charset w:val="80"/>
    <w:family w:val="auto"/>
    <w:pitch w:val="default"/>
    <w:sig w:usb0="E00002FF" w:usb1="6AC7FDFB" w:usb2="00000012" w:usb3="00000000" w:csb0="4002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994035"/>
    <w:multiLevelType w:val="singleLevel"/>
    <w:tmpl w:val="54994035"/>
    <w:lvl w:ilvl="0" w:tentative="0">
      <w:start w:val="4"/>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1"/>
  <w:bordersDoNotSurroundFooter w:val="1"/>
  <w:documentProtection w:enforcement="0"/>
  <w:defaultTabStop w:val="420"/>
  <w:drawingGridHorizontalSpacing w:val="105"/>
  <w:drawingGridVerticalSpacing w:val="158"/>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Y5N2RjMTdlNmVjYWJhNjQ3YzY5NDdlZTRlOTRlMTgifQ=="/>
  </w:docVars>
  <w:rsids>
    <w:rsidRoot w:val="22DA5BBA"/>
    <w:rsid w:val="0000280B"/>
    <w:rsid w:val="0000670D"/>
    <w:rsid w:val="00007BF9"/>
    <w:rsid w:val="00011E62"/>
    <w:rsid w:val="0001364A"/>
    <w:rsid w:val="00023490"/>
    <w:rsid w:val="000261D0"/>
    <w:rsid w:val="000274E0"/>
    <w:rsid w:val="000340DB"/>
    <w:rsid w:val="00037F74"/>
    <w:rsid w:val="00041EA7"/>
    <w:rsid w:val="0004200B"/>
    <w:rsid w:val="00050BBB"/>
    <w:rsid w:val="0005271C"/>
    <w:rsid w:val="0005456C"/>
    <w:rsid w:val="00060EBB"/>
    <w:rsid w:val="000669CD"/>
    <w:rsid w:val="0007050A"/>
    <w:rsid w:val="00076554"/>
    <w:rsid w:val="00077D7B"/>
    <w:rsid w:val="00080855"/>
    <w:rsid w:val="00082A52"/>
    <w:rsid w:val="000859AB"/>
    <w:rsid w:val="0008681E"/>
    <w:rsid w:val="00086C98"/>
    <w:rsid w:val="000A0311"/>
    <w:rsid w:val="000A1DEE"/>
    <w:rsid w:val="000A4A5C"/>
    <w:rsid w:val="000A69EF"/>
    <w:rsid w:val="000A7492"/>
    <w:rsid w:val="000B0159"/>
    <w:rsid w:val="000D0EFF"/>
    <w:rsid w:val="000D38A6"/>
    <w:rsid w:val="000D779B"/>
    <w:rsid w:val="000E0E9D"/>
    <w:rsid w:val="000E3134"/>
    <w:rsid w:val="000E5DF2"/>
    <w:rsid w:val="00103A38"/>
    <w:rsid w:val="00111C74"/>
    <w:rsid w:val="00112662"/>
    <w:rsid w:val="00120E53"/>
    <w:rsid w:val="001231EF"/>
    <w:rsid w:val="00132028"/>
    <w:rsid w:val="00132CCD"/>
    <w:rsid w:val="001339CD"/>
    <w:rsid w:val="001504A6"/>
    <w:rsid w:val="00150A49"/>
    <w:rsid w:val="001546E3"/>
    <w:rsid w:val="00157EEA"/>
    <w:rsid w:val="00165119"/>
    <w:rsid w:val="00166F75"/>
    <w:rsid w:val="0017219D"/>
    <w:rsid w:val="00172D0A"/>
    <w:rsid w:val="001735FA"/>
    <w:rsid w:val="001741AB"/>
    <w:rsid w:val="00174EAE"/>
    <w:rsid w:val="00174EE4"/>
    <w:rsid w:val="00175938"/>
    <w:rsid w:val="00195E9A"/>
    <w:rsid w:val="001A3246"/>
    <w:rsid w:val="001A3C0C"/>
    <w:rsid w:val="001A47CA"/>
    <w:rsid w:val="001A58B4"/>
    <w:rsid w:val="001A6084"/>
    <w:rsid w:val="001B4B2B"/>
    <w:rsid w:val="001C026A"/>
    <w:rsid w:val="001C43A1"/>
    <w:rsid w:val="001D616B"/>
    <w:rsid w:val="001D7CBA"/>
    <w:rsid w:val="001E11CD"/>
    <w:rsid w:val="001E138D"/>
    <w:rsid w:val="001E31CE"/>
    <w:rsid w:val="001F17D7"/>
    <w:rsid w:val="001F28BF"/>
    <w:rsid w:val="001F2C63"/>
    <w:rsid w:val="001F51E4"/>
    <w:rsid w:val="001F67E6"/>
    <w:rsid w:val="0020170E"/>
    <w:rsid w:val="00206EF9"/>
    <w:rsid w:val="0020782D"/>
    <w:rsid w:val="00213EB5"/>
    <w:rsid w:val="00214E61"/>
    <w:rsid w:val="00216194"/>
    <w:rsid w:val="00220922"/>
    <w:rsid w:val="002306A4"/>
    <w:rsid w:val="00232423"/>
    <w:rsid w:val="00235756"/>
    <w:rsid w:val="00246C4E"/>
    <w:rsid w:val="00247590"/>
    <w:rsid w:val="0024784A"/>
    <w:rsid w:val="002526F2"/>
    <w:rsid w:val="00253ECA"/>
    <w:rsid w:val="00254BBD"/>
    <w:rsid w:val="002568E9"/>
    <w:rsid w:val="0026136C"/>
    <w:rsid w:val="00262453"/>
    <w:rsid w:val="0026394F"/>
    <w:rsid w:val="00267166"/>
    <w:rsid w:val="00277E3B"/>
    <w:rsid w:val="0028052B"/>
    <w:rsid w:val="00281153"/>
    <w:rsid w:val="002846D9"/>
    <w:rsid w:val="00285B95"/>
    <w:rsid w:val="00291B8D"/>
    <w:rsid w:val="00293C1E"/>
    <w:rsid w:val="0029581B"/>
    <w:rsid w:val="00296400"/>
    <w:rsid w:val="002A1A9B"/>
    <w:rsid w:val="002A2ECE"/>
    <w:rsid w:val="002A4049"/>
    <w:rsid w:val="002A4F52"/>
    <w:rsid w:val="002A7DD3"/>
    <w:rsid w:val="002B668F"/>
    <w:rsid w:val="002B6733"/>
    <w:rsid w:val="002B75B8"/>
    <w:rsid w:val="002C6965"/>
    <w:rsid w:val="002D0235"/>
    <w:rsid w:val="002D082B"/>
    <w:rsid w:val="002E21C5"/>
    <w:rsid w:val="002E3549"/>
    <w:rsid w:val="002E38F4"/>
    <w:rsid w:val="002E3A3F"/>
    <w:rsid w:val="002F1469"/>
    <w:rsid w:val="002F2A6B"/>
    <w:rsid w:val="002F48B2"/>
    <w:rsid w:val="002F5C4F"/>
    <w:rsid w:val="002F7A51"/>
    <w:rsid w:val="003054A4"/>
    <w:rsid w:val="003058BD"/>
    <w:rsid w:val="003070ED"/>
    <w:rsid w:val="00316FB0"/>
    <w:rsid w:val="00321415"/>
    <w:rsid w:val="00325539"/>
    <w:rsid w:val="003333EA"/>
    <w:rsid w:val="00335993"/>
    <w:rsid w:val="00336A89"/>
    <w:rsid w:val="003427CF"/>
    <w:rsid w:val="00342F61"/>
    <w:rsid w:val="00353E8B"/>
    <w:rsid w:val="0036008C"/>
    <w:rsid w:val="00364743"/>
    <w:rsid w:val="003657EE"/>
    <w:rsid w:val="0037063E"/>
    <w:rsid w:val="00374846"/>
    <w:rsid w:val="00390343"/>
    <w:rsid w:val="00390405"/>
    <w:rsid w:val="00394249"/>
    <w:rsid w:val="003951EA"/>
    <w:rsid w:val="003A7802"/>
    <w:rsid w:val="003B73D8"/>
    <w:rsid w:val="003B7590"/>
    <w:rsid w:val="003C352B"/>
    <w:rsid w:val="003C6219"/>
    <w:rsid w:val="003D0BA7"/>
    <w:rsid w:val="003D616A"/>
    <w:rsid w:val="003F0FCF"/>
    <w:rsid w:val="003F1008"/>
    <w:rsid w:val="003F29FE"/>
    <w:rsid w:val="003F4C8E"/>
    <w:rsid w:val="00404E82"/>
    <w:rsid w:val="004112DE"/>
    <w:rsid w:val="00412252"/>
    <w:rsid w:val="00412E0C"/>
    <w:rsid w:val="00422B78"/>
    <w:rsid w:val="00422CCE"/>
    <w:rsid w:val="00424BDC"/>
    <w:rsid w:val="00433417"/>
    <w:rsid w:val="00437F99"/>
    <w:rsid w:val="004400E5"/>
    <w:rsid w:val="004444B2"/>
    <w:rsid w:val="00444581"/>
    <w:rsid w:val="004513B9"/>
    <w:rsid w:val="00453B74"/>
    <w:rsid w:val="0045517C"/>
    <w:rsid w:val="00455342"/>
    <w:rsid w:val="00456DE9"/>
    <w:rsid w:val="00457FE5"/>
    <w:rsid w:val="004643F0"/>
    <w:rsid w:val="00467235"/>
    <w:rsid w:val="00473249"/>
    <w:rsid w:val="00484405"/>
    <w:rsid w:val="0048559F"/>
    <w:rsid w:val="00487086"/>
    <w:rsid w:val="004951E1"/>
    <w:rsid w:val="0049588F"/>
    <w:rsid w:val="004961E4"/>
    <w:rsid w:val="004A0AF7"/>
    <w:rsid w:val="004A0C95"/>
    <w:rsid w:val="004A111F"/>
    <w:rsid w:val="004A5ED4"/>
    <w:rsid w:val="004B125F"/>
    <w:rsid w:val="004B492E"/>
    <w:rsid w:val="004B6004"/>
    <w:rsid w:val="004B7498"/>
    <w:rsid w:val="004B7E37"/>
    <w:rsid w:val="004C3421"/>
    <w:rsid w:val="004C7167"/>
    <w:rsid w:val="004C7C82"/>
    <w:rsid w:val="004D1E6D"/>
    <w:rsid w:val="004D281B"/>
    <w:rsid w:val="004D6B0F"/>
    <w:rsid w:val="004E2118"/>
    <w:rsid w:val="004E23B5"/>
    <w:rsid w:val="004F06F2"/>
    <w:rsid w:val="004F2D29"/>
    <w:rsid w:val="004F3545"/>
    <w:rsid w:val="004F3E54"/>
    <w:rsid w:val="00501976"/>
    <w:rsid w:val="005033C0"/>
    <w:rsid w:val="0050402E"/>
    <w:rsid w:val="00512CB9"/>
    <w:rsid w:val="00514A67"/>
    <w:rsid w:val="00521424"/>
    <w:rsid w:val="00523945"/>
    <w:rsid w:val="00527CBB"/>
    <w:rsid w:val="00531082"/>
    <w:rsid w:val="005324C9"/>
    <w:rsid w:val="00532E33"/>
    <w:rsid w:val="005337CC"/>
    <w:rsid w:val="00535748"/>
    <w:rsid w:val="00540A91"/>
    <w:rsid w:val="0054264E"/>
    <w:rsid w:val="00545743"/>
    <w:rsid w:val="005461FA"/>
    <w:rsid w:val="00546CAE"/>
    <w:rsid w:val="00550C43"/>
    <w:rsid w:val="005511B7"/>
    <w:rsid w:val="00551811"/>
    <w:rsid w:val="00556C7B"/>
    <w:rsid w:val="00565FF9"/>
    <w:rsid w:val="005671AA"/>
    <w:rsid w:val="00567262"/>
    <w:rsid w:val="0056799B"/>
    <w:rsid w:val="005747A7"/>
    <w:rsid w:val="005776C8"/>
    <w:rsid w:val="005812F6"/>
    <w:rsid w:val="005842CC"/>
    <w:rsid w:val="005A0748"/>
    <w:rsid w:val="005A37C6"/>
    <w:rsid w:val="005A5606"/>
    <w:rsid w:val="005B286E"/>
    <w:rsid w:val="005B62BC"/>
    <w:rsid w:val="005B6FF2"/>
    <w:rsid w:val="005C512B"/>
    <w:rsid w:val="005D3A3E"/>
    <w:rsid w:val="005D412E"/>
    <w:rsid w:val="005E050E"/>
    <w:rsid w:val="005E07DB"/>
    <w:rsid w:val="005E4BB9"/>
    <w:rsid w:val="005E50B4"/>
    <w:rsid w:val="005F315D"/>
    <w:rsid w:val="005F3F2A"/>
    <w:rsid w:val="005F7E67"/>
    <w:rsid w:val="00600E0E"/>
    <w:rsid w:val="006028EB"/>
    <w:rsid w:val="00610186"/>
    <w:rsid w:val="00613A29"/>
    <w:rsid w:val="006142A3"/>
    <w:rsid w:val="00622D72"/>
    <w:rsid w:val="00623071"/>
    <w:rsid w:val="00631372"/>
    <w:rsid w:val="006374A1"/>
    <w:rsid w:val="00642FA8"/>
    <w:rsid w:val="00644087"/>
    <w:rsid w:val="00645BEE"/>
    <w:rsid w:val="00646B8F"/>
    <w:rsid w:val="00661590"/>
    <w:rsid w:val="00671764"/>
    <w:rsid w:val="006722E9"/>
    <w:rsid w:val="00677328"/>
    <w:rsid w:val="00677947"/>
    <w:rsid w:val="00677BB7"/>
    <w:rsid w:val="00685564"/>
    <w:rsid w:val="006856D6"/>
    <w:rsid w:val="00686D62"/>
    <w:rsid w:val="00687D83"/>
    <w:rsid w:val="006925A4"/>
    <w:rsid w:val="0069471E"/>
    <w:rsid w:val="006947CB"/>
    <w:rsid w:val="00697DD6"/>
    <w:rsid w:val="006A0C5B"/>
    <w:rsid w:val="006A0FA4"/>
    <w:rsid w:val="006A0FCB"/>
    <w:rsid w:val="006A7779"/>
    <w:rsid w:val="006B17CC"/>
    <w:rsid w:val="006B2490"/>
    <w:rsid w:val="006B43F4"/>
    <w:rsid w:val="006B6781"/>
    <w:rsid w:val="006C4542"/>
    <w:rsid w:val="006C5839"/>
    <w:rsid w:val="006D3541"/>
    <w:rsid w:val="006E4A39"/>
    <w:rsid w:val="006F3880"/>
    <w:rsid w:val="00701648"/>
    <w:rsid w:val="00701EE6"/>
    <w:rsid w:val="00706FC9"/>
    <w:rsid w:val="00707927"/>
    <w:rsid w:val="0071000C"/>
    <w:rsid w:val="007106DE"/>
    <w:rsid w:val="007120C6"/>
    <w:rsid w:val="00714E8B"/>
    <w:rsid w:val="007215CC"/>
    <w:rsid w:val="0072253E"/>
    <w:rsid w:val="00725585"/>
    <w:rsid w:val="00725D8F"/>
    <w:rsid w:val="007343B7"/>
    <w:rsid w:val="00735998"/>
    <w:rsid w:val="0074010B"/>
    <w:rsid w:val="00741EAA"/>
    <w:rsid w:val="00742D09"/>
    <w:rsid w:val="007430E9"/>
    <w:rsid w:val="00756BBB"/>
    <w:rsid w:val="00762604"/>
    <w:rsid w:val="007647C4"/>
    <w:rsid w:val="007658EE"/>
    <w:rsid w:val="0079092B"/>
    <w:rsid w:val="007A25A1"/>
    <w:rsid w:val="007A5058"/>
    <w:rsid w:val="007A5EC2"/>
    <w:rsid w:val="007A76AA"/>
    <w:rsid w:val="007B3ED3"/>
    <w:rsid w:val="007B464A"/>
    <w:rsid w:val="007B4A3C"/>
    <w:rsid w:val="007B5357"/>
    <w:rsid w:val="007B5FB8"/>
    <w:rsid w:val="007C4FBA"/>
    <w:rsid w:val="007C5C38"/>
    <w:rsid w:val="007C6481"/>
    <w:rsid w:val="007D41FF"/>
    <w:rsid w:val="007D7214"/>
    <w:rsid w:val="007D75E7"/>
    <w:rsid w:val="007E13C3"/>
    <w:rsid w:val="007E2309"/>
    <w:rsid w:val="007E607B"/>
    <w:rsid w:val="007E672B"/>
    <w:rsid w:val="007E682C"/>
    <w:rsid w:val="007E6D4B"/>
    <w:rsid w:val="007F374C"/>
    <w:rsid w:val="007F6319"/>
    <w:rsid w:val="00815628"/>
    <w:rsid w:val="008172AE"/>
    <w:rsid w:val="0081762C"/>
    <w:rsid w:val="00820E08"/>
    <w:rsid w:val="00821F18"/>
    <w:rsid w:val="008225A0"/>
    <w:rsid w:val="008225F5"/>
    <w:rsid w:val="008256D1"/>
    <w:rsid w:val="0082793A"/>
    <w:rsid w:val="00831132"/>
    <w:rsid w:val="00831F28"/>
    <w:rsid w:val="00832F6F"/>
    <w:rsid w:val="008367BC"/>
    <w:rsid w:val="00840390"/>
    <w:rsid w:val="00840820"/>
    <w:rsid w:val="0084181F"/>
    <w:rsid w:val="008421EF"/>
    <w:rsid w:val="008462AC"/>
    <w:rsid w:val="008465F3"/>
    <w:rsid w:val="00846B9D"/>
    <w:rsid w:val="00851360"/>
    <w:rsid w:val="0085162C"/>
    <w:rsid w:val="00852433"/>
    <w:rsid w:val="00854E1D"/>
    <w:rsid w:val="00856F22"/>
    <w:rsid w:val="00863B38"/>
    <w:rsid w:val="008701FE"/>
    <w:rsid w:val="00887C4A"/>
    <w:rsid w:val="00890D09"/>
    <w:rsid w:val="00892B93"/>
    <w:rsid w:val="00895449"/>
    <w:rsid w:val="008A11A3"/>
    <w:rsid w:val="008A12E5"/>
    <w:rsid w:val="008A2B19"/>
    <w:rsid w:val="008A7D98"/>
    <w:rsid w:val="008B0BF6"/>
    <w:rsid w:val="008B1FA1"/>
    <w:rsid w:val="008B2E17"/>
    <w:rsid w:val="008B468A"/>
    <w:rsid w:val="008B6EA2"/>
    <w:rsid w:val="008C1192"/>
    <w:rsid w:val="008C2EF1"/>
    <w:rsid w:val="008D4AFD"/>
    <w:rsid w:val="008E29A7"/>
    <w:rsid w:val="008E72E2"/>
    <w:rsid w:val="008F0497"/>
    <w:rsid w:val="008F0D6A"/>
    <w:rsid w:val="008F1B56"/>
    <w:rsid w:val="008F205B"/>
    <w:rsid w:val="008F7C36"/>
    <w:rsid w:val="00901C36"/>
    <w:rsid w:val="00906D5F"/>
    <w:rsid w:val="0090744A"/>
    <w:rsid w:val="00910FBF"/>
    <w:rsid w:val="00920C7E"/>
    <w:rsid w:val="00921601"/>
    <w:rsid w:val="009223F5"/>
    <w:rsid w:val="00923118"/>
    <w:rsid w:val="0092436B"/>
    <w:rsid w:val="009317B0"/>
    <w:rsid w:val="0093280A"/>
    <w:rsid w:val="00937B7A"/>
    <w:rsid w:val="009426EA"/>
    <w:rsid w:val="0094623A"/>
    <w:rsid w:val="00946648"/>
    <w:rsid w:val="00946AA0"/>
    <w:rsid w:val="00951267"/>
    <w:rsid w:val="0095129F"/>
    <w:rsid w:val="00951FB0"/>
    <w:rsid w:val="009520DE"/>
    <w:rsid w:val="00954E14"/>
    <w:rsid w:val="009576B3"/>
    <w:rsid w:val="00960852"/>
    <w:rsid w:val="00966847"/>
    <w:rsid w:val="00966E58"/>
    <w:rsid w:val="00971B2D"/>
    <w:rsid w:val="00986C36"/>
    <w:rsid w:val="00991103"/>
    <w:rsid w:val="0099623E"/>
    <w:rsid w:val="0099656E"/>
    <w:rsid w:val="00997D46"/>
    <w:rsid w:val="009A0029"/>
    <w:rsid w:val="009A2337"/>
    <w:rsid w:val="009A5C81"/>
    <w:rsid w:val="009A6A23"/>
    <w:rsid w:val="009B18FB"/>
    <w:rsid w:val="009B311D"/>
    <w:rsid w:val="009B424F"/>
    <w:rsid w:val="009B59B3"/>
    <w:rsid w:val="009B5EA5"/>
    <w:rsid w:val="009C09FF"/>
    <w:rsid w:val="009C21E1"/>
    <w:rsid w:val="009C73DD"/>
    <w:rsid w:val="009D55E7"/>
    <w:rsid w:val="009D7FD5"/>
    <w:rsid w:val="009E155F"/>
    <w:rsid w:val="009E1CA1"/>
    <w:rsid w:val="009E3805"/>
    <w:rsid w:val="00A06DC6"/>
    <w:rsid w:val="00A07B19"/>
    <w:rsid w:val="00A103C2"/>
    <w:rsid w:val="00A1054F"/>
    <w:rsid w:val="00A14812"/>
    <w:rsid w:val="00A14D87"/>
    <w:rsid w:val="00A1733A"/>
    <w:rsid w:val="00A2255D"/>
    <w:rsid w:val="00A237CD"/>
    <w:rsid w:val="00A262B5"/>
    <w:rsid w:val="00A315E2"/>
    <w:rsid w:val="00A31B17"/>
    <w:rsid w:val="00A34E12"/>
    <w:rsid w:val="00A34F58"/>
    <w:rsid w:val="00A40117"/>
    <w:rsid w:val="00A43BB8"/>
    <w:rsid w:val="00A47348"/>
    <w:rsid w:val="00A5039D"/>
    <w:rsid w:val="00A52EC3"/>
    <w:rsid w:val="00A54758"/>
    <w:rsid w:val="00A66DD5"/>
    <w:rsid w:val="00A72AD1"/>
    <w:rsid w:val="00A7525E"/>
    <w:rsid w:val="00A7670E"/>
    <w:rsid w:val="00A77364"/>
    <w:rsid w:val="00A775A4"/>
    <w:rsid w:val="00A92599"/>
    <w:rsid w:val="00A93950"/>
    <w:rsid w:val="00A958AD"/>
    <w:rsid w:val="00AA56C2"/>
    <w:rsid w:val="00AB3542"/>
    <w:rsid w:val="00AB508F"/>
    <w:rsid w:val="00AB62EA"/>
    <w:rsid w:val="00AB7D51"/>
    <w:rsid w:val="00AC2260"/>
    <w:rsid w:val="00AC2BAF"/>
    <w:rsid w:val="00AC3AC8"/>
    <w:rsid w:val="00AC44CB"/>
    <w:rsid w:val="00AC484F"/>
    <w:rsid w:val="00AC6083"/>
    <w:rsid w:val="00AE0DD2"/>
    <w:rsid w:val="00AE1A82"/>
    <w:rsid w:val="00AE485D"/>
    <w:rsid w:val="00AE4B9C"/>
    <w:rsid w:val="00AE7D76"/>
    <w:rsid w:val="00AF14C6"/>
    <w:rsid w:val="00AF24CE"/>
    <w:rsid w:val="00AF614B"/>
    <w:rsid w:val="00AF75DC"/>
    <w:rsid w:val="00B00580"/>
    <w:rsid w:val="00B013E9"/>
    <w:rsid w:val="00B12879"/>
    <w:rsid w:val="00B2000F"/>
    <w:rsid w:val="00B232A2"/>
    <w:rsid w:val="00B239B1"/>
    <w:rsid w:val="00B26996"/>
    <w:rsid w:val="00B31866"/>
    <w:rsid w:val="00B32166"/>
    <w:rsid w:val="00B33FF4"/>
    <w:rsid w:val="00B5072A"/>
    <w:rsid w:val="00B64D3E"/>
    <w:rsid w:val="00B6789C"/>
    <w:rsid w:val="00B74D7A"/>
    <w:rsid w:val="00B84390"/>
    <w:rsid w:val="00B86415"/>
    <w:rsid w:val="00B92290"/>
    <w:rsid w:val="00B9314E"/>
    <w:rsid w:val="00B96CDD"/>
    <w:rsid w:val="00BA5250"/>
    <w:rsid w:val="00BB112B"/>
    <w:rsid w:val="00BB1A39"/>
    <w:rsid w:val="00BB2DD4"/>
    <w:rsid w:val="00BC1CE9"/>
    <w:rsid w:val="00BD1E96"/>
    <w:rsid w:val="00BD4ECA"/>
    <w:rsid w:val="00BE1A71"/>
    <w:rsid w:val="00BF0B17"/>
    <w:rsid w:val="00BF1402"/>
    <w:rsid w:val="00BF1BB0"/>
    <w:rsid w:val="00BF2977"/>
    <w:rsid w:val="00C02494"/>
    <w:rsid w:val="00C03172"/>
    <w:rsid w:val="00C061BC"/>
    <w:rsid w:val="00C110BF"/>
    <w:rsid w:val="00C14327"/>
    <w:rsid w:val="00C14E59"/>
    <w:rsid w:val="00C2038F"/>
    <w:rsid w:val="00C20880"/>
    <w:rsid w:val="00C21129"/>
    <w:rsid w:val="00C226DC"/>
    <w:rsid w:val="00C26601"/>
    <w:rsid w:val="00C3158F"/>
    <w:rsid w:val="00C32021"/>
    <w:rsid w:val="00C33336"/>
    <w:rsid w:val="00C34743"/>
    <w:rsid w:val="00C3515B"/>
    <w:rsid w:val="00C35EC7"/>
    <w:rsid w:val="00C40D46"/>
    <w:rsid w:val="00C448CC"/>
    <w:rsid w:val="00C45055"/>
    <w:rsid w:val="00C45AAB"/>
    <w:rsid w:val="00C63F9C"/>
    <w:rsid w:val="00C73131"/>
    <w:rsid w:val="00C739AD"/>
    <w:rsid w:val="00C74CC5"/>
    <w:rsid w:val="00C8592D"/>
    <w:rsid w:val="00C92A97"/>
    <w:rsid w:val="00C95946"/>
    <w:rsid w:val="00CA0632"/>
    <w:rsid w:val="00CA26F9"/>
    <w:rsid w:val="00CA5097"/>
    <w:rsid w:val="00CB15BD"/>
    <w:rsid w:val="00CC150F"/>
    <w:rsid w:val="00CC6683"/>
    <w:rsid w:val="00CD767E"/>
    <w:rsid w:val="00CE1629"/>
    <w:rsid w:val="00CE3E8F"/>
    <w:rsid w:val="00CF22C8"/>
    <w:rsid w:val="00CF642F"/>
    <w:rsid w:val="00D03F65"/>
    <w:rsid w:val="00D06AC0"/>
    <w:rsid w:val="00D079FF"/>
    <w:rsid w:val="00D13A3C"/>
    <w:rsid w:val="00D169FB"/>
    <w:rsid w:val="00D2773E"/>
    <w:rsid w:val="00D31829"/>
    <w:rsid w:val="00D31DB7"/>
    <w:rsid w:val="00D3289C"/>
    <w:rsid w:val="00D50D63"/>
    <w:rsid w:val="00D52CD6"/>
    <w:rsid w:val="00D5460B"/>
    <w:rsid w:val="00D64422"/>
    <w:rsid w:val="00D671BF"/>
    <w:rsid w:val="00D67520"/>
    <w:rsid w:val="00D77005"/>
    <w:rsid w:val="00D80E19"/>
    <w:rsid w:val="00D84F7E"/>
    <w:rsid w:val="00D85023"/>
    <w:rsid w:val="00D93109"/>
    <w:rsid w:val="00D93EEB"/>
    <w:rsid w:val="00D93F3E"/>
    <w:rsid w:val="00D965A5"/>
    <w:rsid w:val="00DA2C9A"/>
    <w:rsid w:val="00DA3CEA"/>
    <w:rsid w:val="00DA6976"/>
    <w:rsid w:val="00DB2C25"/>
    <w:rsid w:val="00DB347A"/>
    <w:rsid w:val="00DB4B99"/>
    <w:rsid w:val="00DB5B72"/>
    <w:rsid w:val="00DB650A"/>
    <w:rsid w:val="00DB650C"/>
    <w:rsid w:val="00DB6C99"/>
    <w:rsid w:val="00DB6E4F"/>
    <w:rsid w:val="00DC04FA"/>
    <w:rsid w:val="00DC0E00"/>
    <w:rsid w:val="00DC131C"/>
    <w:rsid w:val="00DC58F5"/>
    <w:rsid w:val="00DC63A3"/>
    <w:rsid w:val="00DC79F9"/>
    <w:rsid w:val="00DD15D8"/>
    <w:rsid w:val="00DD686E"/>
    <w:rsid w:val="00DD6C13"/>
    <w:rsid w:val="00DE079A"/>
    <w:rsid w:val="00DE4778"/>
    <w:rsid w:val="00E03BA0"/>
    <w:rsid w:val="00E071AC"/>
    <w:rsid w:val="00E106F2"/>
    <w:rsid w:val="00E1272B"/>
    <w:rsid w:val="00E22901"/>
    <w:rsid w:val="00E24BB9"/>
    <w:rsid w:val="00E25546"/>
    <w:rsid w:val="00E27A71"/>
    <w:rsid w:val="00E347BA"/>
    <w:rsid w:val="00E35D6E"/>
    <w:rsid w:val="00E3650F"/>
    <w:rsid w:val="00E36E2A"/>
    <w:rsid w:val="00E3784A"/>
    <w:rsid w:val="00E40A88"/>
    <w:rsid w:val="00E44ED5"/>
    <w:rsid w:val="00E457AA"/>
    <w:rsid w:val="00E45FF9"/>
    <w:rsid w:val="00E50481"/>
    <w:rsid w:val="00E561A2"/>
    <w:rsid w:val="00E56C2D"/>
    <w:rsid w:val="00E65099"/>
    <w:rsid w:val="00E756CD"/>
    <w:rsid w:val="00E75E48"/>
    <w:rsid w:val="00E77944"/>
    <w:rsid w:val="00E77C96"/>
    <w:rsid w:val="00E83F2B"/>
    <w:rsid w:val="00E8492D"/>
    <w:rsid w:val="00E863D0"/>
    <w:rsid w:val="00E95ABB"/>
    <w:rsid w:val="00EA10D4"/>
    <w:rsid w:val="00EA5A65"/>
    <w:rsid w:val="00EB4807"/>
    <w:rsid w:val="00EB6250"/>
    <w:rsid w:val="00EC1CC8"/>
    <w:rsid w:val="00EC5427"/>
    <w:rsid w:val="00EC544C"/>
    <w:rsid w:val="00EC625B"/>
    <w:rsid w:val="00ED1AB5"/>
    <w:rsid w:val="00ED6501"/>
    <w:rsid w:val="00EE3BD8"/>
    <w:rsid w:val="00EE6E8D"/>
    <w:rsid w:val="00EE7D1C"/>
    <w:rsid w:val="00EF1358"/>
    <w:rsid w:val="00EF338F"/>
    <w:rsid w:val="00F01FAB"/>
    <w:rsid w:val="00F06077"/>
    <w:rsid w:val="00F06C7B"/>
    <w:rsid w:val="00F20AC9"/>
    <w:rsid w:val="00F27B9A"/>
    <w:rsid w:val="00F27BCF"/>
    <w:rsid w:val="00F27E68"/>
    <w:rsid w:val="00F31C6B"/>
    <w:rsid w:val="00F338D9"/>
    <w:rsid w:val="00F34C65"/>
    <w:rsid w:val="00F3709C"/>
    <w:rsid w:val="00F37252"/>
    <w:rsid w:val="00F42644"/>
    <w:rsid w:val="00F526CE"/>
    <w:rsid w:val="00F56357"/>
    <w:rsid w:val="00F5710E"/>
    <w:rsid w:val="00F638B3"/>
    <w:rsid w:val="00F63F93"/>
    <w:rsid w:val="00F65173"/>
    <w:rsid w:val="00F66CD3"/>
    <w:rsid w:val="00F7424A"/>
    <w:rsid w:val="00F77831"/>
    <w:rsid w:val="00F81E88"/>
    <w:rsid w:val="00F87008"/>
    <w:rsid w:val="00F90A43"/>
    <w:rsid w:val="00F94890"/>
    <w:rsid w:val="00FA11BF"/>
    <w:rsid w:val="00FA4A12"/>
    <w:rsid w:val="00FB0770"/>
    <w:rsid w:val="00FB1773"/>
    <w:rsid w:val="00FD139A"/>
    <w:rsid w:val="00FD39EF"/>
    <w:rsid w:val="00FD41D9"/>
    <w:rsid w:val="00FD7721"/>
    <w:rsid w:val="00FE06AC"/>
    <w:rsid w:val="00FF79A6"/>
    <w:rsid w:val="022A0392"/>
    <w:rsid w:val="04693B13"/>
    <w:rsid w:val="056713C6"/>
    <w:rsid w:val="0928233F"/>
    <w:rsid w:val="0A0C1573"/>
    <w:rsid w:val="0A651BB5"/>
    <w:rsid w:val="0AD303B4"/>
    <w:rsid w:val="0B537BAB"/>
    <w:rsid w:val="0C752FB1"/>
    <w:rsid w:val="0CFE50B4"/>
    <w:rsid w:val="0D662D48"/>
    <w:rsid w:val="114333A1"/>
    <w:rsid w:val="119360D6"/>
    <w:rsid w:val="162A4659"/>
    <w:rsid w:val="1740285C"/>
    <w:rsid w:val="1AAD6307"/>
    <w:rsid w:val="1AB84DFF"/>
    <w:rsid w:val="1B0E73A6"/>
    <w:rsid w:val="228052DE"/>
    <w:rsid w:val="22AB64E8"/>
    <w:rsid w:val="22DA5BBA"/>
    <w:rsid w:val="24BE3012"/>
    <w:rsid w:val="26F45974"/>
    <w:rsid w:val="27546F19"/>
    <w:rsid w:val="27BC2F10"/>
    <w:rsid w:val="2AC0716E"/>
    <w:rsid w:val="2C2E0A7D"/>
    <w:rsid w:val="305D4027"/>
    <w:rsid w:val="32F6606D"/>
    <w:rsid w:val="34B724CB"/>
    <w:rsid w:val="35064B82"/>
    <w:rsid w:val="35AD335B"/>
    <w:rsid w:val="35C80195"/>
    <w:rsid w:val="368C376A"/>
    <w:rsid w:val="37065147"/>
    <w:rsid w:val="3A4F3FEF"/>
    <w:rsid w:val="3B8B6E2D"/>
    <w:rsid w:val="3C4542ED"/>
    <w:rsid w:val="3C97441D"/>
    <w:rsid w:val="405D37C8"/>
    <w:rsid w:val="455E0449"/>
    <w:rsid w:val="48172D6C"/>
    <w:rsid w:val="49ED237A"/>
    <w:rsid w:val="4AA64416"/>
    <w:rsid w:val="4BD70BE6"/>
    <w:rsid w:val="4DF32EF2"/>
    <w:rsid w:val="4FC86390"/>
    <w:rsid w:val="503479CC"/>
    <w:rsid w:val="506762F6"/>
    <w:rsid w:val="527A2BB8"/>
    <w:rsid w:val="52D77B2A"/>
    <w:rsid w:val="55097B6F"/>
    <w:rsid w:val="581712AF"/>
    <w:rsid w:val="58D00315"/>
    <w:rsid w:val="5CD9559B"/>
    <w:rsid w:val="5F14370C"/>
    <w:rsid w:val="5F77361A"/>
    <w:rsid w:val="5FC55F35"/>
    <w:rsid w:val="60136A83"/>
    <w:rsid w:val="626E56AB"/>
    <w:rsid w:val="62A67ED8"/>
    <w:rsid w:val="630B775F"/>
    <w:rsid w:val="64EF772C"/>
    <w:rsid w:val="65D86A5F"/>
    <w:rsid w:val="66585C22"/>
    <w:rsid w:val="684B23DC"/>
    <w:rsid w:val="6A9E67F3"/>
    <w:rsid w:val="6B0470AC"/>
    <w:rsid w:val="6B581098"/>
    <w:rsid w:val="6BA70D40"/>
    <w:rsid w:val="6BE55E46"/>
    <w:rsid w:val="6C595FAA"/>
    <w:rsid w:val="6C621AA2"/>
    <w:rsid w:val="6E7771F9"/>
    <w:rsid w:val="6F067027"/>
    <w:rsid w:val="6F173018"/>
    <w:rsid w:val="718969B5"/>
    <w:rsid w:val="78C83846"/>
    <w:rsid w:val="78E201F2"/>
    <w:rsid w:val="7E3F5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iPriority="99"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iPriority="99" w:semiHidden="0" w:name="HTML Preformatted"/>
    <w:lsdException w:qFormat="1" w:uiPriority="99" w:semiHidden="0" w:name="HTML Sample"/>
    <w:lsdException w:unhideWhenUsed="0" w:uiPriority="0" w:semiHidden="0" w:name="HTML Typewriter"/>
    <w:lsdException w:qFormat="1" w:uiPriority="99" w:semiHidden="0" w:name="HTML Variable"/>
    <w:lsdException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b/>
      <w:kern w:val="0"/>
      <w:sz w:val="27"/>
      <w:szCs w:val="27"/>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4">
    <w:name w:val="toc 7"/>
    <w:basedOn w:val="1"/>
    <w:next w:val="1"/>
    <w:qFormat/>
    <w:uiPriority w:val="0"/>
    <w:pPr>
      <w:ind w:left="2520" w:leftChars="1200"/>
    </w:pPr>
    <w:rPr>
      <w:szCs w:val="20"/>
    </w:rPr>
  </w:style>
  <w:style w:type="paragraph" w:styleId="5">
    <w:name w:val="annotation text"/>
    <w:basedOn w:val="1"/>
    <w:link w:val="73"/>
    <w:unhideWhenUsed/>
    <w:qFormat/>
    <w:uiPriority w:val="99"/>
    <w:pPr>
      <w:jc w:val="left"/>
    </w:pPr>
    <w:rPr>
      <w:kern w:val="0"/>
      <w:sz w:val="20"/>
      <w:szCs w:val="20"/>
    </w:rPr>
  </w:style>
  <w:style w:type="paragraph" w:styleId="6">
    <w:name w:val="Body Text"/>
    <w:basedOn w:val="1"/>
    <w:link w:val="43"/>
    <w:unhideWhenUsed/>
    <w:qFormat/>
    <w:uiPriority w:val="99"/>
    <w:pPr>
      <w:jc w:val="center"/>
    </w:pPr>
    <w:rPr>
      <w:kern w:val="0"/>
      <w:sz w:val="20"/>
      <w:szCs w:val="20"/>
    </w:rPr>
  </w:style>
  <w:style w:type="paragraph" w:styleId="7">
    <w:name w:val="Body Text Indent"/>
    <w:basedOn w:val="1"/>
    <w:link w:val="66"/>
    <w:unhideWhenUsed/>
    <w:qFormat/>
    <w:uiPriority w:val="0"/>
    <w:pPr>
      <w:spacing w:line="360" w:lineRule="auto"/>
      <w:ind w:firstLine="482" w:firstLineChars="200"/>
    </w:pPr>
    <w:rPr>
      <w:rFonts w:ascii="Calibri" w:hAnsi="Calibri" w:eastAsia="黑体"/>
      <w:b/>
      <w:bCs/>
      <w:kern w:val="0"/>
      <w:sz w:val="24"/>
      <w:szCs w:val="20"/>
    </w:rPr>
  </w:style>
  <w:style w:type="paragraph" w:styleId="8">
    <w:name w:val="toc 5"/>
    <w:basedOn w:val="1"/>
    <w:next w:val="1"/>
    <w:qFormat/>
    <w:uiPriority w:val="0"/>
    <w:pPr>
      <w:ind w:left="1680" w:leftChars="800"/>
    </w:pPr>
    <w:rPr>
      <w:szCs w:val="20"/>
    </w:rPr>
  </w:style>
  <w:style w:type="paragraph" w:styleId="9">
    <w:name w:val="toc 3"/>
    <w:basedOn w:val="1"/>
    <w:next w:val="1"/>
    <w:qFormat/>
    <w:uiPriority w:val="0"/>
    <w:pPr>
      <w:ind w:left="840" w:leftChars="400"/>
    </w:pPr>
    <w:rPr>
      <w:szCs w:val="20"/>
    </w:rPr>
  </w:style>
  <w:style w:type="paragraph" w:styleId="10">
    <w:name w:val="toc 8"/>
    <w:basedOn w:val="1"/>
    <w:next w:val="1"/>
    <w:qFormat/>
    <w:uiPriority w:val="0"/>
    <w:pPr>
      <w:ind w:left="2940" w:leftChars="1400"/>
    </w:pPr>
    <w:rPr>
      <w:szCs w:val="20"/>
    </w:rPr>
  </w:style>
  <w:style w:type="paragraph" w:styleId="11">
    <w:name w:val="Balloon Text"/>
    <w:basedOn w:val="1"/>
    <w:link w:val="39"/>
    <w:qFormat/>
    <w:uiPriority w:val="99"/>
    <w:rPr>
      <w:sz w:val="18"/>
      <w:szCs w:val="18"/>
    </w:rPr>
  </w:style>
  <w:style w:type="paragraph" w:styleId="12">
    <w:name w:val="footer"/>
    <w:basedOn w:val="1"/>
    <w:link w:val="40"/>
    <w:qFormat/>
    <w:uiPriority w:val="99"/>
    <w:pPr>
      <w:tabs>
        <w:tab w:val="center" w:pos="4153"/>
        <w:tab w:val="right" w:pos="8306"/>
      </w:tabs>
      <w:snapToGrid w:val="0"/>
      <w:jc w:val="left"/>
    </w:pPr>
    <w:rPr>
      <w:sz w:val="18"/>
      <w:szCs w:val="18"/>
    </w:rPr>
  </w:style>
  <w:style w:type="paragraph" w:styleId="13">
    <w:name w:val="header"/>
    <w:basedOn w:val="1"/>
    <w:link w:val="4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0"/>
    <w:rPr>
      <w:szCs w:val="20"/>
    </w:rPr>
  </w:style>
  <w:style w:type="paragraph" w:styleId="15">
    <w:name w:val="toc 4"/>
    <w:basedOn w:val="1"/>
    <w:next w:val="1"/>
    <w:qFormat/>
    <w:uiPriority w:val="0"/>
    <w:pPr>
      <w:ind w:left="1260" w:leftChars="600"/>
    </w:pPr>
    <w:rPr>
      <w:szCs w:val="20"/>
    </w:rPr>
  </w:style>
  <w:style w:type="paragraph" w:styleId="16">
    <w:name w:val="toc 6"/>
    <w:basedOn w:val="1"/>
    <w:next w:val="1"/>
    <w:qFormat/>
    <w:uiPriority w:val="0"/>
    <w:pPr>
      <w:ind w:left="2100" w:leftChars="1000"/>
    </w:pPr>
    <w:rPr>
      <w:szCs w:val="20"/>
    </w:rPr>
  </w:style>
  <w:style w:type="paragraph" w:styleId="17">
    <w:name w:val="toc 2"/>
    <w:basedOn w:val="1"/>
    <w:next w:val="1"/>
    <w:qFormat/>
    <w:uiPriority w:val="0"/>
    <w:pPr>
      <w:ind w:left="420" w:leftChars="200"/>
    </w:pPr>
    <w:rPr>
      <w:szCs w:val="20"/>
    </w:rPr>
  </w:style>
  <w:style w:type="paragraph" w:styleId="18">
    <w:name w:val="toc 9"/>
    <w:basedOn w:val="1"/>
    <w:next w:val="1"/>
    <w:qFormat/>
    <w:uiPriority w:val="0"/>
    <w:pPr>
      <w:ind w:left="3360" w:leftChars="1600"/>
    </w:pPr>
    <w:rPr>
      <w:szCs w:val="20"/>
    </w:rPr>
  </w:style>
  <w:style w:type="paragraph" w:styleId="19">
    <w:name w:val="HTML Preformatted"/>
    <w:basedOn w:val="1"/>
    <w:link w:val="7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ﾍ｣ﾓ ﾃｯ"/>
      <w:kern w:val="0"/>
      <w:sz w:val="20"/>
      <w:szCs w:val="20"/>
    </w:rPr>
  </w:style>
  <w:style w:type="paragraph" w:styleId="20">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21">
    <w:name w:val="annotation subject"/>
    <w:basedOn w:val="5"/>
    <w:next w:val="5"/>
    <w:link w:val="63"/>
    <w:unhideWhenUsed/>
    <w:qFormat/>
    <w:uiPriority w:val="0"/>
    <w:rPr>
      <w:rFonts w:ascii="Calibri" w:hAnsi="Calibri"/>
      <w:b/>
      <w:bCs/>
    </w:rPr>
  </w:style>
  <w:style w:type="table" w:styleId="23">
    <w:name w:val="Table Grid"/>
    <w:basedOn w:val="22"/>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5">
    <w:name w:val="Strong"/>
    <w:qFormat/>
    <w:uiPriority w:val="99"/>
    <w:rPr>
      <w:rFonts w:ascii="Times New Roman" w:hAnsi="Times New Roman" w:eastAsia="宋体" w:cs="Times New Roman"/>
      <w:b/>
      <w:lang w:val="en-US" w:eastAsia="zh-CN" w:bidi="ar-SA"/>
    </w:rPr>
  </w:style>
  <w:style w:type="character" w:styleId="26">
    <w:name w:val="page number"/>
    <w:qFormat/>
    <w:uiPriority w:val="99"/>
    <w:rPr>
      <w:rFonts w:ascii="Times New Roman" w:hAnsi="Times New Roman" w:eastAsia="宋体" w:cs="Times New Roman"/>
      <w:lang w:val="en-US" w:eastAsia="zh-CN" w:bidi="ar-SA"/>
    </w:rPr>
  </w:style>
  <w:style w:type="character" w:styleId="27">
    <w:name w:val="FollowedHyperlink"/>
    <w:unhideWhenUsed/>
    <w:qFormat/>
    <w:uiPriority w:val="99"/>
    <w:rPr>
      <w:rFonts w:ascii="Times New Roman" w:hAnsi="Times New Roman" w:eastAsia="宋体" w:cs="Times New Roman"/>
      <w:color w:val="338DE6"/>
      <w:u w:val="none"/>
      <w:lang w:val="en-US" w:eastAsia="zh-CN" w:bidi="ar-SA"/>
    </w:rPr>
  </w:style>
  <w:style w:type="character" w:styleId="28">
    <w:name w:val="Emphasis"/>
    <w:qFormat/>
    <w:uiPriority w:val="0"/>
    <w:rPr>
      <w:rFonts w:ascii="Times New Roman" w:hAnsi="Times New Roman" w:eastAsia="宋体" w:cs="Times New Roman"/>
      <w:lang w:val="en-US" w:eastAsia="zh-CN" w:bidi="ar-SA"/>
    </w:rPr>
  </w:style>
  <w:style w:type="character" w:styleId="29">
    <w:name w:val="HTML Definition"/>
    <w:unhideWhenUsed/>
    <w:qFormat/>
    <w:uiPriority w:val="99"/>
    <w:rPr>
      <w:rFonts w:ascii="Times New Roman" w:hAnsi="Times New Roman" w:eastAsia="宋体" w:cs="Times New Roman"/>
      <w:lang w:val="en-US" w:eastAsia="zh-CN" w:bidi="ar-SA"/>
    </w:rPr>
  </w:style>
  <w:style w:type="character" w:styleId="30">
    <w:name w:val="HTML Variable"/>
    <w:unhideWhenUsed/>
    <w:qFormat/>
    <w:uiPriority w:val="99"/>
    <w:rPr>
      <w:rFonts w:ascii="Times New Roman" w:hAnsi="Times New Roman" w:eastAsia="宋体" w:cs="Times New Roman"/>
      <w:lang w:val="en-US" w:eastAsia="zh-CN" w:bidi="ar-SA"/>
    </w:rPr>
  </w:style>
  <w:style w:type="character" w:styleId="31">
    <w:name w:val="Hyperlink"/>
    <w:qFormat/>
    <w:uiPriority w:val="0"/>
    <w:rPr>
      <w:rFonts w:ascii="Times New Roman" w:hAnsi="Times New Roman" w:eastAsia="宋体" w:cs="Times New Roman"/>
      <w:color w:val="0000FF"/>
      <w:u w:val="single"/>
      <w:lang w:val="en-US" w:eastAsia="zh-CN" w:bidi="ar-SA"/>
    </w:rPr>
  </w:style>
  <w:style w:type="character" w:styleId="32">
    <w:name w:val="HTML Code"/>
    <w:unhideWhenUsed/>
    <w:qFormat/>
    <w:uiPriority w:val="99"/>
    <w:rPr>
      <w:rFonts w:ascii="monospace" w:hAnsi="monospace" w:eastAsia="Times New Roman" w:cs="monospace"/>
      <w:sz w:val="21"/>
      <w:szCs w:val="21"/>
      <w:lang w:val="en-US" w:eastAsia="zh-CN" w:bidi="ar-SA"/>
    </w:rPr>
  </w:style>
  <w:style w:type="character" w:styleId="33">
    <w:name w:val="annotation reference"/>
    <w:basedOn w:val="24"/>
    <w:qFormat/>
    <w:uiPriority w:val="99"/>
    <w:rPr>
      <w:sz w:val="21"/>
      <w:szCs w:val="21"/>
    </w:rPr>
  </w:style>
  <w:style w:type="character" w:styleId="34">
    <w:name w:val="HTML Cite"/>
    <w:unhideWhenUsed/>
    <w:qFormat/>
    <w:uiPriority w:val="99"/>
    <w:rPr>
      <w:rFonts w:ascii="Times New Roman" w:hAnsi="Times New Roman" w:eastAsia="宋体" w:cs="Times New Roman"/>
      <w:lang w:val="en-US" w:eastAsia="zh-CN" w:bidi="ar-SA"/>
    </w:rPr>
  </w:style>
  <w:style w:type="character" w:styleId="35">
    <w:name w:val="HTML Keyboard"/>
    <w:unhideWhenUsed/>
    <w:qFormat/>
    <w:uiPriority w:val="99"/>
    <w:rPr>
      <w:rFonts w:ascii="monospace" w:hAnsi="monospace" w:eastAsia="Times New Roman" w:cs="monospace"/>
      <w:sz w:val="21"/>
      <w:szCs w:val="21"/>
      <w:lang w:val="en-US" w:eastAsia="zh-CN" w:bidi="ar-SA"/>
    </w:rPr>
  </w:style>
  <w:style w:type="character" w:styleId="36">
    <w:name w:val="HTML Sample"/>
    <w:unhideWhenUsed/>
    <w:qFormat/>
    <w:uiPriority w:val="99"/>
    <w:rPr>
      <w:rFonts w:ascii="monospace" w:hAnsi="monospace" w:eastAsia="Times New Roman" w:cs="monospace"/>
      <w:sz w:val="21"/>
      <w:szCs w:val="21"/>
      <w:lang w:val="en-US" w:eastAsia="zh-CN" w:bidi="ar-SA"/>
    </w:rPr>
  </w:style>
  <w:style w:type="paragraph" w:customStyle="1" w:styleId="37">
    <w:name w:val="内容1"/>
    <w:basedOn w:val="1"/>
    <w:qFormat/>
    <w:uiPriority w:val="99"/>
    <w:pPr>
      <w:spacing w:line="360" w:lineRule="auto"/>
      <w:ind w:firstLine="640" w:firstLineChars="200"/>
    </w:pPr>
    <w:rPr>
      <w:rFonts w:eastAsia="汉仪书宋二简"/>
      <w:szCs w:val="20"/>
    </w:rPr>
  </w:style>
  <w:style w:type="paragraph" w:customStyle="1" w:styleId="38">
    <w:name w:val="一二三四五"/>
    <w:basedOn w:val="1"/>
    <w:qFormat/>
    <w:uiPriority w:val="99"/>
    <w:pPr>
      <w:spacing w:line="360" w:lineRule="auto"/>
      <w:ind w:firstLine="640" w:firstLineChars="200"/>
    </w:pPr>
    <w:rPr>
      <w:rFonts w:eastAsia="黑体"/>
      <w:sz w:val="24"/>
      <w:szCs w:val="24"/>
    </w:rPr>
  </w:style>
  <w:style w:type="character" w:customStyle="1" w:styleId="39">
    <w:name w:val="批注框文本 字符"/>
    <w:basedOn w:val="24"/>
    <w:link w:val="11"/>
    <w:qFormat/>
    <w:uiPriority w:val="99"/>
    <w:rPr>
      <w:rFonts w:ascii="Times New Roman" w:hAnsi="Times New Roman" w:eastAsia="宋体" w:cs="Times New Roman"/>
      <w:kern w:val="2"/>
      <w:sz w:val="18"/>
      <w:szCs w:val="18"/>
    </w:rPr>
  </w:style>
  <w:style w:type="character" w:customStyle="1" w:styleId="40">
    <w:name w:val="页脚 字符"/>
    <w:basedOn w:val="24"/>
    <w:link w:val="12"/>
    <w:qFormat/>
    <w:uiPriority w:val="99"/>
    <w:rPr>
      <w:rFonts w:ascii="Times New Roman" w:hAnsi="Times New Roman" w:eastAsia="宋体" w:cs="Times New Roman"/>
      <w:kern w:val="2"/>
      <w:sz w:val="18"/>
      <w:szCs w:val="18"/>
    </w:rPr>
  </w:style>
  <w:style w:type="character" w:customStyle="1" w:styleId="41">
    <w:name w:val="页眉 字符"/>
    <w:link w:val="13"/>
    <w:qFormat/>
    <w:uiPriority w:val="99"/>
    <w:rPr>
      <w:rFonts w:ascii="Times New Roman" w:hAnsi="Times New Roman" w:eastAsia="宋体" w:cs="Times New Roman"/>
      <w:kern w:val="2"/>
      <w:sz w:val="18"/>
      <w:szCs w:val="21"/>
    </w:rPr>
  </w:style>
  <w:style w:type="character" w:customStyle="1" w:styleId="42">
    <w:name w:val="high-light-bg4"/>
    <w:qFormat/>
    <w:uiPriority w:val="99"/>
    <w:rPr>
      <w:rFonts w:ascii="Times New Roman" w:hAnsi="Times New Roman" w:eastAsia="宋体" w:cs="Times New Roman"/>
      <w:lang w:val="en-US" w:eastAsia="zh-CN" w:bidi="ar-SA"/>
    </w:rPr>
  </w:style>
  <w:style w:type="character" w:customStyle="1" w:styleId="43">
    <w:name w:val="正文文本 字符1"/>
    <w:link w:val="6"/>
    <w:qFormat/>
    <w:uiPriority w:val="99"/>
    <w:rPr>
      <w:rFonts w:ascii="Times New Roman" w:hAnsi="Times New Roman" w:eastAsia="宋体" w:cs="Times New Roman"/>
    </w:rPr>
  </w:style>
  <w:style w:type="character" w:customStyle="1" w:styleId="44">
    <w:name w:val="Comment Text Char"/>
    <w:qFormat/>
    <w:locked/>
    <w:uiPriority w:val="99"/>
    <w:rPr>
      <w:rFonts w:ascii="Times New Roman" w:hAnsi="Times New Roman" w:eastAsia="宋体" w:cs="Times New Roman"/>
      <w:kern w:val="2"/>
      <w:sz w:val="21"/>
      <w:lang w:val="en-US" w:eastAsia="zh-CN" w:bidi="ar-SA"/>
    </w:rPr>
  </w:style>
  <w:style w:type="character" w:customStyle="1" w:styleId="45">
    <w:name w:val="op_dict_text22"/>
    <w:qFormat/>
    <w:uiPriority w:val="99"/>
    <w:rPr>
      <w:rFonts w:ascii="Times New Roman" w:hAnsi="Times New Roman" w:eastAsia="宋体" w:cs="Times New Roman"/>
      <w:lang w:val="en-US" w:eastAsia="zh-CN" w:bidi="ar-SA"/>
    </w:rPr>
  </w:style>
  <w:style w:type="character" w:customStyle="1" w:styleId="46">
    <w:name w:val="批注主题 字符"/>
    <w:semiHidden/>
    <w:qFormat/>
    <w:locked/>
    <w:uiPriority w:val="99"/>
    <w:rPr>
      <w:rFonts w:ascii="Times New Roman" w:hAnsi="Times New Roman" w:eastAsia="宋体" w:cs="Times New Roman"/>
      <w:b/>
      <w:bCs/>
      <w:lang w:val="en-US" w:eastAsia="zh-CN" w:bidi="ar-SA"/>
    </w:rPr>
  </w:style>
  <w:style w:type="character" w:customStyle="1" w:styleId="47">
    <w:name w:val="正文文本缩进 字符"/>
    <w:qFormat/>
    <w:locked/>
    <w:uiPriority w:val="99"/>
    <w:rPr>
      <w:rFonts w:ascii="Times New Roman" w:hAnsi="Times New Roman" w:eastAsia="黑体" w:cs="Times New Roman"/>
      <w:b/>
      <w:bCs/>
      <w:sz w:val="24"/>
      <w:lang w:val="en-US" w:eastAsia="zh-CN" w:bidi="ar-SA"/>
    </w:rPr>
  </w:style>
  <w:style w:type="character" w:customStyle="1" w:styleId="48">
    <w:name w:val="批注文字 字符"/>
    <w:qFormat/>
    <w:locked/>
    <w:uiPriority w:val="99"/>
    <w:rPr>
      <w:rFonts w:ascii="Times New Roman" w:hAnsi="Times New Roman" w:eastAsia="宋体" w:cs="Times New Roman"/>
      <w:lang w:val="en-US" w:eastAsia="zh-CN" w:bidi="ar-SA"/>
    </w:rPr>
  </w:style>
  <w:style w:type="character" w:customStyle="1" w:styleId="49">
    <w:name w:val="批注文字 Char1"/>
    <w:semiHidden/>
    <w:qFormat/>
    <w:locked/>
    <w:uiPriority w:val="99"/>
    <w:rPr>
      <w:rFonts w:ascii="Times New Roman" w:hAnsi="Times New Roman" w:eastAsia="宋体" w:cs="Times New Roman"/>
      <w:sz w:val="20"/>
      <w:szCs w:val="20"/>
      <w:lang w:val="en-US" w:eastAsia="zh-CN" w:bidi="ar-SA"/>
    </w:rPr>
  </w:style>
  <w:style w:type="character" w:customStyle="1" w:styleId="50">
    <w:name w:val="Body Text Char"/>
    <w:qFormat/>
    <w:locked/>
    <w:uiPriority w:val="99"/>
    <w:rPr>
      <w:rFonts w:ascii="Times New Roman" w:hAnsi="Times New Roman" w:eastAsia="宋体" w:cs="Times New Roman"/>
      <w:kern w:val="2"/>
      <w:sz w:val="15"/>
      <w:lang w:val="en-US" w:eastAsia="zh-CN" w:bidi="ar-SA"/>
    </w:rPr>
  </w:style>
  <w:style w:type="character" w:customStyle="1" w:styleId="51">
    <w:name w:val="批注框文本 Char1"/>
    <w:semiHidden/>
    <w:qFormat/>
    <w:locked/>
    <w:uiPriority w:val="99"/>
    <w:rPr>
      <w:rFonts w:ascii="Times New Roman" w:hAnsi="Times New Roman" w:eastAsia="宋体" w:cs="Times New Roman"/>
      <w:sz w:val="18"/>
      <w:szCs w:val="18"/>
      <w:lang w:val="en-US" w:eastAsia="zh-CN" w:bidi="ar-SA"/>
    </w:rPr>
  </w:style>
  <w:style w:type="character" w:customStyle="1" w:styleId="52">
    <w:name w:val="Body Text Indent Char"/>
    <w:qFormat/>
    <w:locked/>
    <w:uiPriority w:val="99"/>
    <w:rPr>
      <w:rFonts w:ascii="Times New Roman" w:hAnsi="Times New Roman" w:eastAsia="黑体" w:cs="Times New Roman"/>
      <w:b/>
      <w:kern w:val="2"/>
      <w:sz w:val="24"/>
      <w:lang w:val="en-US" w:eastAsia="zh-CN" w:bidi="ar-SA"/>
    </w:rPr>
  </w:style>
  <w:style w:type="character" w:customStyle="1" w:styleId="53">
    <w:name w:val="页脚 Char1"/>
    <w:semiHidden/>
    <w:qFormat/>
    <w:locked/>
    <w:uiPriority w:val="99"/>
    <w:rPr>
      <w:rFonts w:ascii="Times New Roman" w:hAnsi="Times New Roman" w:eastAsia="宋体" w:cs="Times New Roman"/>
      <w:sz w:val="18"/>
      <w:szCs w:val="18"/>
      <w:lang w:val="en-US" w:eastAsia="zh-CN" w:bidi="ar-SA"/>
    </w:rPr>
  </w:style>
  <w:style w:type="character" w:customStyle="1" w:styleId="54">
    <w:name w:val="Balloon Text Char"/>
    <w:semiHidden/>
    <w:qFormat/>
    <w:locked/>
    <w:uiPriority w:val="99"/>
    <w:rPr>
      <w:rFonts w:ascii="Times New Roman" w:hAnsi="Times New Roman" w:eastAsia="宋体" w:cs="Times New Roman"/>
      <w:kern w:val="2"/>
      <w:sz w:val="18"/>
      <w:lang w:val="en-US" w:eastAsia="zh-CN" w:bidi="ar-SA"/>
    </w:rPr>
  </w:style>
  <w:style w:type="character" w:customStyle="1" w:styleId="55">
    <w:name w:val="正文文本缩进 Char1"/>
    <w:semiHidden/>
    <w:qFormat/>
    <w:locked/>
    <w:uiPriority w:val="99"/>
    <w:rPr>
      <w:rFonts w:ascii="Times New Roman" w:hAnsi="Times New Roman" w:eastAsia="宋体" w:cs="Times New Roman"/>
      <w:sz w:val="20"/>
      <w:szCs w:val="20"/>
      <w:lang w:val="en-US" w:eastAsia="zh-CN" w:bidi="ar-SA"/>
    </w:rPr>
  </w:style>
  <w:style w:type="character" w:customStyle="1" w:styleId="56">
    <w:name w:val="Footer Char"/>
    <w:qFormat/>
    <w:locked/>
    <w:uiPriority w:val="99"/>
    <w:rPr>
      <w:rFonts w:ascii="Times New Roman" w:hAnsi="Times New Roman" w:eastAsia="宋体" w:cs="Times New Roman"/>
      <w:kern w:val="2"/>
      <w:sz w:val="18"/>
      <w:lang w:val="en-US" w:eastAsia="zh-CN" w:bidi="ar-SA"/>
    </w:rPr>
  </w:style>
  <w:style w:type="character" w:customStyle="1" w:styleId="57">
    <w:name w:val="页眉 Char1"/>
    <w:semiHidden/>
    <w:qFormat/>
    <w:locked/>
    <w:uiPriority w:val="99"/>
    <w:rPr>
      <w:rFonts w:ascii="Times New Roman" w:hAnsi="Times New Roman" w:eastAsia="宋体" w:cs="Times New Roman"/>
      <w:sz w:val="18"/>
      <w:szCs w:val="18"/>
      <w:lang w:val="en-US" w:eastAsia="zh-CN" w:bidi="ar-SA"/>
    </w:rPr>
  </w:style>
  <w:style w:type="character" w:customStyle="1" w:styleId="58">
    <w:name w:val="正文文本 字符"/>
    <w:qFormat/>
    <w:locked/>
    <w:uiPriority w:val="99"/>
    <w:rPr>
      <w:rFonts w:ascii="Times New Roman" w:hAnsi="Times New Roman" w:eastAsia="宋体" w:cs="Times New Roman"/>
      <w:kern w:val="0"/>
      <w:sz w:val="15"/>
      <w:lang w:val="en-US" w:eastAsia="zh-CN" w:bidi="ar-SA"/>
    </w:rPr>
  </w:style>
  <w:style w:type="character" w:customStyle="1" w:styleId="59">
    <w:name w:val="Header Char"/>
    <w:qFormat/>
    <w:locked/>
    <w:uiPriority w:val="99"/>
    <w:rPr>
      <w:rFonts w:ascii="Times New Roman" w:hAnsi="Times New Roman" w:eastAsia="宋体" w:cs="Times New Roman"/>
      <w:kern w:val="2"/>
      <w:sz w:val="18"/>
      <w:lang w:val="en-US" w:eastAsia="zh-CN" w:bidi="ar-SA"/>
    </w:rPr>
  </w:style>
  <w:style w:type="character" w:customStyle="1" w:styleId="60">
    <w:name w:val="apple-converted-space"/>
    <w:qFormat/>
    <w:uiPriority w:val="0"/>
    <w:rPr>
      <w:rFonts w:ascii="Times New Roman" w:hAnsi="Times New Roman" w:eastAsia="宋体" w:cs="Times New Roman"/>
      <w:lang w:val="en-US" w:eastAsia="zh-CN" w:bidi="ar-SA"/>
    </w:rPr>
  </w:style>
  <w:style w:type="character" w:customStyle="1" w:styleId="61">
    <w:name w:val="fontborder"/>
    <w:qFormat/>
    <w:uiPriority w:val="0"/>
    <w:rPr>
      <w:rFonts w:ascii="Times New Roman" w:hAnsi="Times New Roman" w:eastAsia="宋体" w:cs="Times New Roman"/>
      <w:bdr w:val="single" w:color="000000" w:sz="6" w:space="0"/>
      <w:lang w:val="en-US" w:eastAsia="zh-CN" w:bidi="ar-SA"/>
    </w:rPr>
  </w:style>
  <w:style w:type="character" w:customStyle="1" w:styleId="62">
    <w:name w:val="正文文本 Char"/>
    <w:qFormat/>
    <w:uiPriority w:val="0"/>
    <w:rPr>
      <w:rFonts w:ascii="Times New Roman" w:hAnsi="Times New Roman" w:eastAsia="宋体" w:cs="Times New Roman"/>
      <w:kern w:val="2"/>
      <w:sz w:val="15"/>
      <w:lang w:val="en-US" w:eastAsia="zh-CN" w:bidi="ar-SA"/>
    </w:rPr>
  </w:style>
  <w:style w:type="character" w:customStyle="1" w:styleId="63">
    <w:name w:val="批注主题 字符1"/>
    <w:link w:val="21"/>
    <w:qFormat/>
    <w:uiPriority w:val="0"/>
    <w:rPr>
      <w:rFonts w:ascii="Calibri" w:hAnsi="Calibri" w:eastAsia="宋体" w:cs="Times New Roman"/>
      <w:b/>
      <w:bCs/>
    </w:rPr>
  </w:style>
  <w:style w:type="character" w:customStyle="1" w:styleId="64">
    <w:name w:val="页眉 字符1"/>
    <w:qFormat/>
    <w:uiPriority w:val="0"/>
    <w:rPr>
      <w:rFonts w:ascii="Calibri" w:hAnsi="Calibri" w:eastAsia="宋体" w:cs="Times New Roman"/>
      <w:sz w:val="18"/>
      <w:szCs w:val="18"/>
      <w:lang w:val="en-US" w:eastAsia="zh-CN" w:bidi="ar-SA"/>
    </w:rPr>
  </w:style>
  <w:style w:type="character" w:customStyle="1" w:styleId="65">
    <w:name w:val="批注框文本 字符1"/>
    <w:semiHidden/>
    <w:qFormat/>
    <w:uiPriority w:val="0"/>
    <w:rPr>
      <w:rFonts w:ascii="Calibri" w:hAnsi="Calibri" w:eastAsia="宋体" w:cs="Times New Roman"/>
      <w:sz w:val="18"/>
      <w:szCs w:val="18"/>
      <w:lang w:val="en-US" w:eastAsia="zh-CN" w:bidi="ar-SA"/>
    </w:rPr>
  </w:style>
  <w:style w:type="character" w:customStyle="1" w:styleId="66">
    <w:name w:val="正文文本缩进 字符1"/>
    <w:link w:val="7"/>
    <w:qFormat/>
    <w:uiPriority w:val="0"/>
    <w:rPr>
      <w:rFonts w:ascii="Calibri" w:hAnsi="Calibri" w:eastAsia="黑体" w:cs="Times New Roman"/>
      <w:b/>
      <w:bCs/>
      <w:sz w:val="24"/>
    </w:rPr>
  </w:style>
  <w:style w:type="character" w:customStyle="1" w:styleId="67">
    <w:name w:val="批注文字 字符1"/>
    <w:qFormat/>
    <w:uiPriority w:val="0"/>
    <w:rPr>
      <w:rFonts w:ascii="Calibri" w:hAnsi="Calibri" w:eastAsia="宋体" w:cs="Times New Roman"/>
      <w:lang w:val="en-US" w:eastAsia="zh-CN" w:bidi="ar-SA"/>
    </w:rPr>
  </w:style>
  <w:style w:type="character" w:customStyle="1" w:styleId="68">
    <w:name w:val="页脚 字符1"/>
    <w:qFormat/>
    <w:uiPriority w:val="0"/>
    <w:rPr>
      <w:rFonts w:ascii="Calibri" w:hAnsi="Calibri" w:eastAsia="宋体" w:cs="Times New Roman"/>
      <w:sz w:val="18"/>
      <w:szCs w:val="18"/>
      <w:lang w:val="en-US" w:eastAsia="zh-CN" w:bidi="ar-SA"/>
    </w:rPr>
  </w:style>
  <w:style w:type="character" w:customStyle="1" w:styleId="69">
    <w:name w:val="fontstrikethrough"/>
    <w:qFormat/>
    <w:uiPriority w:val="0"/>
    <w:rPr>
      <w:rFonts w:ascii="Times New Roman" w:hAnsi="Times New Roman" w:eastAsia="宋体" w:cs="Times New Roman"/>
      <w:strike/>
      <w:lang w:val="en-US" w:eastAsia="zh-CN" w:bidi="ar-SA"/>
    </w:rPr>
  </w:style>
  <w:style w:type="character" w:customStyle="1" w:styleId="70">
    <w:name w:val="Body Text Char1"/>
    <w:semiHidden/>
    <w:qFormat/>
    <w:uiPriority w:val="99"/>
    <w:rPr>
      <w:rFonts w:ascii="Times New Roman" w:hAnsi="Times New Roman" w:eastAsia="宋体" w:cs="Times New Roman"/>
      <w:kern w:val="2"/>
      <w:sz w:val="21"/>
      <w:lang w:val="en-US" w:eastAsia="zh-CN" w:bidi="ar-SA"/>
    </w:rPr>
  </w:style>
  <w:style w:type="character" w:customStyle="1" w:styleId="71">
    <w:name w:val="HTML 预设格式 字符"/>
    <w:link w:val="19"/>
    <w:qFormat/>
    <w:uiPriority w:val="99"/>
    <w:rPr>
      <w:rFonts w:ascii="Courier New" w:hAnsi="Courier New" w:eastAsia="｣ﾍ｣ﾓ ﾃｯ" w:cs="Times New Roman"/>
    </w:rPr>
  </w:style>
  <w:style w:type="character" w:customStyle="1" w:styleId="72">
    <w:name w:val="正文文本缩进 字符2"/>
    <w:basedOn w:val="24"/>
    <w:qFormat/>
    <w:uiPriority w:val="0"/>
    <w:rPr>
      <w:rFonts w:ascii="Times New Roman" w:hAnsi="Times New Roman" w:eastAsia="宋体" w:cs="Times New Roman"/>
      <w:kern w:val="2"/>
      <w:sz w:val="21"/>
      <w:szCs w:val="21"/>
    </w:rPr>
  </w:style>
  <w:style w:type="character" w:customStyle="1" w:styleId="73">
    <w:name w:val="批注文字 字符2"/>
    <w:basedOn w:val="24"/>
    <w:link w:val="5"/>
    <w:qFormat/>
    <w:uiPriority w:val="0"/>
    <w:rPr>
      <w:rFonts w:ascii="Times New Roman" w:hAnsi="Times New Roman" w:eastAsia="宋体" w:cs="Times New Roman"/>
    </w:rPr>
  </w:style>
  <w:style w:type="character" w:customStyle="1" w:styleId="74">
    <w:name w:val="批注主题 字符2"/>
    <w:basedOn w:val="73"/>
    <w:semiHidden/>
    <w:qFormat/>
    <w:uiPriority w:val="0"/>
    <w:rPr>
      <w:rFonts w:ascii="Times New Roman" w:hAnsi="Times New Roman" w:eastAsia="宋体" w:cs="Times New Roman"/>
      <w:b/>
      <w:bCs/>
      <w:kern w:val="2"/>
      <w:sz w:val="21"/>
      <w:szCs w:val="21"/>
    </w:rPr>
  </w:style>
  <w:style w:type="character" w:customStyle="1" w:styleId="75">
    <w:name w:val="HTML 预设格式 字符1"/>
    <w:basedOn w:val="24"/>
    <w:qFormat/>
    <w:uiPriority w:val="0"/>
    <w:rPr>
      <w:rFonts w:ascii="Courier New" w:hAnsi="Courier New" w:eastAsia="宋体" w:cs="Courier New"/>
      <w:kern w:val="2"/>
    </w:rPr>
  </w:style>
  <w:style w:type="paragraph" w:customStyle="1" w:styleId="76">
    <w:name w:val="List Paragraph1"/>
    <w:basedOn w:val="1"/>
    <w:qFormat/>
    <w:uiPriority w:val="99"/>
    <w:pPr>
      <w:ind w:firstLine="420" w:firstLineChars="200"/>
    </w:pPr>
  </w:style>
  <w:style w:type="paragraph" w:customStyle="1" w:styleId="77">
    <w:name w:val="Char"/>
    <w:basedOn w:val="1"/>
    <w:qFormat/>
    <w:uiPriority w:val="99"/>
    <w:pPr>
      <w:tabs>
        <w:tab w:val="left" w:pos="432"/>
      </w:tabs>
      <w:spacing w:beforeLines="50" w:afterLines="50"/>
      <w:ind w:left="432" w:hanging="432"/>
    </w:pPr>
    <w:rPr>
      <w:sz w:val="24"/>
      <w:szCs w:val="24"/>
    </w:rPr>
  </w:style>
  <w:style w:type="paragraph" w:customStyle="1" w:styleId="78">
    <w:name w:val="修订1"/>
    <w:semiHidden/>
    <w:qFormat/>
    <w:uiPriority w:val="71"/>
    <w:rPr>
      <w:rFonts w:ascii="Times New Roman" w:hAnsi="Times New Roman" w:eastAsia="宋体" w:cs="Times New Roman"/>
      <w:kern w:val="2"/>
      <w:sz w:val="21"/>
      <w:szCs w:val="24"/>
      <w:lang w:val="en-US" w:eastAsia="zh-CN" w:bidi="ar-SA"/>
    </w:rPr>
  </w:style>
  <w:style w:type="paragraph" w:customStyle="1" w:styleId="79">
    <w:name w:val="列出段落1"/>
    <w:basedOn w:val="1"/>
    <w:qFormat/>
    <w:uiPriority w:val="99"/>
    <w:pPr>
      <w:ind w:firstLine="420" w:firstLineChars="200"/>
    </w:pPr>
  </w:style>
  <w:style w:type="paragraph" w:customStyle="1" w:styleId="80">
    <w:name w:val="Colorful List1"/>
    <w:basedOn w:val="1"/>
    <w:qFormat/>
    <w:uiPriority w:val="99"/>
    <w:pPr>
      <w:ind w:firstLine="420" w:firstLineChars="200"/>
    </w:pPr>
  </w:style>
  <w:style w:type="paragraph" w:customStyle="1" w:styleId="81">
    <w:name w:val="彩色列表1"/>
    <w:basedOn w:val="1"/>
    <w:qFormat/>
    <w:uiPriority w:val="99"/>
    <w:pPr>
      <w:ind w:firstLine="420" w:firstLineChars="200"/>
    </w:pPr>
  </w:style>
  <w:style w:type="paragraph" w:customStyle="1" w:styleId="82">
    <w:name w:val="reader-word-layer reader-word-s1-12"/>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83">
    <w:name w:val="大标"/>
    <w:basedOn w:val="1"/>
    <w:qFormat/>
    <w:uiPriority w:val="99"/>
    <w:pPr>
      <w:spacing w:after="120"/>
      <w:jc w:val="center"/>
    </w:pPr>
    <w:rPr>
      <w:rFonts w:eastAsia="黑体"/>
      <w:sz w:val="30"/>
      <w:szCs w:val="20"/>
    </w:rPr>
  </w:style>
  <w:style w:type="paragraph" w:customStyle="1" w:styleId="84">
    <w:name w:val="reader-word-layer reader-word-s1-7"/>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85">
    <w:name w:val="教育部3"/>
    <w:basedOn w:val="1"/>
    <w:qFormat/>
    <w:uiPriority w:val="0"/>
    <w:pPr>
      <w:widowControl/>
      <w:spacing w:line="440" w:lineRule="exact"/>
      <w:jc w:val="center"/>
    </w:pPr>
    <w:rPr>
      <w:rFonts w:ascii="?????_GBK" w:eastAsia="Times New Roman"/>
      <w:bCs/>
      <w:kern w:val="0"/>
      <w:sz w:val="32"/>
    </w:rPr>
  </w:style>
  <w:style w:type="paragraph" w:customStyle="1" w:styleId="86">
    <w:name w:val="conten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87">
    <w:name w:val="Colorful List - Accent 11"/>
    <w:basedOn w:val="1"/>
    <w:qFormat/>
    <w:uiPriority w:val="34"/>
    <w:pPr>
      <w:ind w:firstLine="420" w:firstLineChars="200"/>
    </w:pPr>
    <w:rPr>
      <w:rFonts w:ascii="Calibri" w:hAnsi="Calibri"/>
      <w:szCs w:val="22"/>
    </w:rPr>
  </w:style>
  <w:style w:type="paragraph" w:customStyle="1" w:styleId="88">
    <w:name w:val="Colorful Shading - Accent 11"/>
    <w:semiHidden/>
    <w:qFormat/>
    <w:uiPriority w:val="99"/>
    <w:rPr>
      <w:rFonts w:ascii="Times New Roman" w:hAnsi="Times New Roman" w:eastAsia="宋体" w:cs="Times New Roman"/>
      <w:kern w:val="2"/>
      <w:sz w:val="21"/>
      <w:szCs w:val="24"/>
      <w:lang w:val="en-US" w:eastAsia="zh-CN" w:bidi="ar-SA"/>
    </w:rPr>
  </w:style>
  <w:style w:type="paragraph" w:customStyle="1" w:styleId="89">
    <w:name w:val="Medium List 2 - Accent 21"/>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D9CC3-AE74-406E-B739-86E8A27DF917}">
  <ds:schemaRefs/>
</ds:datastoreItem>
</file>

<file path=docProps/app.xml><?xml version="1.0" encoding="utf-8"?>
<Properties xmlns="http://schemas.openxmlformats.org/officeDocument/2006/extended-properties" xmlns:vt="http://schemas.openxmlformats.org/officeDocument/2006/docPropsVTypes">
  <Template>Normal</Template>
  <Pages>36</Pages>
  <Words>4762</Words>
  <Characters>27148</Characters>
  <Lines>226</Lines>
  <Paragraphs>63</Paragraphs>
  <TotalTime>387</TotalTime>
  <ScaleCrop>false</ScaleCrop>
  <LinksUpToDate>false</LinksUpToDate>
  <CharactersWithSpaces>31847</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2023-02-10T04:46:00Z</dcterms:created>
  <dc:creator>Windows 用户</dc:creator>
  <cp:lastModifiedBy>嘎嘎</cp:lastModifiedBy>
  <cp:lastPrinted>2023-08-29T07:30:00Z</cp:lastPrinted>
  <dcterms:modified xsi:type="dcterms:W3CDTF">2023-12-13T02:48:01Z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E2A1925E8667470F900FBF6CD5477C8F_13</vt:lpwstr>
  </property>
</Properties>
</file>